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AB" w:rsidRDefault="009837AB" w:rsidP="00C30085">
      <w:pPr>
        <w:jc w:val="right"/>
        <w:rPr>
          <w:b/>
          <w:i/>
          <w:sz w:val="28"/>
          <w:szCs w:val="28"/>
        </w:rPr>
      </w:pPr>
      <w:r>
        <w:rPr>
          <w:b/>
          <w:sz w:val="36"/>
          <w:szCs w:val="36"/>
        </w:rPr>
        <w:t xml:space="preserve">   </w:t>
      </w:r>
    </w:p>
    <w:p w:rsidR="009837AB" w:rsidRPr="00432BB4" w:rsidRDefault="009837AB" w:rsidP="009837AB">
      <w:pPr>
        <w:pStyle w:val="a6"/>
        <w:framePr w:hSpace="180" w:wrap="around" w:vAnchor="text" w:hAnchor="text" w:xAlign="center" w:y="1"/>
        <w:spacing w:line="240" w:lineRule="auto"/>
        <w:suppressOverlap/>
        <w:jc w:val="center"/>
        <w:rPr>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837AB" w:rsidRPr="00432BB4" w:rsidTr="009270B0">
        <w:tc>
          <w:tcPr>
            <w:tcW w:w="9316" w:type="dxa"/>
            <w:shd w:val="clear" w:color="auto" w:fill="auto"/>
          </w:tcPr>
          <w:p w:rsidR="009837AB" w:rsidRPr="00FD2600" w:rsidRDefault="00665E59" w:rsidP="009270B0">
            <w:pPr>
              <w:pStyle w:val="a6"/>
              <w:spacing w:line="240" w:lineRule="auto"/>
              <w:jc w:val="center"/>
            </w:pPr>
            <w:r>
              <w:rPr>
                <w:noProof/>
              </w:rPr>
              <w:drawing>
                <wp:inline distT="0" distB="0" distL="0" distR="0">
                  <wp:extent cx="857250" cy="447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447675"/>
                          </a:xfrm>
                          <a:prstGeom prst="rect">
                            <a:avLst/>
                          </a:prstGeom>
                          <a:solidFill>
                            <a:srgbClr val="FFFFFF"/>
                          </a:solidFill>
                          <a:ln>
                            <a:noFill/>
                          </a:ln>
                        </pic:spPr>
                      </pic:pic>
                    </a:graphicData>
                  </a:graphic>
                </wp:inline>
              </w:drawing>
            </w:r>
          </w:p>
          <w:p w:rsidR="009837AB" w:rsidRPr="007F114D" w:rsidRDefault="009837AB" w:rsidP="009270B0">
            <w:pPr>
              <w:pStyle w:val="af6"/>
              <w:spacing w:after="0"/>
              <w:ind w:left="-567"/>
              <w:jc w:val="center"/>
              <w:rPr>
                <w:b/>
                <w:sz w:val="36"/>
                <w:szCs w:val="36"/>
              </w:rPr>
            </w:pPr>
            <w:r>
              <w:rPr>
                <w:b/>
                <w:sz w:val="36"/>
                <w:szCs w:val="36"/>
              </w:rPr>
              <w:t xml:space="preserve">     </w:t>
            </w:r>
            <w:r w:rsidRPr="007F114D">
              <w:rPr>
                <w:b/>
                <w:sz w:val="36"/>
                <w:szCs w:val="36"/>
              </w:rPr>
              <w:t>Общество с ограниченной ответственностью</w:t>
            </w:r>
          </w:p>
          <w:p w:rsidR="009837AB" w:rsidRDefault="009837AB" w:rsidP="009270B0">
            <w:pPr>
              <w:pStyle w:val="a6"/>
              <w:spacing w:line="240" w:lineRule="auto"/>
              <w:jc w:val="center"/>
              <w:rPr>
                <w:b/>
                <w:sz w:val="32"/>
                <w:szCs w:val="32"/>
              </w:rPr>
            </w:pPr>
            <w:r w:rsidRPr="00432BB4">
              <w:rPr>
                <w:b/>
                <w:sz w:val="32"/>
                <w:szCs w:val="32"/>
              </w:rPr>
              <w:t>«</w:t>
            </w:r>
            <w:r>
              <w:rPr>
                <w:b/>
                <w:sz w:val="32"/>
                <w:szCs w:val="32"/>
              </w:rPr>
              <w:t xml:space="preserve">ПК </w:t>
            </w:r>
            <w:r w:rsidRPr="00432BB4">
              <w:rPr>
                <w:b/>
                <w:sz w:val="32"/>
                <w:szCs w:val="32"/>
              </w:rPr>
              <w:t>ГЕО»</w:t>
            </w:r>
          </w:p>
          <w:p w:rsidR="009837AB" w:rsidRDefault="009837AB" w:rsidP="009270B0">
            <w:pPr>
              <w:pStyle w:val="a6"/>
              <w:spacing w:line="240" w:lineRule="auto"/>
              <w:jc w:val="right"/>
              <w:rPr>
                <w:b/>
                <w:i/>
                <w:color w:val="000000"/>
                <w:sz w:val="22"/>
                <w:szCs w:val="22"/>
              </w:rPr>
            </w:pPr>
          </w:p>
          <w:p w:rsidR="009837AB" w:rsidRDefault="009837AB" w:rsidP="009270B0">
            <w:pPr>
              <w:pStyle w:val="a6"/>
              <w:spacing w:line="240" w:lineRule="auto"/>
              <w:jc w:val="right"/>
              <w:rPr>
                <w:b/>
                <w:i/>
                <w:color w:val="000000"/>
                <w:sz w:val="22"/>
                <w:szCs w:val="22"/>
              </w:rPr>
            </w:pPr>
          </w:p>
          <w:p w:rsidR="009837AB" w:rsidRDefault="009837AB" w:rsidP="009270B0">
            <w:pPr>
              <w:pStyle w:val="a6"/>
              <w:spacing w:line="240" w:lineRule="auto"/>
              <w:jc w:val="right"/>
              <w:rPr>
                <w:b/>
                <w:i/>
                <w:color w:val="000000"/>
                <w:sz w:val="22"/>
                <w:szCs w:val="22"/>
              </w:rPr>
            </w:pPr>
          </w:p>
          <w:p w:rsidR="009837AB" w:rsidRDefault="009837AB" w:rsidP="009270B0">
            <w:pPr>
              <w:pStyle w:val="a6"/>
              <w:spacing w:line="240" w:lineRule="auto"/>
              <w:jc w:val="right"/>
              <w:rPr>
                <w:b/>
                <w:i/>
                <w:color w:val="000000"/>
                <w:sz w:val="22"/>
                <w:szCs w:val="22"/>
              </w:rPr>
            </w:pPr>
          </w:p>
          <w:p w:rsidR="00B8648F" w:rsidRPr="004E230C" w:rsidRDefault="00B8648F" w:rsidP="00B8648F">
            <w:pPr>
              <w:pStyle w:val="a6"/>
              <w:spacing w:line="240" w:lineRule="auto"/>
              <w:jc w:val="right"/>
              <w:rPr>
                <w:i/>
                <w:sz w:val="22"/>
                <w:szCs w:val="22"/>
              </w:rPr>
            </w:pPr>
            <w:r>
              <w:rPr>
                <w:i/>
                <w:sz w:val="22"/>
                <w:szCs w:val="22"/>
              </w:rPr>
              <w:t>Муниципальный контракт</w:t>
            </w:r>
            <w:r w:rsidRPr="004E230C">
              <w:rPr>
                <w:i/>
                <w:sz w:val="22"/>
                <w:szCs w:val="22"/>
              </w:rPr>
              <w:t xml:space="preserve"> № </w:t>
            </w:r>
            <w:r>
              <w:rPr>
                <w:i/>
                <w:sz w:val="22"/>
                <w:szCs w:val="22"/>
              </w:rPr>
              <w:t>67</w:t>
            </w:r>
            <w:r w:rsidRPr="004E230C">
              <w:rPr>
                <w:i/>
                <w:sz w:val="22"/>
                <w:szCs w:val="22"/>
              </w:rPr>
              <w:t>/1</w:t>
            </w:r>
            <w:r w:rsidRPr="00CB4A68">
              <w:rPr>
                <w:i/>
                <w:sz w:val="22"/>
                <w:szCs w:val="22"/>
              </w:rPr>
              <w:t>9</w:t>
            </w:r>
            <w:r w:rsidRPr="004E230C">
              <w:rPr>
                <w:i/>
                <w:sz w:val="22"/>
                <w:szCs w:val="22"/>
              </w:rPr>
              <w:t xml:space="preserve"> от </w:t>
            </w:r>
            <w:r>
              <w:rPr>
                <w:i/>
                <w:sz w:val="22"/>
                <w:szCs w:val="22"/>
              </w:rPr>
              <w:t>27</w:t>
            </w:r>
            <w:r w:rsidRPr="004E230C">
              <w:rPr>
                <w:i/>
                <w:sz w:val="22"/>
                <w:szCs w:val="22"/>
              </w:rPr>
              <w:t>.0</w:t>
            </w:r>
            <w:r>
              <w:rPr>
                <w:i/>
                <w:sz w:val="22"/>
                <w:szCs w:val="22"/>
              </w:rPr>
              <w:t>6</w:t>
            </w:r>
            <w:r w:rsidRPr="004E230C">
              <w:rPr>
                <w:i/>
                <w:sz w:val="22"/>
                <w:szCs w:val="22"/>
              </w:rPr>
              <w:t xml:space="preserve"> .201</w:t>
            </w:r>
            <w:r w:rsidRPr="00CB4A68">
              <w:rPr>
                <w:i/>
                <w:sz w:val="22"/>
                <w:szCs w:val="22"/>
              </w:rPr>
              <w:t>9</w:t>
            </w:r>
            <w:r w:rsidRPr="004E230C">
              <w:rPr>
                <w:i/>
                <w:sz w:val="22"/>
                <w:szCs w:val="22"/>
              </w:rPr>
              <w:t xml:space="preserve"> года</w:t>
            </w:r>
          </w:p>
          <w:p w:rsidR="00B8648F" w:rsidRPr="004E230C" w:rsidRDefault="00B8648F" w:rsidP="00B8648F">
            <w:pPr>
              <w:pStyle w:val="a6"/>
              <w:spacing w:line="240" w:lineRule="auto"/>
              <w:jc w:val="right"/>
              <w:rPr>
                <w:sz w:val="18"/>
              </w:rPr>
            </w:pPr>
            <w:r w:rsidRPr="004E230C">
              <w:rPr>
                <w:i/>
              </w:rPr>
              <w:t>Экземпляр № 1</w:t>
            </w:r>
          </w:p>
          <w:p w:rsidR="009837AB" w:rsidRPr="004E230C" w:rsidRDefault="009837AB" w:rsidP="009270B0">
            <w:pPr>
              <w:pStyle w:val="a6"/>
              <w:spacing w:line="240" w:lineRule="auto"/>
              <w:jc w:val="center"/>
              <w:rPr>
                <w:sz w:val="18"/>
              </w:rPr>
            </w:pPr>
          </w:p>
          <w:p w:rsidR="009837AB" w:rsidRPr="004E230C" w:rsidRDefault="009837AB" w:rsidP="009270B0">
            <w:pPr>
              <w:pStyle w:val="a6"/>
              <w:spacing w:line="240" w:lineRule="auto"/>
              <w:jc w:val="center"/>
              <w:rPr>
                <w:sz w:val="18"/>
              </w:rPr>
            </w:pPr>
          </w:p>
          <w:p w:rsidR="009837AB" w:rsidRPr="004E230C" w:rsidRDefault="009837AB" w:rsidP="009270B0">
            <w:pPr>
              <w:pStyle w:val="a6"/>
              <w:spacing w:line="240" w:lineRule="auto"/>
              <w:jc w:val="center"/>
              <w:rPr>
                <w:sz w:val="18"/>
              </w:rPr>
            </w:pPr>
          </w:p>
          <w:p w:rsidR="009837AB" w:rsidRPr="004E230C" w:rsidRDefault="009837AB" w:rsidP="009270B0">
            <w:pPr>
              <w:pStyle w:val="a6"/>
              <w:spacing w:line="240" w:lineRule="auto"/>
              <w:jc w:val="center"/>
              <w:rPr>
                <w:sz w:val="18"/>
              </w:rPr>
            </w:pPr>
          </w:p>
          <w:p w:rsidR="009837AB" w:rsidRPr="004E230C" w:rsidRDefault="009837AB" w:rsidP="009270B0">
            <w:pPr>
              <w:pStyle w:val="a6"/>
              <w:spacing w:line="240" w:lineRule="auto"/>
              <w:jc w:val="center"/>
              <w:rPr>
                <w:b/>
                <w:i/>
                <w:sz w:val="40"/>
                <w:szCs w:val="40"/>
              </w:rPr>
            </w:pPr>
            <w:r w:rsidRPr="004E230C">
              <w:rPr>
                <w:b/>
                <w:i/>
                <w:sz w:val="40"/>
                <w:szCs w:val="40"/>
              </w:rPr>
              <w:t xml:space="preserve">Внесение изменений и дополнений </w:t>
            </w:r>
          </w:p>
          <w:p w:rsidR="009837AB" w:rsidRPr="004E230C" w:rsidRDefault="009837AB" w:rsidP="009270B0">
            <w:pPr>
              <w:pStyle w:val="a6"/>
              <w:spacing w:line="240" w:lineRule="auto"/>
              <w:jc w:val="center"/>
              <w:rPr>
                <w:b/>
                <w:i/>
                <w:sz w:val="40"/>
                <w:szCs w:val="40"/>
              </w:rPr>
            </w:pPr>
            <w:r w:rsidRPr="004E230C">
              <w:rPr>
                <w:b/>
                <w:i/>
                <w:sz w:val="40"/>
                <w:szCs w:val="40"/>
              </w:rPr>
              <w:t>в Генеральный план</w:t>
            </w:r>
          </w:p>
          <w:p w:rsidR="009837AB" w:rsidRPr="004E230C" w:rsidRDefault="009837AB" w:rsidP="009270B0">
            <w:pPr>
              <w:pStyle w:val="a6"/>
              <w:spacing w:line="240" w:lineRule="auto"/>
              <w:jc w:val="center"/>
              <w:rPr>
                <w:b/>
                <w:i/>
                <w:sz w:val="40"/>
                <w:szCs w:val="40"/>
              </w:rPr>
            </w:pPr>
            <w:r w:rsidRPr="004E230C">
              <w:rPr>
                <w:b/>
                <w:i/>
                <w:sz w:val="40"/>
                <w:szCs w:val="40"/>
              </w:rPr>
              <w:t xml:space="preserve">муниципального образования </w:t>
            </w:r>
          </w:p>
          <w:p w:rsidR="009837AB" w:rsidRPr="004E230C" w:rsidRDefault="009837AB" w:rsidP="009270B0">
            <w:pPr>
              <w:pStyle w:val="a6"/>
              <w:spacing w:line="240" w:lineRule="auto"/>
              <w:jc w:val="center"/>
              <w:rPr>
                <w:b/>
                <w:i/>
                <w:sz w:val="40"/>
                <w:szCs w:val="40"/>
              </w:rPr>
            </w:pPr>
            <w:r w:rsidRPr="004E230C">
              <w:rPr>
                <w:b/>
                <w:i/>
                <w:sz w:val="40"/>
                <w:szCs w:val="40"/>
              </w:rPr>
              <w:t xml:space="preserve">сельского поселения « Село </w:t>
            </w:r>
            <w:r w:rsidR="00C71538">
              <w:rPr>
                <w:b/>
                <w:i/>
                <w:sz w:val="40"/>
                <w:szCs w:val="40"/>
              </w:rPr>
              <w:t>Маклино</w:t>
            </w:r>
            <w:r w:rsidRPr="004E230C">
              <w:rPr>
                <w:b/>
                <w:i/>
                <w:sz w:val="40"/>
                <w:szCs w:val="40"/>
              </w:rPr>
              <w:t>»</w:t>
            </w:r>
          </w:p>
          <w:p w:rsidR="009837AB" w:rsidRPr="004E230C" w:rsidRDefault="00C71538" w:rsidP="009270B0">
            <w:pPr>
              <w:pStyle w:val="a6"/>
              <w:spacing w:line="240" w:lineRule="auto"/>
              <w:jc w:val="center"/>
              <w:rPr>
                <w:b/>
                <w:i/>
                <w:sz w:val="40"/>
                <w:szCs w:val="40"/>
              </w:rPr>
            </w:pPr>
            <w:r>
              <w:rPr>
                <w:b/>
                <w:i/>
                <w:sz w:val="40"/>
                <w:szCs w:val="40"/>
              </w:rPr>
              <w:t xml:space="preserve">Малоярославецкого </w:t>
            </w:r>
            <w:r w:rsidR="009837AB" w:rsidRPr="004E230C">
              <w:rPr>
                <w:b/>
                <w:i/>
                <w:sz w:val="40"/>
                <w:szCs w:val="40"/>
              </w:rPr>
              <w:t xml:space="preserve"> района</w:t>
            </w:r>
          </w:p>
          <w:p w:rsidR="009837AB" w:rsidRPr="004E230C" w:rsidRDefault="009837AB" w:rsidP="009270B0">
            <w:pPr>
              <w:pStyle w:val="a6"/>
              <w:spacing w:line="240" w:lineRule="auto"/>
              <w:jc w:val="center"/>
              <w:rPr>
                <w:b/>
                <w:i/>
                <w:sz w:val="40"/>
                <w:szCs w:val="40"/>
              </w:rPr>
            </w:pPr>
            <w:r w:rsidRPr="004E230C">
              <w:rPr>
                <w:b/>
                <w:i/>
                <w:sz w:val="40"/>
                <w:szCs w:val="40"/>
              </w:rPr>
              <w:t xml:space="preserve">Калужской области </w:t>
            </w:r>
          </w:p>
          <w:p w:rsidR="009837AB" w:rsidRDefault="009837AB" w:rsidP="009270B0">
            <w:pPr>
              <w:pStyle w:val="a6"/>
              <w:spacing w:line="240" w:lineRule="auto"/>
              <w:jc w:val="center"/>
              <w:rPr>
                <w:sz w:val="18"/>
              </w:rPr>
            </w:pPr>
          </w:p>
          <w:p w:rsidR="00C71538" w:rsidRDefault="00C71538" w:rsidP="00C71538">
            <w:pPr>
              <w:pStyle w:val="a6"/>
              <w:suppressAutoHyphens/>
              <w:spacing w:line="240" w:lineRule="auto"/>
              <w:jc w:val="center"/>
              <w:rPr>
                <w:b/>
                <w:i/>
                <w:sz w:val="40"/>
                <w:szCs w:val="40"/>
              </w:rPr>
            </w:pPr>
            <w:r w:rsidRPr="009E1772">
              <w:rPr>
                <w:b/>
                <w:i/>
                <w:sz w:val="40"/>
                <w:szCs w:val="40"/>
              </w:rPr>
              <w:t>Материалы по обоснованию</w:t>
            </w:r>
          </w:p>
          <w:p w:rsidR="009837AB" w:rsidRDefault="009837AB" w:rsidP="009270B0">
            <w:pPr>
              <w:pStyle w:val="a6"/>
              <w:spacing w:line="240" w:lineRule="auto"/>
              <w:jc w:val="center"/>
              <w:rPr>
                <w:sz w:val="18"/>
              </w:rPr>
            </w:pPr>
          </w:p>
          <w:p w:rsidR="009837AB" w:rsidRDefault="009837AB" w:rsidP="009270B0">
            <w:pPr>
              <w:pStyle w:val="a6"/>
              <w:spacing w:line="240" w:lineRule="auto"/>
              <w:jc w:val="center"/>
              <w:rPr>
                <w:sz w:val="18"/>
              </w:rPr>
            </w:pPr>
          </w:p>
          <w:p w:rsidR="009837AB" w:rsidRDefault="009837AB" w:rsidP="009270B0">
            <w:pPr>
              <w:pStyle w:val="a6"/>
              <w:spacing w:line="240" w:lineRule="auto"/>
              <w:jc w:val="center"/>
              <w:rPr>
                <w:sz w:val="18"/>
              </w:rPr>
            </w:pPr>
          </w:p>
          <w:p w:rsidR="009837AB" w:rsidRDefault="009837AB" w:rsidP="009270B0">
            <w:pPr>
              <w:pStyle w:val="a6"/>
              <w:spacing w:line="240" w:lineRule="auto"/>
              <w:jc w:val="center"/>
              <w:rPr>
                <w:sz w:val="18"/>
              </w:rPr>
            </w:pPr>
          </w:p>
          <w:p w:rsidR="009837AB" w:rsidRDefault="009837AB" w:rsidP="009270B0">
            <w:pPr>
              <w:pStyle w:val="a6"/>
              <w:spacing w:line="240" w:lineRule="auto"/>
              <w:jc w:val="center"/>
              <w:rPr>
                <w:sz w:val="18"/>
              </w:rPr>
            </w:pPr>
          </w:p>
          <w:p w:rsidR="009837AB" w:rsidRPr="007337E8" w:rsidRDefault="009837AB" w:rsidP="009270B0">
            <w:pPr>
              <w:pStyle w:val="a6"/>
              <w:spacing w:line="240" w:lineRule="auto"/>
              <w:jc w:val="center"/>
              <w:rPr>
                <w:i/>
                <w:sz w:val="28"/>
                <w:szCs w:val="28"/>
              </w:rPr>
            </w:pPr>
            <w:r w:rsidRPr="007337E8">
              <w:rPr>
                <w:i/>
                <w:sz w:val="28"/>
                <w:szCs w:val="28"/>
              </w:rPr>
              <w:t xml:space="preserve">Генеральный директор                        </w:t>
            </w:r>
            <w:r>
              <w:rPr>
                <w:i/>
                <w:sz w:val="28"/>
                <w:szCs w:val="28"/>
              </w:rPr>
              <w:t xml:space="preserve">     </w:t>
            </w:r>
            <w:r w:rsidRPr="007337E8">
              <w:rPr>
                <w:i/>
                <w:sz w:val="28"/>
                <w:szCs w:val="28"/>
              </w:rPr>
              <w:t xml:space="preserve">       </w:t>
            </w:r>
            <w:r>
              <w:rPr>
                <w:i/>
                <w:sz w:val="28"/>
                <w:szCs w:val="28"/>
              </w:rPr>
              <w:t xml:space="preserve"> </w:t>
            </w:r>
            <w:r w:rsidRPr="007337E8">
              <w:rPr>
                <w:i/>
                <w:sz w:val="28"/>
                <w:szCs w:val="28"/>
              </w:rPr>
              <w:t xml:space="preserve">  К.Г. Чистов</w:t>
            </w:r>
          </w:p>
          <w:p w:rsidR="009837AB" w:rsidRPr="00B8387D" w:rsidRDefault="009837AB" w:rsidP="009270B0">
            <w:pPr>
              <w:spacing w:line="240" w:lineRule="atLeast"/>
              <w:ind w:left="426"/>
              <w:rPr>
                <w:b/>
                <w:i/>
                <w:sz w:val="28"/>
                <w:szCs w:val="28"/>
              </w:rPr>
            </w:pPr>
          </w:p>
          <w:p w:rsidR="009837AB" w:rsidRDefault="009837AB" w:rsidP="009270B0">
            <w:pPr>
              <w:pStyle w:val="a6"/>
              <w:spacing w:line="240" w:lineRule="auto"/>
              <w:jc w:val="center"/>
              <w:rPr>
                <w:sz w:val="18"/>
              </w:rPr>
            </w:pPr>
          </w:p>
          <w:p w:rsidR="009837AB" w:rsidRPr="007337E8" w:rsidRDefault="009837AB" w:rsidP="009270B0">
            <w:pPr>
              <w:pStyle w:val="a6"/>
              <w:spacing w:line="240" w:lineRule="auto"/>
              <w:jc w:val="center"/>
              <w:rPr>
                <w:sz w:val="18"/>
              </w:rPr>
            </w:pPr>
          </w:p>
          <w:p w:rsidR="009837AB" w:rsidRPr="00432BB4" w:rsidRDefault="009837AB" w:rsidP="009270B0">
            <w:pPr>
              <w:pStyle w:val="a6"/>
              <w:spacing w:line="240" w:lineRule="auto"/>
              <w:jc w:val="center"/>
              <w:rPr>
                <w:sz w:val="16"/>
                <w:szCs w:val="16"/>
              </w:rPr>
            </w:pPr>
          </w:p>
          <w:p w:rsidR="009837AB" w:rsidRPr="00432BB4" w:rsidRDefault="009837AB" w:rsidP="009270B0">
            <w:pPr>
              <w:pStyle w:val="a6"/>
              <w:spacing w:line="240" w:lineRule="auto"/>
              <w:jc w:val="center"/>
              <w:rPr>
                <w:sz w:val="16"/>
                <w:szCs w:val="16"/>
              </w:rPr>
            </w:pPr>
          </w:p>
          <w:p w:rsidR="009837AB" w:rsidRPr="00432BB4" w:rsidRDefault="009837AB" w:rsidP="009270B0">
            <w:pPr>
              <w:pStyle w:val="a6"/>
              <w:spacing w:line="240" w:lineRule="auto"/>
              <w:jc w:val="center"/>
              <w:rPr>
                <w:sz w:val="16"/>
                <w:szCs w:val="16"/>
              </w:rPr>
            </w:pPr>
          </w:p>
          <w:p w:rsidR="009837AB" w:rsidRPr="00432BB4" w:rsidRDefault="009837AB" w:rsidP="009270B0">
            <w:pPr>
              <w:pStyle w:val="a6"/>
              <w:spacing w:line="240" w:lineRule="auto"/>
              <w:jc w:val="center"/>
              <w:rPr>
                <w:b/>
                <w:i/>
                <w:sz w:val="28"/>
                <w:szCs w:val="28"/>
              </w:rPr>
            </w:pPr>
            <w:r w:rsidRPr="00432BB4">
              <w:rPr>
                <w:b/>
                <w:i/>
                <w:sz w:val="28"/>
                <w:szCs w:val="28"/>
              </w:rPr>
              <w:t>Калуга</w:t>
            </w:r>
          </w:p>
          <w:p w:rsidR="009837AB" w:rsidRDefault="009837AB" w:rsidP="009270B0">
            <w:pPr>
              <w:pStyle w:val="a6"/>
              <w:spacing w:line="240" w:lineRule="auto"/>
              <w:jc w:val="center"/>
              <w:rPr>
                <w:b/>
                <w:i/>
                <w:sz w:val="28"/>
                <w:szCs w:val="28"/>
              </w:rPr>
            </w:pPr>
            <w:r w:rsidRPr="00432BB4">
              <w:rPr>
                <w:b/>
                <w:i/>
                <w:sz w:val="28"/>
                <w:szCs w:val="28"/>
              </w:rPr>
              <w:t>20</w:t>
            </w:r>
            <w:r w:rsidR="00C71538">
              <w:rPr>
                <w:b/>
                <w:i/>
                <w:sz w:val="28"/>
                <w:szCs w:val="28"/>
              </w:rPr>
              <w:t>20</w:t>
            </w:r>
            <w:r w:rsidRPr="00432BB4">
              <w:rPr>
                <w:b/>
                <w:i/>
                <w:sz w:val="28"/>
                <w:szCs w:val="28"/>
              </w:rPr>
              <w:t xml:space="preserve"> г.</w:t>
            </w:r>
          </w:p>
          <w:p w:rsidR="009837AB" w:rsidRPr="00432BB4" w:rsidRDefault="009837AB" w:rsidP="009270B0">
            <w:pPr>
              <w:pStyle w:val="a6"/>
              <w:spacing w:line="240" w:lineRule="auto"/>
              <w:jc w:val="center"/>
              <w:rPr>
                <w:sz w:val="28"/>
                <w:szCs w:val="28"/>
              </w:rPr>
            </w:pPr>
          </w:p>
          <w:p w:rsidR="009837AB" w:rsidRPr="00432BB4" w:rsidRDefault="00665E59" w:rsidP="009270B0">
            <w:pPr>
              <w:pStyle w:val="a6"/>
              <w:tabs>
                <w:tab w:val="right" w:pos="9100"/>
              </w:tabs>
              <w:spacing w:line="240" w:lineRule="auto"/>
              <w:rPr>
                <w:sz w:val="18"/>
              </w:rPr>
            </w:pPr>
            <w:r>
              <w:rPr>
                <w:noProof/>
                <w:sz w:val="18"/>
              </w:rPr>
              <mc:AlternateContent>
                <mc:Choice Requires="wps">
                  <w:drawing>
                    <wp:anchor distT="0" distB="0" distL="114300" distR="114300" simplePos="0" relativeHeight="251659776" behindDoc="0" locked="0" layoutInCell="1" allowOverlap="1">
                      <wp:simplePos x="0" y="0"/>
                      <wp:positionH relativeFrom="column">
                        <wp:posOffset>5888990</wp:posOffset>
                      </wp:positionH>
                      <wp:positionV relativeFrom="paragraph">
                        <wp:posOffset>299720</wp:posOffset>
                      </wp:positionV>
                      <wp:extent cx="171450" cy="170815"/>
                      <wp:effectExtent l="0" t="0" r="0" b="0"/>
                      <wp:wrapNone/>
                      <wp:docPr id="7"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08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7" o:spid="_x0000_s1026" style="position:absolute;margin-left:463.7pt;margin-top:23.6pt;width:13.5pt;height:1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" strokecolor="white"/>
                  </w:pict>
                </mc:Fallback>
              </mc:AlternateContent>
            </w:r>
            <w:r>
              <w:rPr>
                <w:noProof/>
                <w:sz w:val="18"/>
              </w:rPr>
              <mc:AlternateContent>
                <mc:Choice Requires="wps">
                  <w:drawing>
                    <wp:anchor distT="0" distB="0" distL="114300" distR="114300" simplePos="0" relativeHeight="251658752" behindDoc="0" locked="0" layoutInCell="1" allowOverlap="1">
                      <wp:simplePos x="0" y="0"/>
                      <wp:positionH relativeFrom="column">
                        <wp:posOffset>4979035</wp:posOffset>
                      </wp:positionH>
                      <wp:positionV relativeFrom="paragraph">
                        <wp:posOffset>299720</wp:posOffset>
                      </wp:positionV>
                      <wp:extent cx="228600" cy="228600"/>
                      <wp:effectExtent l="0" t="0" r="0" b="0"/>
                      <wp:wrapNone/>
                      <wp:docPr id="6"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6" o:spid="_x0000_s1026" style="position:absolute;margin-left:392.05pt;margin-top:23.6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" stroked="f"/>
                  </w:pict>
                </mc:Fallback>
              </mc:AlternateContent>
            </w:r>
            <w:r w:rsidR="009837AB">
              <w:rPr>
                <w:sz w:val="18"/>
              </w:rPr>
              <w:tab/>
            </w:r>
          </w:p>
        </w:tc>
      </w:tr>
    </w:tbl>
    <w:p w:rsidR="009837AB" w:rsidRDefault="009837AB">
      <w:r>
        <w:br w:type="page"/>
      </w:r>
    </w:p>
    <w:p w:rsidR="00AE709B" w:rsidRDefault="00AE709B" w:rsidP="00AE709B">
      <w:pPr>
        <w:pStyle w:val="a6"/>
        <w:spacing w:line="240" w:lineRule="auto"/>
        <w:jc w:val="center"/>
        <w:rPr>
          <w:b/>
          <w:i/>
          <w:sz w:val="40"/>
          <w:szCs w:val="40"/>
        </w:rPr>
      </w:pPr>
    </w:p>
    <w:p w:rsidR="00AE709B" w:rsidRDefault="00AE709B" w:rsidP="00AE709B">
      <w:pPr>
        <w:pStyle w:val="a6"/>
        <w:spacing w:line="240" w:lineRule="auto"/>
        <w:jc w:val="center"/>
        <w:rPr>
          <w:b/>
          <w:i/>
          <w:sz w:val="40"/>
          <w:szCs w:val="40"/>
        </w:rPr>
      </w:pPr>
    </w:p>
    <w:p w:rsidR="00AE709B" w:rsidRDefault="00AE709B" w:rsidP="00AE709B">
      <w:pPr>
        <w:pStyle w:val="a6"/>
        <w:spacing w:line="240" w:lineRule="auto"/>
        <w:jc w:val="center"/>
        <w:rPr>
          <w:b/>
          <w:i/>
          <w:sz w:val="40"/>
          <w:szCs w:val="40"/>
        </w:rPr>
      </w:pPr>
    </w:p>
    <w:p w:rsidR="00AE709B" w:rsidRDefault="00AE709B" w:rsidP="00AE709B">
      <w:pPr>
        <w:pStyle w:val="a6"/>
        <w:spacing w:line="240" w:lineRule="auto"/>
        <w:jc w:val="center"/>
        <w:rPr>
          <w:b/>
          <w:i/>
          <w:sz w:val="40"/>
          <w:szCs w:val="40"/>
        </w:rPr>
      </w:pPr>
    </w:p>
    <w:p w:rsidR="00AE709B" w:rsidRDefault="00AE709B" w:rsidP="00AE709B">
      <w:pPr>
        <w:pStyle w:val="a6"/>
        <w:spacing w:line="240" w:lineRule="auto"/>
        <w:jc w:val="center"/>
        <w:rPr>
          <w:b/>
          <w:i/>
          <w:sz w:val="40"/>
          <w:szCs w:val="40"/>
        </w:rPr>
      </w:pPr>
    </w:p>
    <w:p w:rsidR="00AE709B" w:rsidRDefault="00AE709B" w:rsidP="00AE709B">
      <w:pPr>
        <w:pStyle w:val="a6"/>
        <w:spacing w:line="240" w:lineRule="auto"/>
        <w:jc w:val="center"/>
        <w:rPr>
          <w:b/>
          <w:i/>
          <w:sz w:val="40"/>
          <w:szCs w:val="40"/>
        </w:rPr>
      </w:pPr>
    </w:p>
    <w:p w:rsidR="00AE709B" w:rsidRDefault="00AE709B" w:rsidP="00AE709B">
      <w:pPr>
        <w:pStyle w:val="a6"/>
        <w:spacing w:line="240" w:lineRule="auto"/>
        <w:jc w:val="center"/>
        <w:rPr>
          <w:b/>
          <w:i/>
          <w:sz w:val="40"/>
          <w:szCs w:val="40"/>
        </w:rPr>
      </w:pPr>
    </w:p>
    <w:p w:rsidR="00AE709B" w:rsidRDefault="00AE709B" w:rsidP="00AE709B">
      <w:pPr>
        <w:pStyle w:val="a6"/>
        <w:spacing w:line="240" w:lineRule="auto"/>
        <w:jc w:val="center"/>
        <w:rPr>
          <w:b/>
          <w:i/>
          <w:sz w:val="40"/>
          <w:szCs w:val="40"/>
        </w:rPr>
      </w:pPr>
    </w:p>
    <w:p w:rsidR="00AE709B" w:rsidRDefault="00AE709B" w:rsidP="00AE709B">
      <w:pPr>
        <w:pStyle w:val="a6"/>
        <w:spacing w:line="240" w:lineRule="auto"/>
        <w:jc w:val="center"/>
        <w:rPr>
          <w:b/>
          <w:i/>
          <w:sz w:val="40"/>
          <w:szCs w:val="40"/>
        </w:rPr>
      </w:pPr>
    </w:p>
    <w:p w:rsidR="00AE709B" w:rsidRDefault="00AE709B" w:rsidP="00AE709B">
      <w:pPr>
        <w:pStyle w:val="a6"/>
        <w:spacing w:line="240" w:lineRule="auto"/>
        <w:jc w:val="center"/>
        <w:rPr>
          <w:b/>
          <w:i/>
          <w:sz w:val="40"/>
          <w:szCs w:val="40"/>
        </w:rPr>
      </w:pPr>
    </w:p>
    <w:p w:rsidR="00AE709B" w:rsidRDefault="00AE709B" w:rsidP="00AE709B">
      <w:pPr>
        <w:pStyle w:val="a6"/>
        <w:spacing w:line="240" w:lineRule="auto"/>
        <w:jc w:val="center"/>
        <w:rPr>
          <w:b/>
          <w:i/>
          <w:sz w:val="40"/>
          <w:szCs w:val="40"/>
        </w:rPr>
      </w:pPr>
      <w:r>
        <w:rPr>
          <w:b/>
          <w:i/>
          <w:sz w:val="40"/>
          <w:szCs w:val="40"/>
        </w:rPr>
        <w:t>ГЕНЕРАЛЬНЫЙ ПЛАН</w:t>
      </w:r>
    </w:p>
    <w:p w:rsidR="00AE709B" w:rsidRDefault="00AE709B" w:rsidP="00AE709B">
      <w:pPr>
        <w:pStyle w:val="a6"/>
        <w:spacing w:line="240" w:lineRule="auto"/>
        <w:jc w:val="center"/>
        <w:rPr>
          <w:b/>
          <w:i/>
          <w:sz w:val="40"/>
          <w:szCs w:val="40"/>
        </w:rPr>
      </w:pPr>
      <w:r>
        <w:rPr>
          <w:b/>
          <w:i/>
          <w:sz w:val="40"/>
          <w:szCs w:val="40"/>
        </w:rPr>
        <w:t xml:space="preserve">муниципального образования сельского поселения  </w:t>
      </w:r>
    </w:p>
    <w:p w:rsidR="00AE709B" w:rsidRDefault="00AE709B" w:rsidP="00AE709B">
      <w:pPr>
        <w:pStyle w:val="a6"/>
        <w:spacing w:line="240" w:lineRule="auto"/>
        <w:jc w:val="center"/>
        <w:rPr>
          <w:b/>
          <w:i/>
          <w:sz w:val="40"/>
          <w:szCs w:val="40"/>
        </w:rPr>
      </w:pPr>
      <w:r>
        <w:rPr>
          <w:b/>
          <w:i/>
          <w:sz w:val="40"/>
          <w:szCs w:val="40"/>
        </w:rPr>
        <w:t>«</w:t>
      </w:r>
      <w:r w:rsidRPr="004E230C">
        <w:rPr>
          <w:b/>
          <w:i/>
          <w:sz w:val="40"/>
          <w:szCs w:val="40"/>
        </w:rPr>
        <w:t xml:space="preserve">Село </w:t>
      </w:r>
      <w:r>
        <w:rPr>
          <w:b/>
          <w:i/>
          <w:sz w:val="40"/>
          <w:szCs w:val="40"/>
        </w:rPr>
        <w:t>Маклино»</w:t>
      </w:r>
    </w:p>
    <w:p w:rsidR="00AE709B" w:rsidRDefault="00AE709B" w:rsidP="00AE709B">
      <w:pPr>
        <w:pStyle w:val="a6"/>
        <w:spacing w:line="240" w:lineRule="auto"/>
        <w:jc w:val="center"/>
        <w:rPr>
          <w:b/>
          <w:i/>
          <w:sz w:val="40"/>
          <w:szCs w:val="40"/>
        </w:rPr>
      </w:pPr>
      <w:r>
        <w:rPr>
          <w:b/>
          <w:i/>
          <w:sz w:val="40"/>
          <w:szCs w:val="40"/>
        </w:rPr>
        <w:t>Малоярославецкого  района</w:t>
      </w:r>
    </w:p>
    <w:p w:rsidR="00AE709B" w:rsidRDefault="00AE709B" w:rsidP="00AE709B">
      <w:pPr>
        <w:pStyle w:val="a6"/>
        <w:spacing w:line="240" w:lineRule="auto"/>
        <w:jc w:val="center"/>
        <w:rPr>
          <w:b/>
          <w:i/>
          <w:sz w:val="40"/>
          <w:szCs w:val="40"/>
        </w:rPr>
      </w:pPr>
      <w:r>
        <w:rPr>
          <w:b/>
          <w:i/>
          <w:sz w:val="40"/>
          <w:szCs w:val="40"/>
        </w:rPr>
        <w:t>Калужской области</w:t>
      </w:r>
    </w:p>
    <w:p w:rsidR="00AE709B" w:rsidRDefault="00AE709B" w:rsidP="00AE709B">
      <w:pPr>
        <w:pStyle w:val="a6"/>
        <w:spacing w:line="240" w:lineRule="auto"/>
        <w:jc w:val="center"/>
        <w:rPr>
          <w:b/>
          <w:i/>
          <w:sz w:val="40"/>
          <w:szCs w:val="40"/>
        </w:rPr>
      </w:pPr>
    </w:p>
    <w:p w:rsidR="00AE709B" w:rsidRDefault="00AE709B" w:rsidP="00AE709B">
      <w:pPr>
        <w:pStyle w:val="a6"/>
        <w:spacing w:line="240" w:lineRule="auto"/>
        <w:jc w:val="center"/>
        <w:rPr>
          <w:sz w:val="18"/>
        </w:rPr>
      </w:pPr>
      <w:r>
        <w:rPr>
          <w:b/>
          <w:i/>
          <w:sz w:val="40"/>
          <w:szCs w:val="40"/>
        </w:rPr>
        <w:t>Материалы по обоснованию</w:t>
      </w:r>
    </w:p>
    <w:p w:rsidR="00AE709B" w:rsidRPr="00E81ABC" w:rsidRDefault="00AE709B" w:rsidP="00AE709B">
      <w:pPr>
        <w:rPr>
          <w:b/>
          <w:i/>
          <w:sz w:val="40"/>
          <w:szCs w:val="40"/>
        </w:rPr>
      </w:pPr>
    </w:p>
    <w:p w:rsidR="00AE709B" w:rsidRPr="001B49EE" w:rsidRDefault="00AE709B" w:rsidP="00AE709B">
      <w:pPr>
        <w:jc w:val="center"/>
        <w:rPr>
          <w:i/>
          <w:sz w:val="30"/>
          <w:szCs w:val="30"/>
        </w:rPr>
      </w:pPr>
      <w:proofErr w:type="gramStart"/>
      <w:r w:rsidRPr="00E81ABC">
        <w:rPr>
          <w:i/>
          <w:sz w:val="30"/>
          <w:szCs w:val="30"/>
        </w:rPr>
        <w:t>Утвержден</w:t>
      </w:r>
      <w:proofErr w:type="gramEnd"/>
      <w:r w:rsidRPr="00E81ABC">
        <w:rPr>
          <w:i/>
          <w:sz w:val="30"/>
          <w:szCs w:val="30"/>
        </w:rPr>
        <w:t xml:space="preserve"> Решением Сельской Думы от </w:t>
      </w:r>
      <w:r>
        <w:rPr>
          <w:i/>
          <w:sz w:val="30"/>
          <w:szCs w:val="30"/>
        </w:rPr>
        <w:t>0</w:t>
      </w:r>
      <w:r w:rsidRPr="00596F7D">
        <w:rPr>
          <w:i/>
          <w:sz w:val="30"/>
          <w:szCs w:val="30"/>
        </w:rPr>
        <w:t xml:space="preserve">3.12.2013 № </w:t>
      </w:r>
      <w:r>
        <w:rPr>
          <w:i/>
          <w:sz w:val="30"/>
          <w:szCs w:val="30"/>
        </w:rPr>
        <w:t>6</w:t>
      </w:r>
      <w:r w:rsidRPr="00596F7D">
        <w:rPr>
          <w:i/>
          <w:sz w:val="30"/>
          <w:szCs w:val="30"/>
        </w:rPr>
        <w:t>7</w:t>
      </w:r>
    </w:p>
    <w:p w:rsidR="003F409E" w:rsidRDefault="00B32186" w:rsidP="007F23D7">
      <w:pPr>
        <w:pStyle w:val="1"/>
        <w:rPr>
          <w:noProof/>
        </w:rPr>
      </w:pPr>
      <w:r>
        <w:br w:type="page"/>
      </w:r>
      <w:bookmarkStart w:id="0" w:name="_Toc48123960"/>
      <w:bookmarkStart w:id="1" w:name="_Toc51857801"/>
      <w:r>
        <w:lastRenderedPageBreak/>
        <w:t>ОГЛАВЛЕНИЕ</w:t>
      </w:r>
      <w:bookmarkEnd w:id="0"/>
      <w:bookmarkEnd w:id="1"/>
      <w:r w:rsidRPr="0058775F">
        <w:rPr>
          <w:color w:val="FF0000"/>
        </w:rPr>
        <w:fldChar w:fldCharType="begin"/>
      </w:r>
      <w:r w:rsidRPr="0058775F">
        <w:rPr>
          <w:color w:val="FF0000"/>
        </w:rPr>
        <w:instrText xml:space="preserve"> TOC </w:instrText>
      </w:r>
      <w:r w:rsidRPr="0058775F">
        <w:rPr>
          <w:color w:val="FF0000"/>
        </w:rPr>
        <w:fldChar w:fldCharType="separate"/>
      </w:r>
    </w:p>
    <w:p w:rsidR="003F409E" w:rsidRDefault="003F409E">
      <w:pPr>
        <w:pStyle w:val="11"/>
        <w:rPr>
          <w:rFonts w:asciiTheme="minorHAnsi" w:eastAsiaTheme="minorEastAsia" w:hAnsiTheme="minorHAnsi" w:cstheme="minorBidi"/>
          <w:b w:val="0"/>
          <w:caps w:val="0"/>
          <w:lang w:val="ru-RU"/>
        </w:rPr>
      </w:pPr>
      <w:r w:rsidRPr="003F409E">
        <w:rPr>
          <w:lang w:val="ru-RU"/>
        </w:rPr>
        <w:t>ОГЛАВЛЕНИЕ</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51857801 \</w:instrText>
      </w:r>
      <w:r>
        <w:instrText>h</w:instrText>
      </w:r>
      <w:r w:rsidRPr="003F409E">
        <w:rPr>
          <w:lang w:val="ru-RU"/>
        </w:rPr>
        <w:instrText xml:space="preserve"> </w:instrText>
      </w:r>
      <w:r>
        <w:fldChar w:fldCharType="separate"/>
      </w:r>
      <w:r w:rsidRPr="003F409E">
        <w:rPr>
          <w:lang w:val="ru-RU"/>
        </w:rPr>
        <w:t>3</w:t>
      </w:r>
      <w:r>
        <w:fldChar w:fldCharType="end"/>
      </w:r>
    </w:p>
    <w:p w:rsidR="003F409E" w:rsidRDefault="003F409E">
      <w:pPr>
        <w:pStyle w:val="11"/>
        <w:rPr>
          <w:rFonts w:asciiTheme="minorHAnsi" w:eastAsiaTheme="minorEastAsia" w:hAnsiTheme="minorHAnsi" w:cstheme="minorBidi"/>
          <w:b w:val="0"/>
          <w:caps w:val="0"/>
          <w:lang w:val="ru-RU"/>
        </w:rPr>
      </w:pPr>
      <w:r w:rsidRPr="003F409E">
        <w:rPr>
          <w:lang w:val="ru-RU"/>
        </w:rPr>
        <w:t>Состав проекта</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51857802 \</w:instrText>
      </w:r>
      <w:r>
        <w:instrText>h</w:instrText>
      </w:r>
      <w:r w:rsidRPr="003F409E">
        <w:rPr>
          <w:lang w:val="ru-RU"/>
        </w:rPr>
        <w:instrText xml:space="preserve"> </w:instrText>
      </w:r>
      <w:r>
        <w:fldChar w:fldCharType="separate"/>
      </w:r>
      <w:r w:rsidRPr="003F409E">
        <w:rPr>
          <w:lang w:val="ru-RU"/>
        </w:rPr>
        <w:t>5</w:t>
      </w:r>
      <w:r>
        <w:fldChar w:fldCharType="end"/>
      </w:r>
    </w:p>
    <w:p w:rsidR="003F409E" w:rsidRDefault="003F409E">
      <w:pPr>
        <w:pStyle w:val="11"/>
        <w:rPr>
          <w:rFonts w:asciiTheme="minorHAnsi" w:eastAsiaTheme="minorEastAsia" w:hAnsiTheme="minorHAnsi" w:cstheme="minorBidi"/>
          <w:b w:val="0"/>
          <w:caps w:val="0"/>
          <w:lang w:val="ru-RU"/>
        </w:rPr>
      </w:pPr>
      <w:r w:rsidRPr="003F409E">
        <w:rPr>
          <w:lang w:val="ru-RU"/>
        </w:rPr>
        <w:t>ВВЕДЕНИЕ</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51857803 \</w:instrText>
      </w:r>
      <w:r>
        <w:instrText>h</w:instrText>
      </w:r>
      <w:r w:rsidRPr="003F409E">
        <w:rPr>
          <w:lang w:val="ru-RU"/>
        </w:rPr>
        <w:instrText xml:space="preserve"> </w:instrText>
      </w:r>
      <w:r>
        <w:fldChar w:fldCharType="separate"/>
      </w:r>
      <w:r w:rsidRPr="003F409E">
        <w:rPr>
          <w:lang w:val="ru-RU"/>
        </w:rPr>
        <w:t>6</w:t>
      </w:r>
      <w:r>
        <w:fldChar w:fldCharType="end"/>
      </w:r>
    </w:p>
    <w:p w:rsidR="003F409E" w:rsidRDefault="003F409E">
      <w:pPr>
        <w:pStyle w:val="11"/>
        <w:rPr>
          <w:rFonts w:asciiTheme="minorHAnsi" w:eastAsiaTheme="minorEastAsia" w:hAnsiTheme="minorHAnsi" w:cstheme="minorBidi"/>
          <w:b w:val="0"/>
          <w:caps w:val="0"/>
          <w:lang w:val="ru-RU"/>
        </w:rPr>
      </w:pPr>
      <w:r>
        <w:t>I</w:t>
      </w:r>
      <w:r w:rsidRPr="003F409E">
        <w:rPr>
          <w:lang w:val="ru-RU"/>
        </w:rPr>
        <w:t>. Сведения об утвержденных документах стратегического планирования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51857804 \</w:instrText>
      </w:r>
      <w:r>
        <w:instrText>h</w:instrText>
      </w:r>
      <w:r w:rsidRPr="003F409E">
        <w:rPr>
          <w:lang w:val="ru-RU"/>
        </w:rPr>
        <w:instrText xml:space="preserve"> </w:instrText>
      </w:r>
      <w:r>
        <w:fldChar w:fldCharType="separate"/>
      </w:r>
      <w:r w:rsidRPr="003F409E">
        <w:rPr>
          <w:lang w:val="ru-RU"/>
        </w:rPr>
        <w:t>12</w:t>
      </w:r>
      <w:r>
        <w:fldChar w:fldCharType="end"/>
      </w:r>
    </w:p>
    <w:p w:rsidR="003F409E" w:rsidRDefault="003F409E">
      <w:pPr>
        <w:pStyle w:val="11"/>
        <w:rPr>
          <w:rFonts w:asciiTheme="minorHAnsi" w:eastAsiaTheme="minorEastAsia" w:hAnsiTheme="minorHAnsi" w:cstheme="minorBidi"/>
          <w:b w:val="0"/>
          <w:caps w:val="0"/>
          <w:lang w:val="ru-RU"/>
        </w:rPr>
      </w:pPr>
      <w:r>
        <w:t>II</w:t>
      </w:r>
      <w:r w:rsidRPr="003F409E">
        <w:rPr>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51857805 \</w:instrText>
      </w:r>
      <w:r>
        <w:instrText>h</w:instrText>
      </w:r>
      <w:r w:rsidRPr="003F409E">
        <w:rPr>
          <w:lang w:val="ru-RU"/>
        </w:rPr>
        <w:instrText xml:space="preserve"> </w:instrText>
      </w:r>
      <w:r>
        <w:fldChar w:fldCharType="separate"/>
      </w:r>
      <w:r w:rsidRPr="003F409E">
        <w:rPr>
          <w:lang w:val="ru-RU"/>
        </w:rPr>
        <w:t>14</w:t>
      </w:r>
      <w:r>
        <w:fldChar w:fldCharType="end"/>
      </w:r>
    </w:p>
    <w:p w:rsidR="003F409E" w:rsidRDefault="003F409E">
      <w:pPr>
        <w:pStyle w:val="23"/>
        <w:rPr>
          <w:rFonts w:asciiTheme="minorHAnsi" w:eastAsiaTheme="minorEastAsia" w:hAnsiTheme="minorHAnsi" w:cstheme="minorBidi"/>
          <w:smallCaps w:val="0"/>
          <w:sz w:val="22"/>
          <w:szCs w:val="22"/>
          <w:lang w:val="ru-RU"/>
        </w:rPr>
      </w:pPr>
      <w:r>
        <w:t>II</w:t>
      </w:r>
      <w:r w:rsidRPr="003F409E">
        <w:rPr>
          <w:lang w:val="ru-RU"/>
        </w:rPr>
        <w:t>.1 Общие сведения</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51857806 \</w:instrText>
      </w:r>
      <w:r>
        <w:instrText>h</w:instrText>
      </w:r>
      <w:r w:rsidRPr="003F409E">
        <w:rPr>
          <w:lang w:val="ru-RU"/>
        </w:rPr>
        <w:instrText xml:space="preserve"> </w:instrText>
      </w:r>
      <w:r>
        <w:fldChar w:fldCharType="separate"/>
      </w:r>
      <w:r w:rsidRPr="003F409E">
        <w:rPr>
          <w:lang w:val="ru-RU"/>
        </w:rPr>
        <w:t>14</w:t>
      </w:r>
      <w:r>
        <w:fldChar w:fldCharType="end"/>
      </w:r>
    </w:p>
    <w:p w:rsidR="003F409E" w:rsidRDefault="003F409E">
      <w:pPr>
        <w:pStyle w:val="23"/>
        <w:rPr>
          <w:rFonts w:asciiTheme="minorHAnsi" w:eastAsiaTheme="minorEastAsia" w:hAnsiTheme="minorHAnsi" w:cstheme="minorBidi"/>
          <w:smallCaps w:val="0"/>
          <w:sz w:val="22"/>
          <w:szCs w:val="22"/>
          <w:lang w:val="ru-RU"/>
        </w:rPr>
      </w:pPr>
      <w:r>
        <w:t>II</w:t>
      </w:r>
      <w:r w:rsidRPr="003F409E">
        <w:rPr>
          <w:lang w:val="ru-RU"/>
        </w:rPr>
        <w:t>.2.  Природные условия</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51857807 \</w:instrText>
      </w:r>
      <w:r>
        <w:instrText>h</w:instrText>
      </w:r>
      <w:r w:rsidRPr="003F409E">
        <w:rPr>
          <w:lang w:val="ru-RU"/>
        </w:rPr>
        <w:instrText xml:space="preserve"> </w:instrText>
      </w:r>
      <w:r>
        <w:fldChar w:fldCharType="separate"/>
      </w:r>
      <w:r w:rsidRPr="003F409E">
        <w:rPr>
          <w:lang w:val="ru-RU"/>
        </w:rPr>
        <w:t>17</w:t>
      </w:r>
      <w:r>
        <w:fldChar w:fldCharType="end"/>
      </w:r>
    </w:p>
    <w:p w:rsidR="003F409E" w:rsidRDefault="003F409E">
      <w:pPr>
        <w:pStyle w:val="32"/>
        <w:rPr>
          <w:rFonts w:asciiTheme="minorHAnsi" w:eastAsiaTheme="minorEastAsia" w:hAnsiTheme="minorHAnsi" w:cstheme="minorBidi"/>
          <w:i w:val="0"/>
          <w:sz w:val="22"/>
          <w:szCs w:val="22"/>
        </w:rPr>
      </w:pPr>
      <w:r>
        <w:t>II</w:t>
      </w:r>
      <w:r w:rsidRPr="005E6F04">
        <w:t>.2.1 Климат</w:t>
      </w:r>
      <w:r>
        <w:tab/>
      </w:r>
      <w:r>
        <w:fldChar w:fldCharType="begin"/>
      </w:r>
      <w:r>
        <w:instrText xml:space="preserve"> PAGEREF _Toc51857808 \h </w:instrText>
      </w:r>
      <w:r>
        <w:fldChar w:fldCharType="separate"/>
      </w:r>
      <w:r>
        <w:t>17</w:t>
      </w:r>
      <w:r>
        <w:fldChar w:fldCharType="end"/>
      </w:r>
    </w:p>
    <w:p w:rsidR="003F409E" w:rsidRDefault="003F409E">
      <w:pPr>
        <w:pStyle w:val="32"/>
        <w:rPr>
          <w:rFonts w:asciiTheme="minorHAnsi" w:eastAsiaTheme="minorEastAsia" w:hAnsiTheme="minorHAnsi" w:cstheme="minorBidi"/>
          <w:i w:val="0"/>
          <w:sz w:val="22"/>
          <w:szCs w:val="22"/>
        </w:rPr>
      </w:pPr>
      <w:r>
        <w:t>II</w:t>
      </w:r>
      <w:r w:rsidRPr="005E6F04">
        <w:t xml:space="preserve">.2.2 </w:t>
      </w:r>
      <w:r w:rsidRPr="005E6F04">
        <w:rPr>
          <w:color w:val="000000"/>
        </w:rPr>
        <w:t>Ландшафтно-геоморфологические особенности территории сельского поселения</w:t>
      </w:r>
      <w:r>
        <w:tab/>
      </w:r>
      <w:r>
        <w:fldChar w:fldCharType="begin"/>
      </w:r>
      <w:r>
        <w:instrText xml:space="preserve"> PAGEREF _Toc51857809 \h </w:instrText>
      </w:r>
      <w:r>
        <w:fldChar w:fldCharType="separate"/>
      </w:r>
      <w:r>
        <w:t>18</w:t>
      </w:r>
      <w:r>
        <w:fldChar w:fldCharType="end"/>
      </w:r>
    </w:p>
    <w:p w:rsidR="003F409E" w:rsidRDefault="003F409E">
      <w:pPr>
        <w:pStyle w:val="32"/>
        <w:rPr>
          <w:rFonts w:asciiTheme="minorHAnsi" w:eastAsiaTheme="minorEastAsia" w:hAnsiTheme="minorHAnsi" w:cstheme="minorBidi"/>
          <w:i w:val="0"/>
          <w:sz w:val="22"/>
          <w:szCs w:val="22"/>
        </w:rPr>
      </w:pPr>
      <w:r>
        <w:t>II</w:t>
      </w:r>
      <w:r w:rsidRPr="005E6F04">
        <w:t>.2.3 Поверхностные воды</w:t>
      </w:r>
      <w:r>
        <w:tab/>
      </w:r>
      <w:r>
        <w:fldChar w:fldCharType="begin"/>
      </w:r>
      <w:r>
        <w:instrText xml:space="preserve"> PAGEREF _Toc51857810 \h </w:instrText>
      </w:r>
      <w:r>
        <w:fldChar w:fldCharType="separate"/>
      </w:r>
      <w:r>
        <w:t>19</w:t>
      </w:r>
      <w:r>
        <w:fldChar w:fldCharType="end"/>
      </w:r>
    </w:p>
    <w:p w:rsidR="003F409E" w:rsidRDefault="003F409E">
      <w:pPr>
        <w:pStyle w:val="32"/>
        <w:rPr>
          <w:rFonts w:asciiTheme="minorHAnsi" w:eastAsiaTheme="minorEastAsia" w:hAnsiTheme="minorHAnsi" w:cstheme="minorBidi"/>
          <w:i w:val="0"/>
          <w:sz w:val="22"/>
          <w:szCs w:val="22"/>
        </w:rPr>
      </w:pPr>
      <w:r>
        <w:t>II</w:t>
      </w:r>
      <w:r w:rsidRPr="005E6F04">
        <w:t>.2.4 Подземные воды</w:t>
      </w:r>
      <w:r>
        <w:tab/>
      </w:r>
      <w:r>
        <w:fldChar w:fldCharType="begin"/>
      </w:r>
      <w:r>
        <w:instrText xml:space="preserve"> PAGEREF _Toc51857811 \h </w:instrText>
      </w:r>
      <w:r>
        <w:fldChar w:fldCharType="separate"/>
      </w:r>
      <w:r>
        <w:t>19</w:t>
      </w:r>
      <w:r>
        <w:fldChar w:fldCharType="end"/>
      </w:r>
    </w:p>
    <w:p w:rsidR="003F409E" w:rsidRDefault="003F409E">
      <w:pPr>
        <w:pStyle w:val="32"/>
        <w:rPr>
          <w:rFonts w:asciiTheme="minorHAnsi" w:eastAsiaTheme="minorEastAsia" w:hAnsiTheme="minorHAnsi" w:cstheme="minorBidi"/>
          <w:i w:val="0"/>
          <w:sz w:val="22"/>
          <w:szCs w:val="22"/>
        </w:rPr>
      </w:pPr>
      <w:r>
        <w:t>II</w:t>
      </w:r>
      <w:r w:rsidRPr="005E6F04">
        <w:t>.2.5 Инженерно-геологические условия</w:t>
      </w:r>
      <w:r>
        <w:tab/>
      </w:r>
      <w:r>
        <w:fldChar w:fldCharType="begin"/>
      </w:r>
      <w:r>
        <w:instrText xml:space="preserve"> PAGEREF _Toc51857812 \h </w:instrText>
      </w:r>
      <w:r>
        <w:fldChar w:fldCharType="separate"/>
      </w:r>
      <w:r>
        <w:t>20</w:t>
      </w:r>
      <w:r>
        <w:fldChar w:fldCharType="end"/>
      </w:r>
    </w:p>
    <w:p w:rsidR="003F409E" w:rsidRDefault="003F409E">
      <w:pPr>
        <w:pStyle w:val="32"/>
        <w:rPr>
          <w:rFonts w:asciiTheme="minorHAnsi" w:eastAsiaTheme="minorEastAsia" w:hAnsiTheme="minorHAnsi" w:cstheme="minorBidi"/>
          <w:i w:val="0"/>
          <w:sz w:val="22"/>
          <w:szCs w:val="22"/>
        </w:rPr>
      </w:pPr>
      <w:r w:rsidRPr="005E6F04">
        <w:rPr>
          <w:color w:val="000000"/>
        </w:rPr>
        <w:t>II.6 Минерально-сырьевые ресурсы</w:t>
      </w:r>
      <w:r>
        <w:tab/>
      </w:r>
      <w:r>
        <w:fldChar w:fldCharType="begin"/>
      </w:r>
      <w:r>
        <w:instrText xml:space="preserve"> PAGEREF _Toc51857813 \h </w:instrText>
      </w:r>
      <w:r>
        <w:fldChar w:fldCharType="separate"/>
      </w:r>
      <w:r>
        <w:t>23</w:t>
      </w:r>
      <w:r>
        <w:fldChar w:fldCharType="end"/>
      </w:r>
    </w:p>
    <w:p w:rsidR="003F409E" w:rsidRDefault="003F409E">
      <w:pPr>
        <w:pStyle w:val="23"/>
        <w:rPr>
          <w:rFonts w:asciiTheme="minorHAnsi" w:eastAsiaTheme="minorEastAsia" w:hAnsiTheme="minorHAnsi" w:cstheme="minorBidi"/>
          <w:smallCaps w:val="0"/>
          <w:sz w:val="22"/>
          <w:szCs w:val="22"/>
          <w:lang w:val="ru-RU"/>
        </w:rPr>
      </w:pPr>
      <w:r w:rsidRPr="005E6F04">
        <w:t>II</w:t>
      </w:r>
      <w:r w:rsidRPr="003F409E">
        <w:rPr>
          <w:lang w:val="ru-RU"/>
        </w:rPr>
        <w:t>.3 Комплексная оценка территории по планировочным ограничениям</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51857814 \</w:instrText>
      </w:r>
      <w:r>
        <w:instrText>h</w:instrText>
      </w:r>
      <w:r w:rsidRPr="003F409E">
        <w:rPr>
          <w:lang w:val="ru-RU"/>
        </w:rPr>
        <w:instrText xml:space="preserve"> </w:instrText>
      </w:r>
      <w:r>
        <w:fldChar w:fldCharType="separate"/>
      </w:r>
      <w:r w:rsidRPr="003F409E">
        <w:rPr>
          <w:lang w:val="ru-RU"/>
        </w:rPr>
        <w:t>24</w:t>
      </w:r>
      <w:r>
        <w:fldChar w:fldCharType="end"/>
      </w:r>
    </w:p>
    <w:p w:rsidR="003F409E" w:rsidRDefault="003F409E">
      <w:pPr>
        <w:pStyle w:val="32"/>
        <w:rPr>
          <w:rFonts w:asciiTheme="minorHAnsi" w:eastAsiaTheme="minorEastAsia" w:hAnsiTheme="minorHAnsi" w:cstheme="minorBidi"/>
          <w:i w:val="0"/>
          <w:sz w:val="22"/>
          <w:szCs w:val="22"/>
        </w:rPr>
      </w:pPr>
      <w:r w:rsidRPr="005E6F04">
        <w:rPr>
          <w:iCs/>
          <w:color w:val="000000"/>
        </w:rPr>
        <w:t>II.3.1 Планировочные природоохранные ограничения</w:t>
      </w:r>
      <w:r>
        <w:tab/>
      </w:r>
      <w:r>
        <w:fldChar w:fldCharType="begin"/>
      </w:r>
      <w:r>
        <w:instrText xml:space="preserve"> PAGEREF _Toc51857815 \h </w:instrText>
      </w:r>
      <w:r>
        <w:fldChar w:fldCharType="separate"/>
      </w:r>
      <w:r>
        <w:t>25</w:t>
      </w:r>
      <w:r>
        <w:fldChar w:fldCharType="end"/>
      </w:r>
    </w:p>
    <w:p w:rsidR="003F409E" w:rsidRDefault="003F409E">
      <w:pPr>
        <w:pStyle w:val="32"/>
        <w:rPr>
          <w:rFonts w:asciiTheme="minorHAnsi" w:eastAsiaTheme="minorEastAsia" w:hAnsiTheme="minorHAnsi" w:cstheme="minorBidi"/>
          <w:i w:val="0"/>
          <w:sz w:val="22"/>
          <w:szCs w:val="22"/>
        </w:rPr>
      </w:pPr>
      <w:r>
        <w:t>II</w:t>
      </w:r>
      <w:r w:rsidRPr="005E6F04">
        <w:t>.3.2 Водоохранные зоны и прибрежные полосы водных объектов</w:t>
      </w:r>
      <w:r>
        <w:tab/>
      </w:r>
      <w:r>
        <w:fldChar w:fldCharType="begin"/>
      </w:r>
      <w:r>
        <w:instrText xml:space="preserve"> PAGEREF _Toc51857816 \h </w:instrText>
      </w:r>
      <w:r>
        <w:fldChar w:fldCharType="separate"/>
      </w:r>
      <w:r>
        <w:t>27</w:t>
      </w:r>
      <w:r>
        <w:fldChar w:fldCharType="end"/>
      </w:r>
    </w:p>
    <w:p w:rsidR="003F409E" w:rsidRDefault="003F409E">
      <w:pPr>
        <w:pStyle w:val="32"/>
        <w:rPr>
          <w:rFonts w:asciiTheme="minorHAnsi" w:eastAsiaTheme="minorEastAsia" w:hAnsiTheme="minorHAnsi" w:cstheme="minorBidi"/>
          <w:i w:val="0"/>
          <w:sz w:val="22"/>
          <w:szCs w:val="22"/>
        </w:rPr>
      </w:pPr>
      <w:r>
        <w:t>II</w:t>
      </w:r>
      <w:r w:rsidRPr="005E6F04">
        <w:t>.3.3 Историко-культурные планировочные ограничения</w:t>
      </w:r>
      <w:r>
        <w:tab/>
      </w:r>
      <w:r>
        <w:fldChar w:fldCharType="begin"/>
      </w:r>
      <w:r>
        <w:instrText xml:space="preserve"> PAGEREF _Toc51857817 \h </w:instrText>
      </w:r>
      <w:r>
        <w:fldChar w:fldCharType="separate"/>
      </w:r>
      <w:r>
        <w:t>30</w:t>
      </w:r>
      <w:r>
        <w:fldChar w:fldCharType="end"/>
      </w:r>
    </w:p>
    <w:p w:rsidR="003F409E" w:rsidRDefault="003F409E">
      <w:pPr>
        <w:pStyle w:val="32"/>
        <w:rPr>
          <w:rFonts w:asciiTheme="minorHAnsi" w:eastAsiaTheme="minorEastAsia" w:hAnsiTheme="minorHAnsi" w:cstheme="minorBidi"/>
          <w:i w:val="0"/>
          <w:sz w:val="22"/>
          <w:szCs w:val="22"/>
        </w:rPr>
      </w:pPr>
      <w:r>
        <w:t>II</w:t>
      </w:r>
      <w:r w:rsidRPr="005E6F04">
        <w:t>.3.4 Оценка территории по санитарно-гигиеническим ограничениям</w:t>
      </w:r>
      <w:r>
        <w:tab/>
      </w:r>
      <w:r>
        <w:fldChar w:fldCharType="begin"/>
      </w:r>
      <w:r>
        <w:instrText xml:space="preserve"> PAGEREF _Toc51857818 \h </w:instrText>
      </w:r>
      <w:r>
        <w:fldChar w:fldCharType="separate"/>
      </w:r>
      <w:r>
        <w:t>34</w:t>
      </w:r>
      <w:r>
        <w:fldChar w:fldCharType="end"/>
      </w:r>
    </w:p>
    <w:p w:rsidR="003F409E" w:rsidRDefault="003F409E">
      <w:pPr>
        <w:pStyle w:val="32"/>
        <w:rPr>
          <w:rFonts w:asciiTheme="minorHAnsi" w:eastAsiaTheme="minorEastAsia" w:hAnsiTheme="minorHAnsi" w:cstheme="minorBidi"/>
          <w:i w:val="0"/>
          <w:sz w:val="22"/>
          <w:szCs w:val="22"/>
        </w:rPr>
      </w:pPr>
      <w:r>
        <w:t>II</w:t>
      </w:r>
      <w:r w:rsidRPr="005E6F04">
        <w:t>.3.5 Охранные коридоры коммуникаций</w:t>
      </w:r>
      <w:r>
        <w:tab/>
      </w:r>
      <w:r>
        <w:fldChar w:fldCharType="begin"/>
      </w:r>
      <w:r>
        <w:instrText xml:space="preserve"> PAGEREF _Toc51857819 \h </w:instrText>
      </w:r>
      <w:r>
        <w:fldChar w:fldCharType="separate"/>
      </w:r>
      <w:r>
        <w:t>46</w:t>
      </w:r>
      <w:r>
        <w:fldChar w:fldCharType="end"/>
      </w:r>
    </w:p>
    <w:p w:rsidR="003F409E" w:rsidRDefault="003F409E">
      <w:pPr>
        <w:pStyle w:val="23"/>
        <w:rPr>
          <w:rFonts w:asciiTheme="minorHAnsi" w:eastAsiaTheme="minorEastAsia" w:hAnsiTheme="minorHAnsi" w:cstheme="minorBidi"/>
          <w:smallCaps w:val="0"/>
          <w:sz w:val="22"/>
          <w:szCs w:val="22"/>
          <w:lang w:val="ru-RU"/>
        </w:rPr>
      </w:pPr>
      <w:r w:rsidRPr="005E6F04">
        <w:rPr>
          <w:color w:val="000000"/>
        </w:rPr>
        <w:t>II</w:t>
      </w:r>
      <w:r w:rsidRPr="003F409E">
        <w:rPr>
          <w:color w:val="000000"/>
          <w:lang w:val="ru-RU"/>
        </w:rPr>
        <w:t>.4 Современное использование территории сельского поселения</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51857820 \</w:instrText>
      </w:r>
      <w:r>
        <w:instrText>h</w:instrText>
      </w:r>
      <w:r w:rsidRPr="003F409E">
        <w:rPr>
          <w:lang w:val="ru-RU"/>
        </w:rPr>
        <w:instrText xml:space="preserve"> </w:instrText>
      </w:r>
      <w:r>
        <w:fldChar w:fldCharType="separate"/>
      </w:r>
      <w:r w:rsidRPr="003F409E">
        <w:rPr>
          <w:lang w:val="ru-RU"/>
        </w:rPr>
        <w:t>48</w:t>
      </w:r>
      <w:r>
        <w:fldChar w:fldCharType="end"/>
      </w:r>
    </w:p>
    <w:p w:rsidR="003F409E" w:rsidRDefault="003F409E">
      <w:pPr>
        <w:pStyle w:val="32"/>
        <w:rPr>
          <w:rFonts w:asciiTheme="minorHAnsi" w:eastAsiaTheme="minorEastAsia" w:hAnsiTheme="minorHAnsi" w:cstheme="minorBidi"/>
          <w:i w:val="0"/>
          <w:sz w:val="22"/>
          <w:szCs w:val="22"/>
        </w:rPr>
      </w:pPr>
      <w:r w:rsidRPr="005E6F04">
        <w:rPr>
          <w:color w:val="000000"/>
        </w:rPr>
        <w:t>II.4.1 Целевое назначение земель сельского поселения</w:t>
      </w:r>
      <w:r>
        <w:tab/>
      </w:r>
      <w:r>
        <w:fldChar w:fldCharType="begin"/>
      </w:r>
      <w:r>
        <w:instrText xml:space="preserve"> PAGEREF _Toc51857821 \h </w:instrText>
      </w:r>
      <w:r>
        <w:fldChar w:fldCharType="separate"/>
      </w:r>
      <w:r>
        <w:t>48</w:t>
      </w:r>
      <w:r>
        <w:fldChar w:fldCharType="end"/>
      </w:r>
    </w:p>
    <w:p w:rsidR="003F409E" w:rsidRDefault="003F409E">
      <w:pPr>
        <w:pStyle w:val="32"/>
        <w:rPr>
          <w:rFonts w:asciiTheme="minorHAnsi" w:eastAsiaTheme="minorEastAsia" w:hAnsiTheme="minorHAnsi" w:cstheme="minorBidi"/>
          <w:i w:val="0"/>
          <w:sz w:val="22"/>
          <w:szCs w:val="22"/>
        </w:rPr>
      </w:pPr>
      <w:r w:rsidRPr="005E6F04">
        <w:rPr>
          <w:color w:val="000000"/>
        </w:rPr>
        <w:t>II.4.2 Современная функциональная и планировочная организация сельского поселения</w:t>
      </w:r>
      <w:r>
        <w:tab/>
      </w:r>
      <w:r>
        <w:fldChar w:fldCharType="begin"/>
      </w:r>
      <w:r>
        <w:instrText xml:space="preserve"> PAGEREF _Toc51857822 \h </w:instrText>
      </w:r>
      <w:r>
        <w:fldChar w:fldCharType="separate"/>
      </w:r>
      <w:r>
        <w:t>50</w:t>
      </w:r>
      <w:r>
        <w:fldChar w:fldCharType="end"/>
      </w:r>
    </w:p>
    <w:p w:rsidR="003F409E" w:rsidRDefault="003F409E">
      <w:pPr>
        <w:pStyle w:val="32"/>
        <w:rPr>
          <w:rFonts w:asciiTheme="minorHAnsi" w:eastAsiaTheme="minorEastAsia" w:hAnsiTheme="minorHAnsi" w:cstheme="minorBidi"/>
          <w:i w:val="0"/>
          <w:sz w:val="22"/>
          <w:szCs w:val="22"/>
        </w:rPr>
      </w:pPr>
      <w:r>
        <w:t>I</w:t>
      </w:r>
      <w:r w:rsidRPr="005E6F04">
        <w:t>I.4.3 Жилищный фонд</w:t>
      </w:r>
      <w:r>
        <w:tab/>
      </w:r>
      <w:r>
        <w:fldChar w:fldCharType="begin"/>
      </w:r>
      <w:r>
        <w:instrText xml:space="preserve"> PAGEREF _Toc51857823 \h </w:instrText>
      </w:r>
      <w:r>
        <w:fldChar w:fldCharType="separate"/>
      </w:r>
      <w:r>
        <w:t>52</w:t>
      </w:r>
      <w:r>
        <w:fldChar w:fldCharType="end"/>
      </w:r>
    </w:p>
    <w:p w:rsidR="003F409E" w:rsidRDefault="003F409E">
      <w:pPr>
        <w:pStyle w:val="32"/>
        <w:rPr>
          <w:rFonts w:asciiTheme="minorHAnsi" w:eastAsiaTheme="minorEastAsia" w:hAnsiTheme="minorHAnsi" w:cstheme="minorBidi"/>
          <w:i w:val="0"/>
          <w:sz w:val="22"/>
          <w:szCs w:val="22"/>
        </w:rPr>
      </w:pPr>
      <w:r w:rsidRPr="005E6F04">
        <w:rPr>
          <w:color w:val="000000"/>
        </w:rPr>
        <w:t>II.4.4 Культурно-бытовое обслуживание</w:t>
      </w:r>
      <w:r>
        <w:tab/>
      </w:r>
      <w:r>
        <w:fldChar w:fldCharType="begin"/>
      </w:r>
      <w:r>
        <w:instrText xml:space="preserve"> PAGEREF _Toc51857824 \h </w:instrText>
      </w:r>
      <w:r>
        <w:fldChar w:fldCharType="separate"/>
      </w:r>
      <w:r>
        <w:t>55</w:t>
      </w:r>
      <w:r>
        <w:fldChar w:fldCharType="end"/>
      </w:r>
    </w:p>
    <w:p w:rsidR="003F409E" w:rsidRDefault="003F409E">
      <w:pPr>
        <w:pStyle w:val="32"/>
        <w:rPr>
          <w:rFonts w:asciiTheme="minorHAnsi" w:eastAsiaTheme="minorEastAsia" w:hAnsiTheme="minorHAnsi" w:cstheme="minorBidi"/>
          <w:i w:val="0"/>
          <w:sz w:val="22"/>
          <w:szCs w:val="22"/>
        </w:rPr>
      </w:pPr>
      <w:r w:rsidRPr="005E6F04">
        <w:rPr>
          <w:color w:val="000000"/>
        </w:rPr>
        <w:t>II.4.5 Анализ транспортного обслуживания территории</w:t>
      </w:r>
      <w:r>
        <w:tab/>
      </w:r>
      <w:r>
        <w:fldChar w:fldCharType="begin"/>
      </w:r>
      <w:r>
        <w:instrText xml:space="preserve"> PAGEREF _Toc51857825 \h </w:instrText>
      </w:r>
      <w:r>
        <w:fldChar w:fldCharType="separate"/>
      </w:r>
      <w:r>
        <w:t>60</w:t>
      </w:r>
      <w:r>
        <w:fldChar w:fldCharType="end"/>
      </w:r>
    </w:p>
    <w:p w:rsidR="003F409E" w:rsidRDefault="003F409E">
      <w:pPr>
        <w:pStyle w:val="32"/>
        <w:rPr>
          <w:rFonts w:asciiTheme="minorHAnsi" w:eastAsiaTheme="minorEastAsia" w:hAnsiTheme="minorHAnsi" w:cstheme="minorBidi"/>
          <w:i w:val="0"/>
          <w:sz w:val="22"/>
          <w:szCs w:val="22"/>
        </w:rPr>
      </w:pPr>
      <w:r w:rsidRPr="005E6F04">
        <w:rPr>
          <w:color w:val="000000"/>
        </w:rPr>
        <w:t>II.4.6 Сельскохозяйственные ресурсы</w:t>
      </w:r>
      <w:r>
        <w:tab/>
      </w:r>
      <w:r>
        <w:fldChar w:fldCharType="begin"/>
      </w:r>
      <w:r>
        <w:instrText xml:space="preserve"> PAGEREF _Toc51857826 \h </w:instrText>
      </w:r>
      <w:r>
        <w:fldChar w:fldCharType="separate"/>
      </w:r>
      <w:r>
        <w:t>63</w:t>
      </w:r>
      <w:r>
        <w:fldChar w:fldCharType="end"/>
      </w:r>
    </w:p>
    <w:p w:rsidR="003F409E" w:rsidRDefault="003F409E">
      <w:pPr>
        <w:pStyle w:val="11"/>
        <w:rPr>
          <w:rFonts w:asciiTheme="minorHAnsi" w:eastAsiaTheme="minorEastAsia" w:hAnsiTheme="minorHAnsi" w:cstheme="minorBidi"/>
          <w:b w:val="0"/>
          <w:caps w:val="0"/>
          <w:lang w:val="ru-RU"/>
        </w:rPr>
      </w:pPr>
      <w:r w:rsidRPr="005E6F04">
        <w:rPr>
          <w:color w:val="000000"/>
        </w:rPr>
        <w:t>II</w:t>
      </w:r>
      <w:r w:rsidRPr="003F409E">
        <w:rPr>
          <w:color w:val="000000"/>
          <w:lang w:val="ru-RU"/>
        </w:rPr>
        <w:t>.5 Социально-экономическая характеристика сельского поселения</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51857827 \</w:instrText>
      </w:r>
      <w:r>
        <w:instrText>h</w:instrText>
      </w:r>
      <w:r w:rsidRPr="003F409E">
        <w:rPr>
          <w:lang w:val="ru-RU"/>
        </w:rPr>
        <w:instrText xml:space="preserve"> </w:instrText>
      </w:r>
      <w:r>
        <w:fldChar w:fldCharType="separate"/>
      </w:r>
      <w:r w:rsidRPr="003F409E">
        <w:rPr>
          <w:lang w:val="ru-RU"/>
        </w:rPr>
        <w:t>64</w:t>
      </w:r>
      <w:r>
        <w:fldChar w:fldCharType="end"/>
      </w:r>
    </w:p>
    <w:p w:rsidR="003F409E" w:rsidRDefault="003F409E">
      <w:pPr>
        <w:pStyle w:val="32"/>
        <w:rPr>
          <w:rFonts w:asciiTheme="minorHAnsi" w:eastAsiaTheme="minorEastAsia" w:hAnsiTheme="minorHAnsi" w:cstheme="minorBidi"/>
          <w:i w:val="0"/>
          <w:sz w:val="22"/>
          <w:szCs w:val="22"/>
        </w:rPr>
      </w:pPr>
      <w:r w:rsidRPr="005E6F04">
        <w:rPr>
          <w:color w:val="000000"/>
        </w:rPr>
        <w:t>II. I. Население</w:t>
      </w:r>
      <w:r>
        <w:tab/>
      </w:r>
      <w:r>
        <w:fldChar w:fldCharType="begin"/>
      </w:r>
      <w:r>
        <w:instrText xml:space="preserve"> PAGEREF _Toc51857828 \h </w:instrText>
      </w:r>
      <w:r>
        <w:fldChar w:fldCharType="separate"/>
      </w:r>
      <w:r>
        <w:t>64</w:t>
      </w:r>
      <w:r>
        <w:fldChar w:fldCharType="end"/>
      </w:r>
    </w:p>
    <w:p w:rsidR="003F409E" w:rsidRDefault="003F409E">
      <w:pPr>
        <w:pStyle w:val="32"/>
        <w:rPr>
          <w:rFonts w:asciiTheme="minorHAnsi" w:eastAsiaTheme="minorEastAsia" w:hAnsiTheme="minorHAnsi" w:cstheme="minorBidi"/>
          <w:i w:val="0"/>
          <w:sz w:val="22"/>
          <w:szCs w:val="22"/>
        </w:rPr>
      </w:pPr>
      <w:r w:rsidRPr="005E6F04">
        <w:rPr>
          <w:color w:val="000000"/>
        </w:rPr>
        <w:t>II. II. Экономическая база</w:t>
      </w:r>
      <w:r>
        <w:tab/>
      </w:r>
      <w:r>
        <w:fldChar w:fldCharType="begin"/>
      </w:r>
      <w:r>
        <w:instrText xml:space="preserve"> PAGEREF _Toc51857829 \h </w:instrText>
      </w:r>
      <w:r>
        <w:fldChar w:fldCharType="separate"/>
      </w:r>
      <w:r>
        <w:t>67</w:t>
      </w:r>
      <w:r>
        <w:fldChar w:fldCharType="end"/>
      </w:r>
    </w:p>
    <w:p w:rsidR="003F409E" w:rsidRDefault="003F409E">
      <w:pPr>
        <w:pStyle w:val="11"/>
        <w:rPr>
          <w:rFonts w:asciiTheme="minorHAnsi" w:eastAsiaTheme="minorEastAsia" w:hAnsiTheme="minorHAnsi" w:cstheme="minorBidi"/>
          <w:b w:val="0"/>
          <w:caps w:val="0"/>
          <w:lang w:val="ru-RU"/>
        </w:rPr>
      </w:pPr>
      <w:r>
        <w:t>II</w:t>
      </w:r>
      <w:r w:rsidRPr="003F409E">
        <w:rPr>
          <w:lang w:val="ru-RU"/>
        </w:rPr>
        <w:t>.6 Инженерно-техническая база</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51857830 \</w:instrText>
      </w:r>
      <w:r>
        <w:instrText>h</w:instrText>
      </w:r>
      <w:r w:rsidRPr="003F409E">
        <w:rPr>
          <w:lang w:val="ru-RU"/>
        </w:rPr>
        <w:instrText xml:space="preserve"> </w:instrText>
      </w:r>
      <w:r>
        <w:fldChar w:fldCharType="separate"/>
      </w:r>
      <w:r w:rsidRPr="003F409E">
        <w:rPr>
          <w:lang w:val="ru-RU"/>
        </w:rPr>
        <w:t>68</w:t>
      </w:r>
      <w:r>
        <w:fldChar w:fldCharType="end"/>
      </w:r>
    </w:p>
    <w:p w:rsidR="003F409E" w:rsidRDefault="003F409E">
      <w:pPr>
        <w:pStyle w:val="32"/>
        <w:rPr>
          <w:rFonts w:asciiTheme="minorHAnsi" w:eastAsiaTheme="minorEastAsia" w:hAnsiTheme="minorHAnsi" w:cstheme="minorBidi"/>
          <w:i w:val="0"/>
          <w:sz w:val="22"/>
          <w:szCs w:val="22"/>
        </w:rPr>
      </w:pPr>
      <w:r>
        <w:lastRenderedPageBreak/>
        <w:t>II</w:t>
      </w:r>
      <w:r w:rsidRPr="005E6F04">
        <w:t>.6.1 Водоснабжение и водоотведение</w:t>
      </w:r>
      <w:r>
        <w:tab/>
      </w:r>
      <w:r>
        <w:fldChar w:fldCharType="begin"/>
      </w:r>
      <w:r>
        <w:instrText xml:space="preserve"> PAGEREF _Toc51857831 \h </w:instrText>
      </w:r>
      <w:r>
        <w:fldChar w:fldCharType="separate"/>
      </w:r>
      <w:r>
        <w:t>68</w:t>
      </w:r>
      <w:r>
        <w:fldChar w:fldCharType="end"/>
      </w:r>
    </w:p>
    <w:p w:rsidR="003F409E" w:rsidRDefault="003F409E">
      <w:pPr>
        <w:pStyle w:val="32"/>
        <w:rPr>
          <w:rFonts w:asciiTheme="minorHAnsi" w:eastAsiaTheme="minorEastAsia" w:hAnsiTheme="minorHAnsi" w:cstheme="minorBidi"/>
          <w:i w:val="0"/>
          <w:sz w:val="22"/>
          <w:szCs w:val="22"/>
        </w:rPr>
      </w:pPr>
      <w:r>
        <w:t>II</w:t>
      </w:r>
      <w:r w:rsidRPr="005E6F04">
        <w:t>.6.</w:t>
      </w:r>
      <w:r w:rsidRPr="005E6F04">
        <w:rPr>
          <w:color w:val="000000"/>
        </w:rPr>
        <w:t>2 Газоснабжение и теплоснабжение</w:t>
      </w:r>
      <w:r>
        <w:tab/>
      </w:r>
      <w:r>
        <w:fldChar w:fldCharType="begin"/>
      </w:r>
      <w:r>
        <w:instrText xml:space="preserve"> PAGEREF _Toc51857832 \h </w:instrText>
      </w:r>
      <w:r>
        <w:fldChar w:fldCharType="separate"/>
      </w:r>
      <w:r>
        <w:t>68</w:t>
      </w:r>
      <w:r>
        <w:fldChar w:fldCharType="end"/>
      </w:r>
    </w:p>
    <w:p w:rsidR="003F409E" w:rsidRDefault="003F409E">
      <w:pPr>
        <w:pStyle w:val="32"/>
        <w:rPr>
          <w:rFonts w:asciiTheme="minorHAnsi" w:eastAsiaTheme="minorEastAsia" w:hAnsiTheme="minorHAnsi" w:cstheme="minorBidi"/>
          <w:i w:val="0"/>
          <w:sz w:val="22"/>
          <w:szCs w:val="22"/>
        </w:rPr>
      </w:pPr>
      <w:r>
        <w:t>II</w:t>
      </w:r>
      <w:r w:rsidRPr="005E6F04">
        <w:t xml:space="preserve">.6.3 </w:t>
      </w:r>
      <w:r w:rsidRPr="005E6F04">
        <w:rPr>
          <w:color w:val="000000"/>
        </w:rPr>
        <w:t>Электроснабжение и связь</w:t>
      </w:r>
      <w:r>
        <w:tab/>
      </w:r>
      <w:r>
        <w:fldChar w:fldCharType="begin"/>
      </w:r>
      <w:r>
        <w:instrText xml:space="preserve"> PAGEREF _Toc51857833 \h </w:instrText>
      </w:r>
      <w:r>
        <w:fldChar w:fldCharType="separate"/>
      </w:r>
      <w:r>
        <w:t>69</w:t>
      </w:r>
      <w:r>
        <w:fldChar w:fldCharType="end"/>
      </w:r>
    </w:p>
    <w:p w:rsidR="003F409E" w:rsidRDefault="003F409E">
      <w:pPr>
        <w:pStyle w:val="23"/>
        <w:rPr>
          <w:rFonts w:asciiTheme="minorHAnsi" w:eastAsiaTheme="minorEastAsia" w:hAnsiTheme="minorHAnsi" w:cstheme="minorBidi"/>
          <w:smallCaps w:val="0"/>
          <w:sz w:val="22"/>
          <w:szCs w:val="22"/>
          <w:lang w:val="ru-RU"/>
        </w:rPr>
      </w:pPr>
      <w:r>
        <w:t>II</w:t>
      </w:r>
      <w:r w:rsidRPr="003F409E">
        <w:rPr>
          <w:lang w:val="ru-RU"/>
        </w:rPr>
        <w:t xml:space="preserve">.6.4 </w:t>
      </w:r>
      <w:r w:rsidRPr="003F409E">
        <w:rPr>
          <w:iCs/>
          <w:lang w:val="ru-RU"/>
        </w:rPr>
        <w:t>Мероприятия по развитию инженерной инфраструктуры</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51857834 \</w:instrText>
      </w:r>
      <w:r>
        <w:instrText>h</w:instrText>
      </w:r>
      <w:r w:rsidRPr="003F409E">
        <w:rPr>
          <w:lang w:val="ru-RU"/>
        </w:rPr>
        <w:instrText xml:space="preserve"> </w:instrText>
      </w:r>
      <w:r>
        <w:fldChar w:fldCharType="separate"/>
      </w:r>
      <w:r w:rsidRPr="003F409E">
        <w:rPr>
          <w:lang w:val="ru-RU"/>
        </w:rPr>
        <w:t>71</w:t>
      </w:r>
      <w:r>
        <w:fldChar w:fldCharType="end"/>
      </w:r>
    </w:p>
    <w:p w:rsidR="003F409E" w:rsidRDefault="003F409E">
      <w:pPr>
        <w:pStyle w:val="11"/>
        <w:rPr>
          <w:rFonts w:asciiTheme="minorHAnsi" w:eastAsiaTheme="minorEastAsia" w:hAnsiTheme="minorHAnsi" w:cstheme="minorBidi"/>
          <w:b w:val="0"/>
          <w:caps w:val="0"/>
          <w:lang w:val="ru-RU"/>
        </w:rPr>
      </w:pPr>
      <w:r w:rsidRPr="005E6F04">
        <w:t>III</w:t>
      </w:r>
      <w:r w:rsidRPr="003F409E">
        <w:rPr>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51857835 \</w:instrText>
      </w:r>
      <w:r>
        <w:instrText>h</w:instrText>
      </w:r>
      <w:r w:rsidRPr="003F409E">
        <w:rPr>
          <w:lang w:val="ru-RU"/>
        </w:rPr>
        <w:instrText xml:space="preserve"> </w:instrText>
      </w:r>
      <w:r>
        <w:fldChar w:fldCharType="separate"/>
      </w:r>
      <w:r w:rsidRPr="003F409E">
        <w:rPr>
          <w:lang w:val="ru-RU"/>
        </w:rPr>
        <w:t>74</w:t>
      </w:r>
      <w:r>
        <w:fldChar w:fldCharType="end"/>
      </w:r>
    </w:p>
    <w:p w:rsidR="003F409E" w:rsidRDefault="003F409E">
      <w:pPr>
        <w:pStyle w:val="11"/>
        <w:rPr>
          <w:rFonts w:asciiTheme="minorHAnsi" w:eastAsiaTheme="minorEastAsia" w:hAnsiTheme="minorHAnsi" w:cstheme="minorBidi"/>
          <w:b w:val="0"/>
          <w:caps w:val="0"/>
          <w:lang w:val="ru-RU"/>
        </w:rPr>
      </w:pPr>
      <w:r w:rsidRPr="005E6F04">
        <w:t>IV</w:t>
      </w:r>
      <w:r w:rsidRPr="003F409E">
        <w:rPr>
          <w:lang w:val="ru-RU"/>
        </w:rPr>
        <w:t>. Утвержденные документами территориального планирования РФ,  документами территориального планирования субъекта РФ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территории</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51857836 \</w:instrText>
      </w:r>
      <w:r>
        <w:instrText>h</w:instrText>
      </w:r>
      <w:r w:rsidRPr="003F409E">
        <w:rPr>
          <w:lang w:val="ru-RU"/>
        </w:rPr>
        <w:instrText xml:space="preserve"> </w:instrText>
      </w:r>
      <w:r>
        <w:fldChar w:fldCharType="separate"/>
      </w:r>
      <w:r w:rsidRPr="003F409E">
        <w:rPr>
          <w:lang w:val="ru-RU"/>
        </w:rPr>
        <w:t>75</w:t>
      </w:r>
      <w:r>
        <w:fldChar w:fldCharType="end"/>
      </w:r>
    </w:p>
    <w:p w:rsidR="003F409E" w:rsidRDefault="003F409E">
      <w:pPr>
        <w:pStyle w:val="11"/>
        <w:rPr>
          <w:rFonts w:asciiTheme="minorHAnsi" w:eastAsiaTheme="minorEastAsia" w:hAnsiTheme="minorHAnsi" w:cstheme="minorBidi"/>
          <w:b w:val="0"/>
          <w:caps w:val="0"/>
          <w:lang w:val="ru-RU"/>
        </w:rPr>
      </w:pPr>
      <w:r w:rsidRPr="005E6F04">
        <w:t>V</w:t>
      </w:r>
      <w:r w:rsidRPr="003F409E">
        <w:rPr>
          <w:lang w:val="ru-RU"/>
        </w:rPr>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51857837 \</w:instrText>
      </w:r>
      <w:r>
        <w:instrText>h</w:instrText>
      </w:r>
      <w:r w:rsidRPr="003F409E">
        <w:rPr>
          <w:lang w:val="ru-RU"/>
        </w:rPr>
        <w:instrText xml:space="preserve"> </w:instrText>
      </w:r>
      <w:r>
        <w:fldChar w:fldCharType="separate"/>
      </w:r>
      <w:r w:rsidRPr="003F409E">
        <w:rPr>
          <w:lang w:val="ru-RU"/>
        </w:rPr>
        <w:t>79</w:t>
      </w:r>
      <w:r>
        <w:fldChar w:fldCharType="end"/>
      </w:r>
    </w:p>
    <w:p w:rsidR="003F409E" w:rsidRDefault="003F409E">
      <w:pPr>
        <w:pStyle w:val="11"/>
        <w:rPr>
          <w:rFonts w:asciiTheme="minorHAnsi" w:eastAsiaTheme="minorEastAsia" w:hAnsiTheme="minorHAnsi" w:cstheme="minorBidi"/>
          <w:b w:val="0"/>
          <w:caps w:val="0"/>
          <w:lang w:val="ru-RU"/>
        </w:rPr>
      </w:pPr>
      <w:r>
        <w:t>VI</w:t>
      </w:r>
      <w:r w:rsidRPr="003F409E">
        <w:rPr>
          <w:lang w:val="ru-RU"/>
        </w:rPr>
        <w:t>.  Перечень и характеристика основных факторов риска возникновения чрезвычайных ситуаций природного и техногенного характера</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51857838 \</w:instrText>
      </w:r>
      <w:r>
        <w:instrText>h</w:instrText>
      </w:r>
      <w:r w:rsidRPr="003F409E">
        <w:rPr>
          <w:lang w:val="ru-RU"/>
        </w:rPr>
        <w:instrText xml:space="preserve"> </w:instrText>
      </w:r>
      <w:r>
        <w:fldChar w:fldCharType="separate"/>
      </w:r>
      <w:r w:rsidRPr="003F409E">
        <w:rPr>
          <w:lang w:val="ru-RU"/>
        </w:rPr>
        <w:t>80</w:t>
      </w:r>
      <w:r>
        <w:fldChar w:fldCharType="end"/>
      </w:r>
    </w:p>
    <w:p w:rsidR="003F409E" w:rsidRDefault="003F409E">
      <w:pPr>
        <w:pStyle w:val="32"/>
        <w:rPr>
          <w:rFonts w:asciiTheme="minorHAnsi" w:eastAsiaTheme="minorEastAsia" w:hAnsiTheme="minorHAnsi" w:cstheme="minorBidi"/>
          <w:i w:val="0"/>
          <w:sz w:val="22"/>
          <w:szCs w:val="22"/>
        </w:rPr>
      </w:pPr>
      <w:r>
        <w:t>VI</w:t>
      </w:r>
      <w:r w:rsidRPr="005E6F04">
        <w:t>.1Территории, подверженные риску возникновения чрезвычайных ситуаций природного характера</w:t>
      </w:r>
      <w:r>
        <w:tab/>
      </w:r>
      <w:r>
        <w:fldChar w:fldCharType="begin"/>
      </w:r>
      <w:r>
        <w:instrText xml:space="preserve"> PAGEREF _Toc51857839 \h </w:instrText>
      </w:r>
      <w:r>
        <w:fldChar w:fldCharType="separate"/>
      </w:r>
      <w:r>
        <w:t>80</w:t>
      </w:r>
      <w:r>
        <w:fldChar w:fldCharType="end"/>
      </w:r>
    </w:p>
    <w:p w:rsidR="003F409E" w:rsidRDefault="003F409E">
      <w:pPr>
        <w:pStyle w:val="32"/>
        <w:rPr>
          <w:rFonts w:asciiTheme="minorHAnsi" w:eastAsiaTheme="minorEastAsia" w:hAnsiTheme="minorHAnsi" w:cstheme="minorBidi"/>
          <w:i w:val="0"/>
          <w:sz w:val="22"/>
          <w:szCs w:val="22"/>
        </w:rPr>
      </w:pPr>
      <w:r>
        <w:t>VI</w:t>
      </w:r>
      <w:r w:rsidRPr="005E6F04">
        <w:t>.2 Территории, подверженные риску возникновения чрезвычайных ситуаций техногенного характера</w:t>
      </w:r>
      <w:r>
        <w:tab/>
      </w:r>
      <w:r>
        <w:fldChar w:fldCharType="begin"/>
      </w:r>
      <w:r>
        <w:instrText xml:space="preserve"> PAGEREF _Toc51857840 \h </w:instrText>
      </w:r>
      <w:r>
        <w:fldChar w:fldCharType="separate"/>
      </w:r>
      <w:r>
        <w:t>83</w:t>
      </w:r>
      <w:r>
        <w:fldChar w:fldCharType="end"/>
      </w:r>
    </w:p>
    <w:p w:rsidR="003F409E" w:rsidRDefault="003F409E">
      <w:pPr>
        <w:pStyle w:val="32"/>
        <w:rPr>
          <w:rFonts w:asciiTheme="minorHAnsi" w:eastAsiaTheme="minorEastAsia" w:hAnsiTheme="minorHAnsi" w:cstheme="minorBidi"/>
          <w:i w:val="0"/>
          <w:sz w:val="22"/>
          <w:szCs w:val="22"/>
        </w:rPr>
      </w:pPr>
      <w:r>
        <w:t>VI</w:t>
      </w:r>
      <w:r w:rsidRPr="005E6F04">
        <w:t>.3 Перечень мероприятий по обеспечению пожарной безопасности.</w:t>
      </w:r>
      <w:r>
        <w:tab/>
      </w:r>
      <w:r>
        <w:fldChar w:fldCharType="begin"/>
      </w:r>
      <w:r>
        <w:instrText xml:space="preserve"> PAGEREF _Toc51857841 \h </w:instrText>
      </w:r>
      <w:r>
        <w:fldChar w:fldCharType="separate"/>
      </w:r>
      <w:r>
        <w:t>83</w:t>
      </w:r>
      <w:r>
        <w:fldChar w:fldCharType="end"/>
      </w:r>
    </w:p>
    <w:p w:rsidR="003F409E" w:rsidRDefault="003F409E">
      <w:pPr>
        <w:pStyle w:val="11"/>
        <w:rPr>
          <w:rFonts w:asciiTheme="minorHAnsi" w:eastAsiaTheme="minorEastAsia" w:hAnsiTheme="minorHAnsi" w:cstheme="minorBidi"/>
          <w:b w:val="0"/>
          <w:caps w:val="0"/>
          <w:lang w:val="ru-RU"/>
        </w:rPr>
      </w:pPr>
      <w:r w:rsidRPr="005E6F04">
        <w:rPr>
          <w:color w:val="000000"/>
        </w:rPr>
        <w:t>VII</w:t>
      </w:r>
      <w:r w:rsidRPr="003F409E">
        <w:rPr>
          <w:color w:val="000000"/>
          <w:lang w:val="ru-RU"/>
        </w:rPr>
        <w:t xml:space="preserve">. </w:t>
      </w:r>
      <w:r w:rsidRPr="003F409E">
        <w:rPr>
          <w:lang w:val="ru-RU"/>
        </w:rPr>
        <w:t>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51857842 \</w:instrText>
      </w:r>
      <w:r>
        <w:instrText>h</w:instrText>
      </w:r>
      <w:r w:rsidRPr="003F409E">
        <w:rPr>
          <w:lang w:val="ru-RU"/>
        </w:rPr>
        <w:instrText xml:space="preserve"> </w:instrText>
      </w:r>
      <w:r>
        <w:fldChar w:fldCharType="separate"/>
      </w:r>
      <w:r w:rsidRPr="003F409E">
        <w:rPr>
          <w:lang w:val="ru-RU"/>
        </w:rPr>
        <w:t>98</w:t>
      </w:r>
      <w:r>
        <w:fldChar w:fldCharType="end"/>
      </w:r>
    </w:p>
    <w:p w:rsidR="003F409E" w:rsidRDefault="003F409E">
      <w:pPr>
        <w:pStyle w:val="11"/>
        <w:rPr>
          <w:rFonts w:asciiTheme="minorHAnsi" w:eastAsiaTheme="minorEastAsia" w:hAnsiTheme="minorHAnsi" w:cstheme="minorBidi"/>
          <w:b w:val="0"/>
          <w:caps w:val="0"/>
          <w:lang w:val="ru-RU"/>
        </w:rPr>
      </w:pPr>
      <w:r w:rsidRPr="005E6F04">
        <w:rPr>
          <w:color w:val="000000"/>
        </w:rPr>
        <w:t>VIII</w:t>
      </w:r>
      <w:r w:rsidRPr="003F409E">
        <w:rPr>
          <w:color w:val="000000"/>
          <w:lang w:val="ru-RU"/>
        </w:rPr>
        <w:t>.</w:t>
      </w:r>
      <w:r w:rsidRPr="003F409E">
        <w:rPr>
          <w:lang w:val="ru-RU"/>
        </w:rPr>
        <w:t xml:space="preserve">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3F409E">
        <w:rPr>
          <w:lang w:val="ru-RU"/>
        </w:rPr>
        <w:tab/>
      </w:r>
      <w:r>
        <w:fldChar w:fldCharType="begin"/>
      </w:r>
      <w:r w:rsidRPr="003F409E">
        <w:rPr>
          <w:lang w:val="ru-RU"/>
        </w:rPr>
        <w:instrText xml:space="preserve"> </w:instrText>
      </w:r>
      <w:r>
        <w:instrText>PAGEREF</w:instrText>
      </w:r>
      <w:r w:rsidRPr="003F409E">
        <w:rPr>
          <w:lang w:val="ru-RU"/>
        </w:rPr>
        <w:instrText xml:space="preserve"> _</w:instrText>
      </w:r>
      <w:r>
        <w:instrText>Toc</w:instrText>
      </w:r>
      <w:r w:rsidRPr="003F409E">
        <w:rPr>
          <w:lang w:val="ru-RU"/>
        </w:rPr>
        <w:instrText>51857843 \</w:instrText>
      </w:r>
      <w:r>
        <w:instrText>h</w:instrText>
      </w:r>
      <w:r w:rsidRPr="003F409E">
        <w:rPr>
          <w:lang w:val="ru-RU"/>
        </w:rPr>
        <w:instrText xml:space="preserve"> </w:instrText>
      </w:r>
      <w:r>
        <w:fldChar w:fldCharType="separate"/>
      </w:r>
      <w:r w:rsidRPr="003F409E">
        <w:rPr>
          <w:lang w:val="ru-RU"/>
        </w:rPr>
        <w:t>104</w:t>
      </w:r>
      <w:r>
        <w:fldChar w:fldCharType="end"/>
      </w:r>
    </w:p>
    <w:p w:rsidR="00B32186" w:rsidRDefault="00B32186" w:rsidP="00B32186">
      <w:pPr>
        <w:pStyle w:val="a6"/>
        <w:suppressAutoHyphens/>
        <w:spacing w:before="120" w:line="240" w:lineRule="auto"/>
        <w:jc w:val="center"/>
        <w:rPr>
          <w:b/>
          <w:color w:val="FF0000"/>
        </w:rPr>
      </w:pPr>
      <w:r w:rsidRPr="0058775F">
        <w:rPr>
          <w:color w:val="FF0000"/>
        </w:rPr>
        <w:fldChar w:fldCharType="end"/>
      </w:r>
      <w:r w:rsidR="00AE709B">
        <w:rPr>
          <w:b/>
        </w:rPr>
        <w:br w:type="page"/>
      </w:r>
      <w:r w:rsidR="00665E59">
        <w:rPr>
          <w:noProof/>
          <w:sz w:val="18"/>
        </w:rPr>
        <mc:AlternateContent>
          <mc:Choice Requires="wps">
            <w:drawing>
              <wp:anchor distT="0" distB="0" distL="114300" distR="114300" simplePos="0" relativeHeight="251657728" behindDoc="0" locked="0" layoutInCell="1" allowOverlap="1">
                <wp:simplePos x="0" y="0"/>
                <wp:positionH relativeFrom="column">
                  <wp:posOffset>5829300</wp:posOffset>
                </wp:positionH>
                <wp:positionV relativeFrom="paragraph">
                  <wp:posOffset>400685</wp:posOffset>
                </wp:positionV>
                <wp:extent cx="342900" cy="342900"/>
                <wp:effectExtent l="0" t="0" r="0" b="0"/>
                <wp:wrapNone/>
                <wp:docPr id="5"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5" o:spid="_x0000_s1026" style="position:absolute;margin-left:459pt;margin-top:31.5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" stroked="f"/>
            </w:pict>
          </mc:Fallback>
        </mc:AlternateContent>
      </w:r>
      <w:r w:rsidR="00665E59">
        <w:rPr>
          <w:noProof/>
          <w:sz w:val="18"/>
        </w:rPr>
        <mc:AlternateContent>
          <mc:Choice Requires="wps">
            <w:drawing>
              <wp:anchor distT="0" distB="0" distL="114300" distR="114300" simplePos="0" relativeHeight="251656704" behindDoc="0" locked="0" layoutInCell="1" allowOverlap="1">
                <wp:simplePos x="0" y="0"/>
                <wp:positionH relativeFrom="column">
                  <wp:posOffset>5829300</wp:posOffset>
                </wp:positionH>
                <wp:positionV relativeFrom="paragraph">
                  <wp:posOffset>743585</wp:posOffset>
                </wp:positionV>
                <wp:extent cx="228600" cy="228600"/>
                <wp:effectExtent l="0" t="0" r="0" b="0"/>
                <wp:wrapNone/>
                <wp:docPr id="4"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2" o:spid="_x0000_s1026" style="position:absolute;margin-left:459pt;margin-top:58.5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" stroked="f"/>
            </w:pict>
          </mc:Fallback>
        </mc:AlternateContent>
      </w:r>
      <w:r w:rsidR="00665E59">
        <w:rPr>
          <w:noProof/>
          <w:color w:val="FF0000"/>
        </w:rPr>
        <mc:AlternateContent>
          <mc:Choice Requires="wps">
            <w:drawing>
              <wp:anchor distT="0" distB="0" distL="114300" distR="114300" simplePos="0" relativeHeight="251655680" behindDoc="0" locked="0" layoutInCell="1" allowOverlap="1">
                <wp:simplePos x="0" y="0"/>
                <wp:positionH relativeFrom="column">
                  <wp:posOffset>5600700</wp:posOffset>
                </wp:positionH>
                <wp:positionV relativeFrom="paragraph">
                  <wp:posOffset>351790</wp:posOffset>
                </wp:positionV>
                <wp:extent cx="228600" cy="228600"/>
                <wp:effectExtent l="0" t="0" r="0" b="0"/>
                <wp:wrapNone/>
                <wp:docPr id="3" name="AutoShap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698" o:spid="_x0000_s1026" type="#_x0000_t109" style="position:absolute;margin-left:441pt;margin-top:27.7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" stroked="f"/>
            </w:pict>
          </mc:Fallback>
        </mc:AlternateContent>
      </w:r>
    </w:p>
    <w:p w:rsidR="00C61BEF" w:rsidRDefault="00C61BEF" w:rsidP="00C61BEF">
      <w:pPr>
        <w:rPr>
          <w:b/>
          <w:color w:val="FF0000"/>
        </w:rPr>
      </w:pPr>
    </w:p>
    <w:p w:rsidR="009575E5" w:rsidRPr="007F23D7" w:rsidRDefault="009575E5" w:rsidP="007F23D7">
      <w:pPr>
        <w:pStyle w:val="1"/>
      </w:pPr>
      <w:bookmarkStart w:id="2" w:name="_Toc46403351"/>
      <w:bookmarkStart w:id="3" w:name="_Toc51857802"/>
      <w:r w:rsidRPr="007F23D7">
        <w:t>Состав проекта</w:t>
      </w:r>
      <w:bookmarkEnd w:id="2"/>
      <w:bookmarkEnd w:id="3"/>
    </w:p>
    <w:p w:rsidR="009575E5" w:rsidRPr="00B22A12" w:rsidRDefault="009575E5" w:rsidP="009575E5">
      <w:pPr>
        <w:pStyle w:val="afc"/>
      </w:pPr>
      <w:r w:rsidRPr="00B22A12">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46"/>
      </w:tblGrid>
      <w:tr w:rsidR="009575E5" w:rsidRPr="00E0566E" w:rsidTr="00620C8B">
        <w:trPr>
          <w:trHeight w:val="1048"/>
          <w:jc w:val="center"/>
        </w:trPr>
        <w:tc>
          <w:tcPr>
            <w:tcW w:w="1008" w:type="dxa"/>
            <w:vAlign w:val="center"/>
          </w:tcPr>
          <w:p w:rsidR="009575E5" w:rsidRDefault="009575E5" w:rsidP="00620C8B">
            <w:pPr>
              <w:jc w:val="center"/>
              <w:rPr>
                <w:b/>
              </w:rPr>
            </w:pPr>
          </w:p>
          <w:p w:rsidR="009575E5" w:rsidRDefault="009575E5" w:rsidP="00620C8B">
            <w:pPr>
              <w:jc w:val="center"/>
              <w:rPr>
                <w:b/>
              </w:rPr>
            </w:pPr>
          </w:p>
          <w:p w:rsidR="009575E5" w:rsidRPr="002A27D5" w:rsidRDefault="009575E5" w:rsidP="00620C8B">
            <w:pPr>
              <w:jc w:val="center"/>
              <w:rPr>
                <w:b/>
              </w:rPr>
            </w:pPr>
            <w:r w:rsidRPr="002A27D5">
              <w:rPr>
                <w:b/>
              </w:rPr>
              <w:t>№</w:t>
            </w:r>
            <w:r>
              <w:rPr>
                <w:b/>
              </w:rPr>
              <w:t xml:space="preserve"> </w:t>
            </w:r>
            <w:proofErr w:type="gramStart"/>
            <w:r>
              <w:rPr>
                <w:b/>
              </w:rPr>
              <w:t>п</w:t>
            </w:r>
            <w:proofErr w:type="gramEnd"/>
            <w:r>
              <w:rPr>
                <w:b/>
              </w:rPr>
              <w:t>/п</w:t>
            </w:r>
          </w:p>
        </w:tc>
        <w:tc>
          <w:tcPr>
            <w:tcW w:w="5446" w:type="dxa"/>
            <w:vAlign w:val="center"/>
          </w:tcPr>
          <w:p w:rsidR="009575E5" w:rsidRPr="002A27D5" w:rsidRDefault="009575E5" w:rsidP="00620C8B">
            <w:pPr>
              <w:jc w:val="center"/>
              <w:rPr>
                <w:b/>
              </w:rPr>
            </w:pPr>
            <w:r w:rsidRPr="002A27D5">
              <w:rPr>
                <w:b/>
              </w:rPr>
              <w:t>Наименование материалов</w:t>
            </w:r>
          </w:p>
        </w:tc>
      </w:tr>
      <w:tr w:rsidR="009575E5" w:rsidRPr="00E0566E" w:rsidTr="00620C8B">
        <w:trPr>
          <w:jc w:val="center"/>
        </w:trPr>
        <w:tc>
          <w:tcPr>
            <w:tcW w:w="1008" w:type="dxa"/>
            <w:vAlign w:val="center"/>
          </w:tcPr>
          <w:p w:rsidR="009575E5" w:rsidRPr="00D86557" w:rsidRDefault="009575E5" w:rsidP="00620C8B">
            <w:pPr>
              <w:jc w:val="center"/>
              <w:rPr>
                <w:b/>
              </w:rPr>
            </w:pPr>
            <w:r w:rsidRPr="00D86557">
              <w:rPr>
                <w:b/>
              </w:rPr>
              <w:t>1</w:t>
            </w:r>
          </w:p>
        </w:tc>
        <w:tc>
          <w:tcPr>
            <w:tcW w:w="5446" w:type="dxa"/>
            <w:vAlign w:val="center"/>
          </w:tcPr>
          <w:p w:rsidR="009575E5" w:rsidRPr="00D86557" w:rsidRDefault="009575E5" w:rsidP="00620C8B">
            <w:pPr>
              <w:jc w:val="center"/>
              <w:rPr>
                <w:b/>
              </w:rPr>
            </w:pPr>
            <w:r w:rsidRPr="00D86557">
              <w:rPr>
                <w:b/>
              </w:rPr>
              <w:t>Положение о территориальном планировании</w:t>
            </w:r>
          </w:p>
        </w:tc>
      </w:tr>
      <w:tr w:rsidR="009575E5" w:rsidRPr="00E0566E" w:rsidTr="00620C8B">
        <w:trPr>
          <w:jc w:val="center"/>
        </w:trPr>
        <w:tc>
          <w:tcPr>
            <w:tcW w:w="6454" w:type="dxa"/>
            <w:gridSpan w:val="2"/>
            <w:vAlign w:val="center"/>
          </w:tcPr>
          <w:p w:rsidR="009575E5" w:rsidRPr="00E0566E" w:rsidRDefault="009575E5" w:rsidP="00620C8B">
            <w:pPr>
              <w:jc w:val="center"/>
            </w:pPr>
            <w:r>
              <w:t>Приложение:</w:t>
            </w:r>
          </w:p>
        </w:tc>
      </w:tr>
      <w:tr w:rsidR="009575E5" w:rsidRPr="00E0566E" w:rsidTr="00620C8B">
        <w:trPr>
          <w:jc w:val="center"/>
        </w:trPr>
        <w:tc>
          <w:tcPr>
            <w:tcW w:w="6454" w:type="dxa"/>
            <w:gridSpan w:val="2"/>
            <w:vAlign w:val="center"/>
          </w:tcPr>
          <w:p w:rsidR="009575E5" w:rsidRPr="00E0566E" w:rsidRDefault="009575E5" w:rsidP="00620C8B">
            <w:pPr>
              <w:jc w:val="center"/>
            </w:pPr>
            <w:r>
              <w:t>Материалы по обоснованию</w:t>
            </w:r>
          </w:p>
        </w:tc>
      </w:tr>
    </w:tbl>
    <w:p w:rsidR="009575E5" w:rsidRDefault="009575E5" w:rsidP="009575E5"/>
    <w:p w:rsidR="009575E5" w:rsidRDefault="009575E5" w:rsidP="009575E5"/>
    <w:p w:rsidR="009575E5" w:rsidRPr="000A176E" w:rsidRDefault="009575E5" w:rsidP="009575E5"/>
    <w:p w:rsidR="009575E5" w:rsidRPr="00B22A12" w:rsidRDefault="009575E5" w:rsidP="009575E5">
      <w:pPr>
        <w:pStyle w:val="afc"/>
      </w:pPr>
      <w:r w:rsidRPr="00B22A12">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5516"/>
        <w:gridCol w:w="1798"/>
      </w:tblGrid>
      <w:tr w:rsidR="009575E5" w:rsidRPr="00E0566E" w:rsidTr="00620C8B">
        <w:trPr>
          <w:jc w:val="center"/>
        </w:trPr>
        <w:tc>
          <w:tcPr>
            <w:tcW w:w="784" w:type="dxa"/>
            <w:vAlign w:val="center"/>
          </w:tcPr>
          <w:p w:rsidR="009575E5" w:rsidRPr="009633EA" w:rsidRDefault="009575E5" w:rsidP="00620C8B">
            <w:pPr>
              <w:jc w:val="center"/>
              <w:rPr>
                <w:b/>
              </w:rPr>
            </w:pPr>
            <w:r w:rsidRPr="009633EA">
              <w:rPr>
                <w:b/>
              </w:rPr>
              <w:t>№</w:t>
            </w:r>
            <w:r>
              <w:rPr>
                <w:b/>
              </w:rPr>
              <w:t xml:space="preserve"> </w:t>
            </w:r>
            <w:proofErr w:type="gramStart"/>
            <w:r>
              <w:rPr>
                <w:b/>
              </w:rPr>
              <w:t>п</w:t>
            </w:r>
            <w:proofErr w:type="gramEnd"/>
            <w:r>
              <w:rPr>
                <w:b/>
              </w:rPr>
              <w:t>/п</w:t>
            </w:r>
          </w:p>
        </w:tc>
        <w:tc>
          <w:tcPr>
            <w:tcW w:w="5516" w:type="dxa"/>
            <w:vAlign w:val="center"/>
          </w:tcPr>
          <w:p w:rsidR="009575E5" w:rsidRPr="009633EA" w:rsidRDefault="009575E5" w:rsidP="00620C8B">
            <w:pPr>
              <w:jc w:val="center"/>
              <w:rPr>
                <w:b/>
              </w:rPr>
            </w:pPr>
            <w:r w:rsidRPr="009633EA">
              <w:rPr>
                <w:b/>
              </w:rPr>
              <w:t>Наименование картографического материала</w:t>
            </w:r>
          </w:p>
        </w:tc>
        <w:tc>
          <w:tcPr>
            <w:tcW w:w="1798" w:type="dxa"/>
            <w:vAlign w:val="center"/>
          </w:tcPr>
          <w:p w:rsidR="009575E5" w:rsidRPr="009633EA" w:rsidRDefault="009575E5" w:rsidP="00620C8B">
            <w:pPr>
              <w:jc w:val="center"/>
              <w:rPr>
                <w:b/>
              </w:rPr>
            </w:pPr>
            <w:r w:rsidRPr="009633EA">
              <w:rPr>
                <w:b/>
              </w:rPr>
              <w:t>Масштаб</w:t>
            </w:r>
          </w:p>
        </w:tc>
      </w:tr>
      <w:tr w:rsidR="009575E5" w:rsidRPr="00E0566E" w:rsidTr="00620C8B">
        <w:trPr>
          <w:jc w:val="center"/>
        </w:trPr>
        <w:tc>
          <w:tcPr>
            <w:tcW w:w="784" w:type="dxa"/>
            <w:vAlign w:val="center"/>
          </w:tcPr>
          <w:p w:rsidR="009575E5" w:rsidRPr="00D86557" w:rsidRDefault="009575E5" w:rsidP="00620C8B">
            <w:pPr>
              <w:jc w:val="center"/>
              <w:rPr>
                <w:b/>
                <w:i/>
                <w:color w:val="000000"/>
              </w:rPr>
            </w:pPr>
            <w:r w:rsidRPr="00D86557">
              <w:rPr>
                <w:b/>
              </w:rPr>
              <w:t>1</w:t>
            </w:r>
          </w:p>
        </w:tc>
        <w:tc>
          <w:tcPr>
            <w:tcW w:w="7314" w:type="dxa"/>
            <w:gridSpan w:val="2"/>
            <w:vAlign w:val="center"/>
          </w:tcPr>
          <w:p w:rsidR="009575E5" w:rsidRPr="00C61BEF" w:rsidRDefault="009575E5" w:rsidP="00620C8B">
            <w:pPr>
              <w:jc w:val="center"/>
              <w:rPr>
                <w:i/>
                <w:color w:val="000000"/>
              </w:rPr>
            </w:pPr>
            <w:r w:rsidRPr="00D86557">
              <w:rPr>
                <w:b/>
              </w:rPr>
              <w:t>Положение о территориальном планировании</w:t>
            </w:r>
          </w:p>
        </w:tc>
      </w:tr>
      <w:tr w:rsidR="009575E5" w:rsidRPr="00E0566E" w:rsidTr="00620C8B">
        <w:trPr>
          <w:jc w:val="center"/>
        </w:trPr>
        <w:tc>
          <w:tcPr>
            <w:tcW w:w="784" w:type="dxa"/>
            <w:vAlign w:val="center"/>
          </w:tcPr>
          <w:p w:rsidR="009575E5" w:rsidRDefault="009575E5" w:rsidP="00620C8B">
            <w:pPr>
              <w:jc w:val="center"/>
            </w:pPr>
            <w:r>
              <w:t>1.1</w:t>
            </w:r>
          </w:p>
        </w:tc>
        <w:tc>
          <w:tcPr>
            <w:tcW w:w="5516" w:type="dxa"/>
            <w:vAlign w:val="center"/>
          </w:tcPr>
          <w:p w:rsidR="009575E5" w:rsidRPr="00C81EBC" w:rsidRDefault="009575E5" w:rsidP="00620C8B">
            <w:r>
              <w:t>Карта границ населенных пунктов (в том числе границ образуемых населенных пунктов)</w:t>
            </w:r>
          </w:p>
        </w:tc>
        <w:tc>
          <w:tcPr>
            <w:tcW w:w="1798" w:type="dxa"/>
            <w:vAlign w:val="center"/>
          </w:tcPr>
          <w:p w:rsidR="009575E5" w:rsidRPr="00CE0BD3" w:rsidRDefault="009575E5" w:rsidP="009575E5">
            <w:pPr>
              <w:jc w:val="center"/>
            </w:pPr>
            <w:r w:rsidRPr="00CE0BD3">
              <w:t>1:</w:t>
            </w:r>
            <w:r>
              <w:t>1</w:t>
            </w:r>
            <w:r>
              <w:rPr>
                <w:lang w:val="en-US"/>
              </w:rPr>
              <w:t>5</w:t>
            </w:r>
            <w:r w:rsidRPr="00CE0BD3">
              <w:t>000</w:t>
            </w:r>
          </w:p>
        </w:tc>
      </w:tr>
      <w:tr w:rsidR="009575E5" w:rsidRPr="00E0566E" w:rsidTr="00620C8B">
        <w:trPr>
          <w:jc w:val="center"/>
        </w:trPr>
        <w:tc>
          <w:tcPr>
            <w:tcW w:w="784" w:type="dxa"/>
            <w:vAlign w:val="center"/>
          </w:tcPr>
          <w:p w:rsidR="009575E5" w:rsidRDefault="009575E5" w:rsidP="00620C8B">
            <w:pPr>
              <w:jc w:val="center"/>
            </w:pPr>
            <w:r>
              <w:t>1.2</w:t>
            </w:r>
          </w:p>
        </w:tc>
        <w:tc>
          <w:tcPr>
            <w:tcW w:w="5516" w:type="dxa"/>
            <w:vAlign w:val="center"/>
          </w:tcPr>
          <w:p w:rsidR="009575E5" w:rsidRDefault="009575E5" w:rsidP="00620C8B">
            <w:r>
              <w:t>Карта функциональных зон</w:t>
            </w:r>
          </w:p>
        </w:tc>
        <w:tc>
          <w:tcPr>
            <w:tcW w:w="1798" w:type="dxa"/>
            <w:vAlign w:val="center"/>
          </w:tcPr>
          <w:p w:rsidR="009575E5" w:rsidRPr="00CE0BD3" w:rsidRDefault="009575E5" w:rsidP="009575E5">
            <w:pPr>
              <w:jc w:val="center"/>
            </w:pPr>
            <w:r w:rsidRPr="00CE0BD3">
              <w:t>1:</w:t>
            </w:r>
            <w:r>
              <w:t>1</w:t>
            </w:r>
            <w:r>
              <w:rPr>
                <w:lang w:val="en-US"/>
              </w:rPr>
              <w:t>5</w:t>
            </w:r>
            <w:r w:rsidRPr="00CE0BD3">
              <w:t>000</w:t>
            </w:r>
          </w:p>
        </w:tc>
      </w:tr>
      <w:tr w:rsidR="009575E5" w:rsidRPr="00E0566E" w:rsidTr="00620C8B">
        <w:trPr>
          <w:jc w:val="center"/>
        </w:trPr>
        <w:tc>
          <w:tcPr>
            <w:tcW w:w="784" w:type="dxa"/>
            <w:vAlign w:val="center"/>
          </w:tcPr>
          <w:p w:rsidR="009575E5" w:rsidRPr="00D86557" w:rsidRDefault="009575E5" w:rsidP="00620C8B">
            <w:pPr>
              <w:jc w:val="center"/>
            </w:pPr>
            <w:r>
              <w:t>1.3</w:t>
            </w:r>
          </w:p>
        </w:tc>
        <w:tc>
          <w:tcPr>
            <w:tcW w:w="5516" w:type="dxa"/>
            <w:vAlign w:val="center"/>
          </w:tcPr>
          <w:p w:rsidR="009575E5" w:rsidRPr="00E0566E" w:rsidRDefault="009575E5" w:rsidP="00620C8B">
            <w:r>
              <w:t>Карта планируемого размещения объектов местного значения</w:t>
            </w:r>
          </w:p>
        </w:tc>
        <w:tc>
          <w:tcPr>
            <w:tcW w:w="1798" w:type="dxa"/>
            <w:vAlign w:val="center"/>
          </w:tcPr>
          <w:p w:rsidR="009575E5" w:rsidRPr="00AA353C" w:rsidRDefault="009575E5" w:rsidP="009575E5">
            <w:pPr>
              <w:jc w:val="center"/>
              <w:rPr>
                <w:color w:val="FF0000"/>
              </w:rPr>
            </w:pPr>
            <w:r w:rsidRPr="00CE0BD3">
              <w:t>1:</w:t>
            </w:r>
            <w:r>
              <w:t>1</w:t>
            </w:r>
            <w:r>
              <w:rPr>
                <w:lang w:val="en-US"/>
              </w:rPr>
              <w:t>5</w:t>
            </w:r>
            <w:r w:rsidRPr="00CE0BD3">
              <w:t>000</w:t>
            </w:r>
          </w:p>
        </w:tc>
      </w:tr>
      <w:tr w:rsidR="009575E5" w:rsidRPr="00E0566E" w:rsidTr="00620C8B">
        <w:trPr>
          <w:jc w:val="center"/>
        </w:trPr>
        <w:tc>
          <w:tcPr>
            <w:tcW w:w="784" w:type="dxa"/>
            <w:vAlign w:val="center"/>
          </w:tcPr>
          <w:p w:rsidR="009575E5" w:rsidRPr="00D86557" w:rsidRDefault="009575E5" w:rsidP="00620C8B">
            <w:pPr>
              <w:jc w:val="center"/>
              <w:rPr>
                <w:b/>
              </w:rPr>
            </w:pPr>
            <w:r w:rsidRPr="00D86557">
              <w:rPr>
                <w:b/>
              </w:rPr>
              <w:t>2</w:t>
            </w:r>
          </w:p>
        </w:tc>
        <w:tc>
          <w:tcPr>
            <w:tcW w:w="7314" w:type="dxa"/>
            <w:gridSpan w:val="2"/>
            <w:vAlign w:val="center"/>
          </w:tcPr>
          <w:p w:rsidR="009575E5" w:rsidRPr="00D86557" w:rsidRDefault="009575E5" w:rsidP="00620C8B">
            <w:pPr>
              <w:jc w:val="center"/>
              <w:rPr>
                <w:b/>
              </w:rPr>
            </w:pPr>
            <w:r w:rsidRPr="00D86557">
              <w:rPr>
                <w:b/>
              </w:rPr>
              <w:t>Материалы по обоснованию</w:t>
            </w:r>
          </w:p>
        </w:tc>
      </w:tr>
      <w:tr w:rsidR="009575E5" w:rsidRPr="00AA353C" w:rsidTr="00620C8B">
        <w:trPr>
          <w:jc w:val="center"/>
        </w:trPr>
        <w:tc>
          <w:tcPr>
            <w:tcW w:w="784" w:type="dxa"/>
            <w:vAlign w:val="center"/>
          </w:tcPr>
          <w:p w:rsidR="009575E5" w:rsidRPr="001D7951" w:rsidRDefault="009575E5" w:rsidP="00620C8B">
            <w:pPr>
              <w:jc w:val="center"/>
              <w:rPr>
                <w:lang w:val="en-US"/>
              </w:rPr>
            </w:pPr>
            <w:r>
              <w:t>2.</w:t>
            </w:r>
            <w:r>
              <w:rPr>
                <w:lang w:val="en-US"/>
              </w:rPr>
              <w:t>1</w:t>
            </w:r>
          </w:p>
        </w:tc>
        <w:tc>
          <w:tcPr>
            <w:tcW w:w="5516" w:type="dxa"/>
            <w:vAlign w:val="center"/>
          </w:tcPr>
          <w:p w:rsidR="009575E5" w:rsidRPr="00E0566E" w:rsidRDefault="009575E5" w:rsidP="00620C8B">
            <w:r>
              <w:t xml:space="preserve">Карта границ зон с особыми условиями использования территории </w:t>
            </w:r>
          </w:p>
        </w:tc>
        <w:tc>
          <w:tcPr>
            <w:tcW w:w="1798" w:type="dxa"/>
            <w:vAlign w:val="center"/>
          </w:tcPr>
          <w:p w:rsidR="009575E5" w:rsidRPr="00AA353C" w:rsidRDefault="009575E5" w:rsidP="009575E5">
            <w:pPr>
              <w:jc w:val="center"/>
              <w:rPr>
                <w:color w:val="FF0000"/>
              </w:rPr>
            </w:pPr>
            <w:r w:rsidRPr="00CE0BD3">
              <w:t>1:</w:t>
            </w:r>
            <w:r>
              <w:t>1</w:t>
            </w:r>
            <w:r>
              <w:rPr>
                <w:lang w:val="en-US"/>
              </w:rPr>
              <w:t>5</w:t>
            </w:r>
            <w:r w:rsidRPr="00CE0BD3">
              <w:t>000</w:t>
            </w:r>
          </w:p>
        </w:tc>
      </w:tr>
      <w:tr w:rsidR="009575E5" w:rsidRPr="00AA353C" w:rsidTr="00620C8B">
        <w:trPr>
          <w:jc w:val="center"/>
        </w:trPr>
        <w:tc>
          <w:tcPr>
            <w:tcW w:w="784" w:type="dxa"/>
            <w:vAlign w:val="center"/>
          </w:tcPr>
          <w:p w:rsidR="009575E5" w:rsidRDefault="009575E5" w:rsidP="00620C8B">
            <w:pPr>
              <w:jc w:val="center"/>
            </w:pPr>
            <w:r>
              <w:t>2.2</w:t>
            </w:r>
          </w:p>
        </w:tc>
        <w:tc>
          <w:tcPr>
            <w:tcW w:w="5516" w:type="dxa"/>
            <w:vAlign w:val="center"/>
          </w:tcPr>
          <w:p w:rsidR="009575E5" w:rsidRDefault="009575E5" w:rsidP="00620C8B">
            <w:r>
              <w:t xml:space="preserve">Территории, подверженные риску возникновения чрезвычайных ситуаций природного и техногенного характера </w:t>
            </w:r>
          </w:p>
        </w:tc>
        <w:tc>
          <w:tcPr>
            <w:tcW w:w="1798" w:type="dxa"/>
            <w:vAlign w:val="center"/>
          </w:tcPr>
          <w:p w:rsidR="009575E5" w:rsidRPr="00CE0BD3" w:rsidRDefault="009575E5" w:rsidP="009575E5">
            <w:pPr>
              <w:jc w:val="center"/>
            </w:pPr>
            <w:r w:rsidRPr="00CE0BD3">
              <w:t>1:</w:t>
            </w:r>
            <w:r>
              <w:t>1</w:t>
            </w:r>
            <w:r>
              <w:rPr>
                <w:lang w:val="en-US"/>
              </w:rPr>
              <w:t>5</w:t>
            </w:r>
            <w:r w:rsidRPr="00CE0BD3">
              <w:t>000</w:t>
            </w:r>
          </w:p>
        </w:tc>
      </w:tr>
      <w:tr w:rsidR="009575E5" w:rsidRPr="00AA353C" w:rsidTr="00620C8B">
        <w:trPr>
          <w:jc w:val="center"/>
        </w:trPr>
        <w:tc>
          <w:tcPr>
            <w:tcW w:w="784" w:type="dxa"/>
            <w:vAlign w:val="center"/>
          </w:tcPr>
          <w:p w:rsidR="009575E5" w:rsidRDefault="009575E5" w:rsidP="00620C8B">
            <w:pPr>
              <w:jc w:val="center"/>
            </w:pPr>
            <w:r>
              <w:t>2.3</w:t>
            </w:r>
          </w:p>
        </w:tc>
        <w:tc>
          <w:tcPr>
            <w:tcW w:w="5516" w:type="dxa"/>
            <w:vAlign w:val="center"/>
          </w:tcPr>
          <w:p w:rsidR="009575E5" w:rsidRPr="00345B7C" w:rsidRDefault="00345B7C" w:rsidP="00620C8B">
            <w:r w:rsidRPr="00165AE2">
              <w:rPr>
                <w:bCs/>
              </w:rPr>
              <w:t>Местоположение существующих и строящихся  объектов федерального, регионального и местного значения поселения.</w:t>
            </w:r>
          </w:p>
        </w:tc>
        <w:tc>
          <w:tcPr>
            <w:tcW w:w="1798" w:type="dxa"/>
            <w:vAlign w:val="center"/>
          </w:tcPr>
          <w:p w:rsidR="009575E5" w:rsidRPr="00AA353C" w:rsidRDefault="009575E5" w:rsidP="009575E5">
            <w:pPr>
              <w:jc w:val="center"/>
              <w:rPr>
                <w:color w:val="FF0000"/>
              </w:rPr>
            </w:pPr>
            <w:r w:rsidRPr="00CE0BD3">
              <w:t>1:</w:t>
            </w:r>
            <w:r>
              <w:t>1</w:t>
            </w:r>
            <w:r>
              <w:rPr>
                <w:lang w:val="en-US"/>
              </w:rPr>
              <w:t>5</w:t>
            </w:r>
            <w:r w:rsidRPr="00CE0BD3">
              <w:t>000</w:t>
            </w:r>
          </w:p>
        </w:tc>
      </w:tr>
    </w:tbl>
    <w:p w:rsidR="00C61BEF" w:rsidRPr="002B3821" w:rsidRDefault="009575E5" w:rsidP="005C150B">
      <w:pPr>
        <w:rPr>
          <w:color w:val="FF0000"/>
        </w:rPr>
      </w:pPr>
      <w:r>
        <w:rPr>
          <w:b/>
          <w:color w:val="FF0000"/>
        </w:rPr>
        <w:br w:type="page"/>
      </w:r>
    </w:p>
    <w:p w:rsidR="00C61BEF" w:rsidRPr="002B3821" w:rsidRDefault="00C61BEF" w:rsidP="005C150B">
      <w:pPr>
        <w:rPr>
          <w:color w:val="FF0000"/>
        </w:rPr>
      </w:pPr>
    </w:p>
    <w:p w:rsidR="00702BFD" w:rsidRPr="002B3821" w:rsidRDefault="00702BFD" w:rsidP="00702BFD">
      <w:pPr>
        <w:rPr>
          <w:color w:val="FF0000"/>
        </w:rPr>
      </w:pPr>
      <w:bookmarkStart w:id="4" w:name="_Toc138762855"/>
    </w:p>
    <w:p w:rsidR="00A57158" w:rsidRPr="00C30085" w:rsidRDefault="00DD6E2A" w:rsidP="00C30085">
      <w:pPr>
        <w:pStyle w:val="1"/>
        <w:spacing w:line="240" w:lineRule="auto"/>
      </w:pPr>
      <w:bookmarkStart w:id="5" w:name="_Toc382900534"/>
      <w:bookmarkStart w:id="6" w:name="_Toc51857803"/>
      <w:r w:rsidRPr="00C30085">
        <w:t>В</w:t>
      </w:r>
      <w:bookmarkEnd w:id="4"/>
      <w:r w:rsidR="00465257" w:rsidRPr="00C30085">
        <w:t>ВЕДЕНИЕ</w:t>
      </w:r>
      <w:bookmarkEnd w:id="5"/>
      <w:bookmarkEnd w:id="6"/>
    </w:p>
    <w:p w:rsidR="00653B64" w:rsidRPr="00C30085" w:rsidRDefault="00451560" w:rsidP="00C30085">
      <w:pPr>
        <w:ind w:firstLine="709"/>
        <w:jc w:val="both"/>
      </w:pPr>
      <w:r w:rsidRPr="00C30085">
        <w:t xml:space="preserve">Генеральный план сельского поселения  «Село Маклино» Малоярославецкого района Калужской области разработан ПК «ГЕО» в соответствии </w:t>
      </w:r>
      <w:r w:rsidRPr="00C30085">
        <w:rPr>
          <w:bCs/>
        </w:rPr>
        <w:t>с Муниципальным контрактом №</w:t>
      </w:r>
      <w:r w:rsidR="00653B64" w:rsidRPr="00C30085">
        <w:rPr>
          <w:color w:val="000000"/>
        </w:rPr>
        <w:t>0137300017512000090-0207346-01</w:t>
      </w:r>
      <w:r w:rsidRPr="00C30085">
        <w:rPr>
          <w:bCs/>
        </w:rPr>
        <w:t xml:space="preserve"> от </w:t>
      </w:r>
      <w:r w:rsidR="00653B64" w:rsidRPr="00C30085">
        <w:rPr>
          <w:bCs/>
        </w:rPr>
        <w:t>10</w:t>
      </w:r>
      <w:r w:rsidRPr="00C30085">
        <w:rPr>
          <w:bCs/>
        </w:rPr>
        <w:t>.</w:t>
      </w:r>
      <w:r w:rsidR="00653B64" w:rsidRPr="00C30085">
        <w:t>10</w:t>
      </w:r>
      <w:r w:rsidRPr="00C30085">
        <w:t xml:space="preserve">.2012 г. утвержден Решением Сельской Думы от 03.12.2013 № 67. </w:t>
      </w:r>
    </w:p>
    <w:p w:rsidR="00451560" w:rsidRPr="00C30085" w:rsidRDefault="00451560" w:rsidP="00C30085">
      <w:pPr>
        <w:ind w:firstLine="709"/>
        <w:jc w:val="both"/>
      </w:pPr>
      <w:r w:rsidRPr="00C30085">
        <w:t xml:space="preserve">Проект внесения изменений  в генеральный план МО СП </w:t>
      </w:r>
      <w:r w:rsidR="009534BC" w:rsidRPr="00C30085">
        <w:t xml:space="preserve">«Село Маклино» Малоярославецкого </w:t>
      </w:r>
      <w:r w:rsidRPr="00C30085">
        <w:t xml:space="preserve">муниципального района Калужской области выполнен ООО «ПК ГЕО» в соответствии с </w:t>
      </w:r>
      <w:r w:rsidR="00DE6548" w:rsidRPr="00C30085">
        <w:t>муниципальным контрактом</w:t>
      </w:r>
      <w:r w:rsidRPr="00C30085">
        <w:t xml:space="preserve"> №</w:t>
      </w:r>
      <w:r w:rsidR="00DE6548" w:rsidRPr="00C30085">
        <w:t>67</w:t>
      </w:r>
      <w:r w:rsidRPr="00C30085">
        <w:t xml:space="preserve">/19 от </w:t>
      </w:r>
      <w:r w:rsidR="00DE6548" w:rsidRPr="00C30085">
        <w:t>27</w:t>
      </w:r>
      <w:r w:rsidRPr="00C30085">
        <w:t>.0</w:t>
      </w:r>
      <w:r w:rsidR="00DE6548" w:rsidRPr="00C30085">
        <w:t>6</w:t>
      </w:r>
      <w:r w:rsidRPr="00C30085">
        <w:t>.2019 г.</w:t>
      </w:r>
    </w:p>
    <w:p w:rsidR="00267EF6" w:rsidRPr="00C30085" w:rsidRDefault="00267EF6" w:rsidP="00C30085">
      <w:pPr>
        <w:ind w:firstLine="709"/>
        <w:jc w:val="both"/>
      </w:pPr>
      <w:proofErr w:type="gramStart"/>
      <w:r w:rsidRPr="00C30085">
        <w:t>Проект внесения изменений  в генеральный план выполне</w:t>
      </w:r>
      <w:r w:rsidR="002E0E3B" w:rsidRPr="00C30085">
        <w:t>н</w:t>
      </w:r>
      <w:r w:rsidR="00756663" w:rsidRPr="00C30085">
        <w:t xml:space="preserve"> </w:t>
      </w:r>
      <w:r w:rsidRPr="00C30085">
        <w:rPr>
          <w:color w:val="000000"/>
        </w:rPr>
        <w:t xml:space="preserve">в соответствии </w:t>
      </w:r>
      <w:r w:rsidRPr="00C30085">
        <w:t>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Приказом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w:t>
      </w:r>
      <w:proofErr w:type="gramEnd"/>
      <w:r w:rsidRPr="00C30085">
        <w:t xml:space="preserve">, </w:t>
      </w:r>
      <w:proofErr w:type="gramStart"/>
      <w:r w:rsidRPr="00C30085">
        <w:t>объектов местного значения и о признании утратившим силу приказа Минэкономразвития России от 7 декабря 2016 г. N 793"</w:t>
      </w:r>
      <w:r w:rsidRPr="00C30085">
        <w:rPr>
          <w:lang w:eastAsia="ar-SA"/>
        </w:rPr>
        <w:t>;</w:t>
      </w:r>
      <w:r w:rsidRPr="00C30085">
        <w:t xml:space="preserve"> Приказа Управления архитектуры и градостроительства Калужской обл.  от 17.07.2015 N 59  "Об утверждении региональных нормативов градостроительного проектирования Калужской области"; </w:t>
      </w:r>
      <w:r w:rsidRPr="00C30085">
        <w:rPr>
          <w:lang w:eastAsia="ar-SA"/>
        </w:rPr>
        <w:t xml:space="preserve">с учетом Схемы территориального планирования Калужской области  и </w:t>
      </w:r>
      <w:r w:rsidRPr="00C30085">
        <w:t xml:space="preserve">иными законами и нормативными правовыми актами Российской Федерации и </w:t>
      </w:r>
      <w:r w:rsidRPr="00C30085">
        <w:rPr>
          <w:lang w:eastAsia="ar-SA"/>
        </w:rPr>
        <w:t xml:space="preserve">Калужской области. </w:t>
      </w:r>
      <w:proofErr w:type="gramEnd"/>
    </w:p>
    <w:p w:rsidR="00465257" w:rsidRPr="00C30085" w:rsidRDefault="00465257" w:rsidP="00C30085">
      <w:pPr>
        <w:ind w:firstLine="720"/>
        <w:jc w:val="both"/>
        <w:rPr>
          <w:color w:val="000000"/>
        </w:rPr>
      </w:pPr>
      <w:proofErr w:type="gramStart"/>
      <w:r w:rsidRPr="00C30085">
        <w:rPr>
          <w:color w:val="000000"/>
        </w:rPr>
        <w:t xml:space="preserve">В проекте </w:t>
      </w:r>
      <w:r w:rsidR="00F66466" w:rsidRPr="00C30085">
        <w:rPr>
          <w:color w:val="000000"/>
        </w:rPr>
        <w:t>г</w:t>
      </w:r>
      <w:r w:rsidRPr="00C30085">
        <w:rPr>
          <w:color w:val="000000"/>
        </w:rPr>
        <w:t xml:space="preserve">енерального плана представлен анализ существующих природных условий и ресурсов, выявлен ландшафтно-рекреационный потенциал сельского поселения, </w:t>
      </w:r>
      <w:r w:rsidR="00147A76" w:rsidRPr="00C30085">
        <w:rPr>
          <w:color w:val="000000"/>
        </w:rPr>
        <w:t>обозначены</w:t>
      </w:r>
      <w:r w:rsidRPr="00C30085">
        <w:rPr>
          <w:color w:val="000000"/>
        </w:rPr>
        <w:t xml:space="preserve"> территории, благоприятные для использования по различному функциональному назначению (градостроительному, лесохозяйственному, сельскохозяйственному, рекреационному), предложены варианты социально-экономического развития</w:t>
      </w:r>
      <w:r w:rsidR="00147A76" w:rsidRPr="00C30085">
        <w:rPr>
          <w:color w:val="000000"/>
        </w:rPr>
        <w:t>,</w:t>
      </w:r>
      <w:r w:rsidRPr="00C30085">
        <w:rPr>
          <w:color w:val="000000"/>
        </w:rPr>
        <w:t xml:space="preserve"> развития транспортно-инженерной инфраструктуры (автодороги, водоснабжение, водоотведение, теплоснабжение, газоснабжение и энергоснабжение, связь)</w:t>
      </w:r>
      <w:r w:rsidR="00147A76" w:rsidRPr="00C30085">
        <w:rPr>
          <w:color w:val="000000"/>
        </w:rPr>
        <w:t>,</w:t>
      </w:r>
      <w:r w:rsidRPr="00C30085">
        <w:rPr>
          <w:color w:val="000000"/>
        </w:rPr>
        <w:t xml:space="preserve"> рассмотрены экологические проблемы и пути их решения</w:t>
      </w:r>
      <w:r w:rsidR="00147A76" w:rsidRPr="00C30085">
        <w:rPr>
          <w:color w:val="000000"/>
        </w:rPr>
        <w:t>,</w:t>
      </w:r>
      <w:r w:rsidRPr="00C30085">
        <w:rPr>
          <w:color w:val="000000"/>
        </w:rPr>
        <w:t xml:space="preserve"> </w:t>
      </w:r>
      <w:r w:rsidR="00F66466" w:rsidRPr="00C30085">
        <w:rPr>
          <w:color w:val="000000"/>
        </w:rPr>
        <w:t xml:space="preserve">а также </w:t>
      </w:r>
      <w:r w:rsidRPr="00C30085">
        <w:rPr>
          <w:color w:val="000000"/>
        </w:rPr>
        <w:t>даны предложения по административно-территориальному устройству, планировочной организации</w:t>
      </w:r>
      <w:proofErr w:type="gramEnd"/>
      <w:r w:rsidRPr="00C30085">
        <w:rPr>
          <w:color w:val="000000"/>
        </w:rPr>
        <w:t xml:space="preserve"> и функциональному зонированию территории (расселению и развитию населенных пунктов, жилищному строительству, организации системы культурно-бытового обслуживания и отдыха, организации системы связи и компьютеризации и др.).</w:t>
      </w:r>
    </w:p>
    <w:p w:rsidR="00465257" w:rsidRPr="00C30085" w:rsidRDefault="00465257" w:rsidP="00C30085">
      <w:pPr>
        <w:pStyle w:val="a6"/>
        <w:suppressAutoHyphens/>
        <w:spacing w:line="240" w:lineRule="auto"/>
        <w:ind w:firstLine="709"/>
        <w:rPr>
          <w:color w:val="000000"/>
        </w:rPr>
      </w:pPr>
      <w:r w:rsidRPr="00C30085">
        <w:rPr>
          <w:i/>
          <w:iCs/>
          <w:color w:val="000000"/>
        </w:rPr>
        <w:t>Цель разработки</w:t>
      </w:r>
      <w:r w:rsidRPr="00C30085">
        <w:rPr>
          <w:color w:val="000000"/>
        </w:rPr>
        <w:t xml:space="preserve"> - формирование стратегии</w:t>
      </w:r>
      <w:r w:rsidR="006F5AF3" w:rsidRPr="00C30085">
        <w:rPr>
          <w:color w:val="000000"/>
        </w:rPr>
        <w:t xml:space="preserve"> градостроительного развития МО </w:t>
      </w:r>
      <w:r w:rsidR="00B4728E" w:rsidRPr="00C30085">
        <w:rPr>
          <w:color w:val="000000"/>
        </w:rPr>
        <w:t>СП «</w:t>
      </w:r>
      <w:r w:rsidR="002C452D" w:rsidRPr="00C30085">
        <w:rPr>
          <w:color w:val="000000"/>
        </w:rPr>
        <w:t xml:space="preserve">Село </w:t>
      </w:r>
      <w:r w:rsidR="00924E0E" w:rsidRPr="00C30085">
        <w:rPr>
          <w:color w:val="000000"/>
        </w:rPr>
        <w:t>Маклино</w:t>
      </w:r>
      <w:r w:rsidR="006F5AF3" w:rsidRPr="00C30085">
        <w:rPr>
          <w:color w:val="000000"/>
        </w:rPr>
        <w:t>»</w:t>
      </w:r>
      <w:r w:rsidR="00F87F77" w:rsidRPr="00C30085">
        <w:rPr>
          <w:color w:val="000000"/>
        </w:rPr>
        <w:t xml:space="preserve"> с 201</w:t>
      </w:r>
      <w:r w:rsidR="006A24BC" w:rsidRPr="00C30085">
        <w:rPr>
          <w:color w:val="000000"/>
        </w:rPr>
        <w:t>3</w:t>
      </w:r>
      <w:r w:rsidR="00F87F77" w:rsidRPr="00C30085">
        <w:rPr>
          <w:color w:val="000000"/>
        </w:rPr>
        <w:t xml:space="preserve"> года</w:t>
      </w:r>
      <w:r w:rsidR="006F5AF3" w:rsidRPr="00C30085">
        <w:rPr>
          <w:color w:val="000000"/>
        </w:rPr>
        <w:t xml:space="preserve"> </w:t>
      </w:r>
      <w:r w:rsidRPr="00C30085">
        <w:rPr>
          <w:color w:val="000000"/>
        </w:rPr>
        <w:t>до 203</w:t>
      </w:r>
      <w:r w:rsidR="008A6269" w:rsidRPr="00C30085">
        <w:rPr>
          <w:color w:val="000000"/>
        </w:rPr>
        <w:t>8</w:t>
      </w:r>
      <w:r w:rsidRPr="00C30085">
        <w:rPr>
          <w:color w:val="000000"/>
        </w:rPr>
        <w:t xml:space="preserve"> года.</w:t>
      </w:r>
    </w:p>
    <w:p w:rsidR="00465257" w:rsidRPr="00C30085" w:rsidRDefault="00147A76" w:rsidP="00C30085">
      <w:pPr>
        <w:ind w:firstLine="720"/>
        <w:jc w:val="both"/>
        <w:rPr>
          <w:color w:val="000000"/>
        </w:rPr>
      </w:pPr>
      <w:r w:rsidRPr="00C30085">
        <w:rPr>
          <w:color w:val="000000"/>
        </w:rPr>
        <w:t xml:space="preserve">Согласно ст. </w:t>
      </w:r>
      <w:r w:rsidR="00465257" w:rsidRPr="00C30085">
        <w:rPr>
          <w:color w:val="000000"/>
        </w:rPr>
        <w:t xml:space="preserve">23 </w:t>
      </w:r>
      <w:r w:rsidR="00465257" w:rsidRPr="00C30085">
        <w:rPr>
          <w:color w:val="000000"/>
          <w:kern w:val="1"/>
          <w:shd w:val="clear" w:color="auto" w:fill="FFFFFF"/>
        </w:rPr>
        <w:t>Градостроительного кодекса</w:t>
      </w:r>
      <w:r w:rsidR="00465257" w:rsidRPr="00C30085">
        <w:rPr>
          <w:color w:val="000000"/>
        </w:rPr>
        <w:t xml:space="preserve"> РФ подготовка проекта </w:t>
      </w:r>
      <w:r w:rsidR="00F66466" w:rsidRPr="00C30085">
        <w:rPr>
          <w:color w:val="000000"/>
        </w:rPr>
        <w:t>г</w:t>
      </w:r>
      <w:r w:rsidR="00465257" w:rsidRPr="00C30085">
        <w:rPr>
          <w:color w:val="000000"/>
        </w:rPr>
        <w:t>енерального плана сельского поселения осуществляется на основании результатов инженерных изысканий в соответствии с требо</w:t>
      </w:r>
      <w:r w:rsidR="00F66466" w:rsidRPr="00C30085">
        <w:rPr>
          <w:color w:val="000000"/>
        </w:rPr>
        <w:t>ваниями технических регламентов</w:t>
      </w:r>
      <w:r w:rsidR="00465257" w:rsidRPr="00C30085">
        <w:rPr>
          <w:color w:val="000000"/>
        </w:rPr>
        <w:t xml:space="preserve"> с учетом комплексных программ развития муниципального района</w:t>
      </w:r>
      <w:r w:rsidRPr="00C30085">
        <w:rPr>
          <w:color w:val="000000"/>
        </w:rPr>
        <w:t xml:space="preserve"> и</w:t>
      </w:r>
      <w:r w:rsidR="00465257" w:rsidRPr="00C30085">
        <w:rPr>
          <w:color w:val="000000"/>
        </w:rPr>
        <w:t xml:space="preserve"> </w:t>
      </w:r>
      <w:r w:rsidR="00F66466" w:rsidRPr="00C30085">
        <w:rPr>
          <w:color w:val="000000"/>
        </w:rPr>
        <w:t xml:space="preserve">положений о территориальном планировании, </w:t>
      </w:r>
      <w:r w:rsidR="00465257" w:rsidRPr="00C30085">
        <w:rPr>
          <w:color w:val="000000"/>
        </w:rPr>
        <w:t xml:space="preserve">содержащихся в схемах территориального планирования Калужской области и </w:t>
      </w:r>
      <w:r w:rsidR="002C452D" w:rsidRPr="00C30085">
        <w:rPr>
          <w:color w:val="000000"/>
        </w:rPr>
        <w:t>Малоярославецкого</w:t>
      </w:r>
      <w:r w:rsidR="00465257" w:rsidRPr="00C30085">
        <w:rPr>
          <w:color w:val="000000"/>
        </w:rPr>
        <w:t xml:space="preserve"> </w:t>
      </w:r>
      <w:r w:rsidRPr="00C30085">
        <w:rPr>
          <w:color w:val="000000"/>
        </w:rPr>
        <w:t>муниципального района</w:t>
      </w:r>
      <w:r w:rsidR="00F66466" w:rsidRPr="00C30085">
        <w:rPr>
          <w:color w:val="000000"/>
        </w:rPr>
        <w:t>. Проект генерального плана</w:t>
      </w:r>
      <w:r w:rsidR="00465257" w:rsidRPr="00C30085">
        <w:rPr>
          <w:color w:val="000000"/>
        </w:rPr>
        <w:t xml:space="preserve"> </w:t>
      </w:r>
      <w:r w:rsidR="00F66466" w:rsidRPr="00C30085">
        <w:rPr>
          <w:color w:val="000000"/>
        </w:rPr>
        <w:t xml:space="preserve">разработан в соответствии с </w:t>
      </w:r>
      <w:r w:rsidR="00465257" w:rsidRPr="00C30085">
        <w:rPr>
          <w:color w:val="000000"/>
        </w:rPr>
        <w:t>региональны</w:t>
      </w:r>
      <w:r w:rsidR="00F66466" w:rsidRPr="00C30085">
        <w:rPr>
          <w:color w:val="000000"/>
        </w:rPr>
        <w:t>ми</w:t>
      </w:r>
      <w:r w:rsidR="00465257" w:rsidRPr="00C30085">
        <w:rPr>
          <w:color w:val="000000"/>
        </w:rPr>
        <w:t xml:space="preserve"> норматив</w:t>
      </w:r>
      <w:r w:rsidR="00F66466" w:rsidRPr="00C30085">
        <w:rPr>
          <w:color w:val="000000"/>
        </w:rPr>
        <w:t xml:space="preserve">ами </w:t>
      </w:r>
      <w:r w:rsidR="00465257" w:rsidRPr="00C30085">
        <w:rPr>
          <w:color w:val="000000"/>
        </w:rPr>
        <w:t>градостроительного проектирования, утверждаем</w:t>
      </w:r>
      <w:r w:rsidR="00F66466" w:rsidRPr="00C30085">
        <w:rPr>
          <w:color w:val="000000"/>
        </w:rPr>
        <w:t>ыми</w:t>
      </w:r>
      <w:r w:rsidR="00465257" w:rsidRPr="00C30085">
        <w:rPr>
          <w:color w:val="000000"/>
        </w:rPr>
        <w:t xml:space="preserve"> в порядке, установленном частями 5 и 6 ст</w:t>
      </w:r>
      <w:r w:rsidR="00F66466" w:rsidRPr="00C30085">
        <w:rPr>
          <w:color w:val="000000"/>
        </w:rPr>
        <w:t>.</w:t>
      </w:r>
      <w:r w:rsidR="00465257" w:rsidRPr="00C30085">
        <w:rPr>
          <w:color w:val="000000"/>
        </w:rPr>
        <w:t xml:space="preserve"> 24 </w:t>
      </w:r>
      <w:r w:rsidR="00F66466" w:rsidRPr="00C30085">
        <w:rPr>
          <w:color w:val="000000"/>
        </w:rPr>
        <w:t xml:space="preserve">Градостроительного </w:t>
      </w:r>
      <w:r w:rsidR="00465257" w:rsidRPr="00C30085">
        <w:rPr>
          <w:color w:val="000000"/>
        </w:rPr>
        <w:t>кодекса, а также с учетом предложений заинтересованных лиц.</w:t>
      </w:r>
    </w:p>
    <w:p w:rsidR="00465257" w:rsidRPr="00C30085" w:rsidRDefault="00465257" w:rsidP="00C30085">
      <w:pPr>
        <w:ind w:firstLine="709"/>
        <w:jc w:val="both"/>
        <w:rPr>
          <w:color w:val="000000"/>
        </w:rPr>
      </w:pPr>
      <w:r w:rsidRPr="00C30085">
        <w:rPr>
          <w:color w:val="FF0000"/>
        </w:rPr>
        <w:t xml:space="preserve"> </w:t>
      </w:r>
      <w:r w:rsidRPr="00C30085">
        <w:rPr>
          <w:color w:val="000000"/>
        </w:rPr>
        <w:t xml:space="preserve">При принятии проектных решений анализируются возможности использования ресурсных, территориальных, инфраструктурных, социальных потенциалов, положение сельского поселения в системе региональных взаимоотношений, состояние его экономики и социальной сферы. По результатам анализа и оценки формируются модели и варианты схем функционально-планировочной организации сельского поселения. Определяются основные направления развития транспортной и инженерной инфраструктур. На основе выбранного варианта выполняется проект </w:t>
      </w:r>
      <w:r w:rsidR="00DC0A0D" w:rsidRPr="00C30085">
        <w:rPr>
          <w:color w:val="000000"/>
        </w:rPr>
        <w:t>г</w:t>
      </w:r>
      <w:r w:rsidRPr="00C30085">
        <w:rPr>
          <w:color w:val="000000"/>
        </w:rPr>
        <w:t>енерального плана.</w:t>
      </w:r>
    </w:p>
    <w:p w:rsidR="00465257" w:rsidRPr="00C30085" w:rsidRDefault="00465257" w:rsidP="00C30085">
      <w:pPr>
        <w:ind w:firstLine="720"/>
        <w:jc w:val="both"/>
        <w:rPr>
          <w:color w:val="000000"/>
          <w:kern w:val="1"/>
          <w:shd w:val="clear" w:color="auto" w:fill="FFFFFF"/>
        </w:rPr>
      </w:pPr>
      <w:r w:rsidRPr="00C30085">
        <w:rPr>
          <w:color w:val="000000"/>
          <w:kern w:val="1"/>
          <w:shd w:val="clear" w:color="auto" w:fill="FFFFFF"/>
        </w:rPr>
        <w:lastRenderedPageBreak/>
        <w:t>Результатом проекта является градостроительная концепция и соответствующие прогнозы перспективного развития сельского поселения</w:t>
      </w:r>
      <w:r w:rsidR="008A6269" w:rsidRPr="00C30085">
        <w:rPr>
          <w:color w:val="000000"/>
          <w:kern w:val="1"/>
          <w:shd w:val="clear" w:color="auto" w:fill="FFFFFF"/>
        </w:rPr>
        <w:t>.</w:t>
      </w:r>
      <w:r w:rsidR="00427DA3" w:rsidRPr="00C30085">
        <w:rPr>
          <w:color w:val="000000"/>
          <w:kern w:val="1"/>
          <w:shd w:val="clear" w:color="auto" w:fill="FFFFFF"/>
        </w:rPr>
        <w:t xml:space="preserve"> </w:t>
      </w:r>
    </w:p>
    <w:p w:rsidR="00465257" w:rsidRPr="00C30085" w:rsidRDefault="00465257" w:rsidP="00C30085">
      <w:pPr>
        <w:ind w:firstLine="720"/>
        <w:jc w:val="both"/>
        <w:rPr>
          <w:color w:val="000000"/>
          <w:kern w:val="1"/>
          <w:shd w:val="clear" w:color="auto" w:fill="FFFFFF"/>
        </w:rPr>
      </w:pPr>
      <w:r w:rsidRPr="00C30085">
        <w:rPr>
          <w:color w:val="000000"/>
          <w:kern w:val="1"/>
          <w:shd w:val="clear" w:color="auto" w:fill="FFFFFF"/>
        </w:rPr>
        <w:t>В соответствии с Градостроительным кодексом Российской Федерации генеральный план определяет стратегию функционально-пространственного развития территорий поселения и устанавливает перечень основных градостроительных мероприятий по формированию благоприятной среды жизнедеятельности. Наличие генплана поможет грамотно управлять земельными ресур</w:t>
      </w:r>
      <w:r w:rsidR="00FA4711" w:rsidRPr="00C30085">
        <w:rPr>
          <w:color w:val="000000"/>
          <w:kern w:val="1"/>
          <w:shd w:val="clear" w:color="auto" w:fill="FFFFFF"/>
        </w:rPr>
        <w:t>сами</w:t>
      </w:r>
      <w:r w:rsidR="00F4756D" w:rsidRPr="00C30085">
        <w:rPr>
          <w:color w:val="000000"/>
          <w:kern w:val="1"/>
          <w:shd w:val="clear" w:color="auto" w:fill="FFFFFF"/>
        </w:rPr>
        <w:t xml:space="preserve"> и</w:t>
      </w:r>
      <w:r w:rsidR="00FA4711" w:rsidRPr="00C30085">
        <w:rPr>
          <w:color w:val="000000"/>
          <w:kern w:val="1"/>
          <w:shd w:val="clear" w:color="auto" w:fill="FFFFFF"/>
        </w:rPr>
        <w:t xml:space="preserve"> решать актуальные вопросы </w:t>
      </w:r>
      <w:r w:rsidRPr="00C30085">
        <w:rPr>
          <w:color w:val="000000"/>
          <w:kern w:val="1"/>
          <w:shd w:val="clear" w:color="auto" w:fill="FFFFFF"/>
        </w:rPr>
        <w:t>сельского поселения.</w:t>
      </w:r>
    </w:p>
    <w:p w:rsidR="0017645C" w:rsidRPr="00C30085" w:rsidRDefault="0017645C" w:rsidP="00C30085">
      <w:pPr>
        <w:ind w:firstLine="851"/>
        <w:jc w:val="both"/>
        <w:rPr>
          <w:color w:val="000000"/>
          <w:kern w:val="1"/>
          <w:shd w:val="clear" w:color="auto" w:fill="FFFFFF"/>
        </w:rPr>
      </w:pPr>
    </w:p>
    <w:p w:rsidR="00B85181" w:rsidRPr="00C30085" w:rsidRDefault="00B85181" w:rsidP="00C30085">
      <w:pPr>
        <w:pStyle w:val="a6"/>
        <w:spacing w:line="240" w:lineRule="auto"/>
        <w:ind w:firstLine="720"/>
        <w:rPr>
          <w:iCs/>
        </w:rPr>
      </w:pPr>
      <w:r w:rsidRPr="00C30085">
        <w:t>В соответствии со ст. 23 Градостроительного кодекса РФ содержание генерального плана состоит из материалов по обоснованию проектных решений и  положений о территориальном планировании, которые оформляются в виде текстовых, табличных и графических материалов.</w:t>
      </w:r>
    </w:p>
    <w:p w:rsidR="00B85181" w:rsidRPr="00C30085" w:rsidRDefault="00B85181" w:rsidP="00C30085">
      <w:pPr>
        <w:pStyle w:val="a6"/>
        <w:spacing w:line="240" w:lineRule="auto"/>
        <w:ind w:firstLine="720"/>
        <w:rPr>
          <w:iCs/>
        </w:rPr>
      </w:pPr>
      <w:r w:rsidRPr="00C30085">
        <w:rPr>
          <w:iCs/>
        </w:rPr>
        <w:t>Материалы по обоснованию проекта генерального плана Муниципального образования сельского поселения «</w:t>
      </w:r>
      <w:r w:rsidR="00B305DB" w:rsidRPr="00C30085">
        <w:t>Село Маклино</w:t>
      </w:r>
      <w:r w:rsidRPr="00C30085">
        <w:rPr>
          <w:iCs/>
        </w:rPr>
        <w:t>» в текстовой форме включают в себя:</w:t>
      </w:r>
    </w:p>
    <w:p w:rsidR="00B85181" w:rsidRPr="00C30085" w:rsidRDefault="00B85181" w:rsidP="00C30085">
      <w:pPr>
        <w:autoSpaceDE w:val="0"/>
        <w:autoSpaceDN w:val="0"/>
        <w:adjustRightInd w:val="0"/>
        <w:ind w:firstLine="708"/>
        <w:jc w:val="both"/>
      </w:pPr>
      <w:proofErr w:type="gramStart"/>
      <w:r w:rsidRPr="00C30085">
        <w:t>1)сведения об утвержденных документах стратегического планирования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w:t>
      </w:r>
      <w:proofErr w:type="gramEnd"/>
      <w:r w:rsidRPr="00C30085">
        <w:t xml:space="preserve">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B85181" w:rsidRPr="00C30085" w:rsidRDefault="00B85181" w:rsidP="00C30085">
      <w:pPr>
        <w:autoSpaceDE w:val="0"/>
        <w:autoSpaceDN w:val="0"/>
        <w:adjustRightInd w:val="0"/>
        <w:spacing w:before="220"/>
        <w:ind w:firstLine="540"/>
        <w:jc w:val="both"/>
        <w:rPr>
          <w:bCs/>
        </w:rPr>
      </w:pPr>
      <w:r w:rsidRPr="00C30085">
        <w:rPr>
          <w:bCs/>
        </w:rPr>
        <w:t xml:space="preserve">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w:t>
      </w:r>
      <w:proofErr w:type="gramStart"/>
      <w:r w:rsidRPr="00C30085">
        <w:rPr>
          <w:bCs/>
        </w:rPr>
        <w:t>определяемых</w:t>
      </w:r>
      <w:proofErr w:type="gramEnd"/>
      <w:r w:rsidRPr="00C30085">
        <w:rPr>
          <w:bCs/>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w:t>
      </w:r>
      <w:proofErr w:type="gramStart"/>
      <w:r w:rsidRPr="00C30085">
        <w:rPr>
          <w:bCs/>
        </w:rPr>
        <w:t>содержащихся в государственных информационных системах обеспечения градостроительной деятельности;</w:t>
      </w:r>
      <w:proofErr w:type="gramEnd"/>
    </w:p>
    <w:p w:rsidR="00B85181" w:rsidRPr="00C30085" w:rsidRDefault="00B85181" w:rsidP="00C30085">
      <w:pPr>
        <w:autoSpaceDE w:val="0"/>
        <w:autoSpaceDN w:val="0"/>
        <w:adjustRightInd w:val="0"/>
        <w:spacing w:before="220"/>
        <w:ind w:firstLine="540"/>
        <w:jc w:val="both"/>
        <w:rPr>
          <w:bCs/>
        </w:rPr>
      </w:pPr>
      <w:r w:rsidRPr="00C30085">
        <w:rPr>
          <w:bCs/>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B85181" w:rsidRPr="00C30085" w:rsidRDefault="00B85181" w:rsidP="00C30085">
      <w:pPr>
        <w:autoSpaceDE w:val="0"/>
        <w:autoSpaceDN w:val="0"/>
        <w:adjustRightInd w:val="0"/>
        <w:spacing w:before="220"/>
        <w:ind w:firstLine="540"/>
        <w:jc w:val="both"/>
        <w:rPr>
          <w:bCs/>
        </w:rPr>
      </w:pPr>
      <w:proofErr w:type="gramStart"/>
      <w:r w:rsidRPr="00C30085">
        <w:rPr>
          <w:bCs/>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Pr="00C30085">
        <w:rPr>
          <w:bCs/>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85181" w:rsidRPr="00C30085" w:rsidRDefault="00B85181" w:rsidP="00C30085">
      <w:pPr>
        <w:autoSpaceDE w:val="0"/>
        <w:autoSpaceDN w:val="0"/>
        <w:adjustRightInd w:val="0"/>
        <w:spacing w:before="220"/>
        <w:ind w:firstLine="540"/>
        <w:jc w:val="both"/>
        <w:rPr>
          <w:bCs/>
        </w:rPr>
      </w:pPr>
      <w:proofErr w:type="gramStart"/>
      <w:r w:rsidRPr="00C30085">
        <w:rPr>
          <w:bCs/>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w:t>
      </w:r>
      <w:r w:rsidRPr="00C30085">
        <w:rPr>
          <w:bCs/>
        </w:rPr>
        <w:lastRenderedPageBreak/>
        <w:t>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C30085">
        <w:rPr>
          <w:bCs/>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85181" w:rsidRPr="00C30085" w:rsidRDefault="00B85181" w:rsidP="00C30085">
      <w:pPr>
        <w:autoSpaceDE w:val="0"/>
        <w:autoSpaceDN w:val="0"/>
        <w:adjustRightInd w:val="0"/>
        <w:spacing w:before="220"/>
        <w:ind w:firstLine="540"/>
        <w:jc w:val="both"/>
        <w:rPr>
          <w:bCs/>
        </w:rPr>
      </w:pPr>
      <w:r w:rsidRPr="00C30085">
        <w:rPr>
          <w:bCs/>
        </w:rPr>
        <w:t>6) перечень и характеристику основных факторов риска возникновения чрезвычайных ситуаций природного и техногенного характера;</w:t>
      </w:r>
    </w:p>
    <w:p w:rsidR="00B85181" w:rsidRPr="00C30085" w:rsidRDefault="00B85181" w:rsidP="00C30085">
      <w:pPr>
        <w:autoSpaceDE w:val="0"/>
        <w:autoSpaceDN w:val="0"/>
        <w:adjustRightInd w:val="0"/>
        <w:spacing w:before="220"/>
        <w:ind w:firstLine="540"/>
        <w:jc w:val="both"/>
        <w:rPr>
          <w:bCs/>
        </w:rPr>
      </w:pPr>
      <w:r w:rsidRPr="00C30085">
        <w:rPr>
          <w:bCs/>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B85181" w:rsidRPr="00C30085" w:rsidRDefault="00B85181" w:rsidP="00C30085">
      <w:pPr>
        <w:autoSpaceDE w:val="0"/>
        <w:autoSpaceDN w:val="0"/>
        <w:adjustRightInd w:val="0"/>
        <w:spacing w:before="220"/>
        <w:ind w:firstLine="540"/>
        <w:jc w:val="both"/>
        <w:rPr>
          <w:bCs/>
        </w:rPr>
      </w:pPr>
      <w:r w:rsidRPr="00C30085">
        <w:rPr>
          <w:bCs/>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B85181" w:rsidRPr="00C30085" w:rsidRDefault="00B85181" w:rsidP="00C30085">
      <w:pPr>
        <w:autoSpaceDE w:val="0"/>
        <w:autoSpaceDN w:val="0"/>
        <w:adjustRightInd w:val="0"/>
        <w:spacing w:before="220"/>
        <w:ind w:firstLine="540"/>
        <w:jc w:val="both"/>
        <w:rPr>
          <w:bCs/>
        </w:rPr>
      </w:pPr>
      <w:r w:rsidRPr="00C30085">
        <w:rPr>
          <w:bCs/>
        </w:rPr>
        <w:t>Материалы по обоснованию генерального плана в виде карт отображают:</w:t>
      </w:r>
    </w:p>
    <w:p w:rsidR="00B85181" w:rsidRPr="00C30085" w:rsidRDefault="00B85181" w:rsidP="00C30085">
      <w:pPr>
        <w:autoSpaceDE w:val="0"/>
        <w:autoSpaceDN w:val="0"/>
        <w:adjustRightInd w:val="0"/>
        <w:spacing w:before="220"/>
        <w:ind w:firstLine="540"/>
        <w:jc w:val="both"/>
        <w:rPr>
          <w:bCs/>
        </w:rPr>
      </w:pPr>
      <w:r w:rsidRPr="00C30085">
        <w:rPr>
          <w:bCs/>
        </w:rPr>
        <w:t>1) границы поселения, городского округа;</w:t>
      </w:r>
    </w:p>
    <w:p w:rsidR="00B85181" w:rsidRPr="00C30085" w:rsidRDefault="00B85181" w:rsidP="00C30085">
      <w:pPr>
        <w:autoSpaceDE w:val="0"/>
        <w:autoSpaceDN w:val="0"/>
        <w:adjustRightInd w:val="0"/>
        <w:spacing w:before="220"/>
        <w:ind w:firstLine="540"/>
        <w:jc w:val="both"/>
        <w:rPr>
          <w:bCs/>
        </w:rPr>
      </w:pPr>
      <w:r w:rsidRPr="00C30085">
        <w:rPr>
          <w:bCs/>
        </w:rPr>
        <w:t>2) границы существующих населенных пунктов, входящих в состав поселения, городского округа;</w:t>
      </w:r>
    </w:p>
    <w:p w:rsidR="00B85181" w:rsidRPr="00C30085" w:rsidRDefault="00B85181" w:rsidP="00C30085">
      <w:pPr>
        <w:autoSpaceDE w:val="0"/>
        <w:autoSpaceDN w:val="0"/>
        <w:adjustRightInd w:val="0"/>
        <w:spacing w:before="220"/>
        <w:ind w:firstLine="540"/>
        <w:jc w:val="both"/>
        <w:rPr>
          <w:bCs/>
        </w:rPr>
      </w:pPr>
      <w:r w:rsidRPr="00C30085">
        <w:rPr>
          <w:bCs/>
        </w:rPr>
        <w:t>3) местоположение существующих и строящихся объектов местного значения поселения, городского округа;</w:t>
      </w:r>
    </w:p>
    <w:p w:rsidR="00B85181" w:rsidRPr="00C30085" w:rsidRDefault="00B85181" w:rsidP="00C30085">
      <w:pPr>
        <w:autoSpaceDE w:val="0"/>
        <w:autoSpaceDN w:val="0"/>
        <w:adjustRightInd w:val="0"/>
        <w:spacing w:before="220"/>
        <w:ind w:firstLine="540"/>
        <w:jc w:val="both"/>
        <w:rPr>
          <w:bCs/>
        </w:rPr>
      </w:pPr>
      <w:r w:rsidRPr="00C30085">
        <w:rPr>
          <w:bCs/>
        </w:rPr>
        <w:t>4) особые экономические зоны;</w:t>
      </w:r>
    </w:p>
    <w:p w:rsidR="00B85181" w:rsidRPr="00C30085" w:rsidRDefault="00B85181" w:rsidP="00C30085">
      <w:pPr>
        <w:autoSpaceDE w:val="0"/>
        <w:autoSpaceDN w:val="0"/>
        <w:adjustRightInd w:val="0"/>
        <w:spacing w:before="220"/>
        <w:ind w:firstLine="540"/>
        <w:jc w:val="both"/>
        <w:rPr>
          <w:bCs/>
        </w:rPr>
      </w:pPr>
      <w:r w:rsidRPr="00C30085">
        <w:rPr>
          <w:bCs/>
        </w:rPr>
        <w:t>5) особо охраняемые природные территории федерального, регионального, местного значения;</w:t>
      </w:r>
    </w:p>
    <w:p w:rsidR="00B85181" w:rsidRPr="00C30085" w:rsidRDefault="00B85181" w:rsidP="00C30085">
      <w:pPr>
        <w:autoSpaceDE w:val="0"/>
        <w:autoSpaceDN w:val="0"/>
        <w:adjustRightInd w:val="0"/>
        <w:spacing w:before="220"/>
        <w:ind w:firstLine="540"/>
        <w:jc w:val="both"/>
        <w:rPr>
          <w:bCs/>
        </w:rPr>
      </w:pPr>
      <w:r w:rsidRPr="00C30085">
        <w:rPr>
          <w:bCs/>
        </w:rPr>
        <w:t>6) территории объектов культурного наследия;</w:t>
      </w:r>
    </w:p>
    <w:p w:rsidR="00B85181" w:rsidRPr="00C30085" w:rsidRDefault="00B85181" w:rsidP="00C30085">
      <w:pPr>
        <w:autoSpaceDE w:val="0"/>
        <w:autoSpaceDN w:val="0"/>
        <w:adjustRightInd w:val="0"/>
        <w:spacing w:before="220"/>
        <w:ind w:firstLine="540"/>
        <w:jc w:val="both"/>
        <w:rPr>
          <w:bCs/>
        </w:rPr>
      </w:pPr>
      <w:r w:rsidRPr="00C30085">
        <w:rPr>
          <w:bCs/>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9" w:history="1">
        <w:r w:rsidRPr="00C30085">
          <w:rPr>
            <w:bCs/>
          </w:rPr>
          <w:t>статьей 59</w:t>
        </w:r>
      </w:hyperlink>
      <w:r w:rsidRPr="00C30085">
        <w:rPr>
          <w:bCs/>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B85181" w:rsidRPr="00C30085" w:rsidRDefault="00B85181" w:rsidP="00C30085">
      <w:pPr>
        <w:autoSpaceDE w:val="0"/>
        <w:autoSpaceDN w:val="0"/>
        <w:adjustRightInd w:val="0"/>
        <w:spacing w:before="220"/>
        <w:ind w:firstLine="540"/>
        <w:jc w:val="both"/>
        <w:rPr>
          <w:bCs/>
        </w:rPr>
      </w:pPr>
      <w:r w:rsidRPr="00C30085">
        <w:rPr>
          <w:bCs/>
        </w:rPr>
        <w:t>7) зоны с особыми условиями использования территорий;</w:t>
      </w:r>
    </w:p>
    <w:p w:rsidR="00B85181" w:rsidRPr="00C30085" w:rsidRDefault="00B85181" w:rsidP="00C30085">
      <w:pPr>
        <w:autoSpaceDE w:val="0"/>
        <w:autoSpaceDN w:val="0"/>
        <w:adjustRightInd w:val="0"/>
        <w:spacing w:before="220"/>
        <w:ind w:firstLine="540"/>
        <w:jc w:val="both"/>
        <w:rPr>
          <w:bCs/>
        </w:rPr>
      </w:pPr>
      <w:r w:rsidRPr="00C30085">
        <w:rPr>
          <w:bCs/>
        </w:rPr>
        <w:t>8) территории, подверженные риску возникновения чрезвычайных ситуаций природного и техногенного характера;</w:t>
      </w:r>
    </w:p>
    <w:p w:rsidR="00B85181" w:rsidRPr="00C30085" w:rsidRDefault="00B85181" w:rsidP="00C30085">
      <w:pPr>
        <w:autoSpaceDE w:val="0"/>
        <w:autoSpaceDN w:val="0"/>
        <w:adjustRightInd w:val="0"/>
        <w:spacing w:before="220"/>
        <w:ind w:firstLine="540"/>
        <w:jc w:val="both"/>
        <w:rPr>
          <w:bCs/>
        </w:rPr>
      </w:pPr>
      <w:r w:rsidRPr="00C30085">
        <w:rPr>
          <w:bCs/>
        </w:rPr>
        <w:t>8.1) границы лесничеств;</w:t>
      </w:r>
    </w:p>
    <w:p w:rsidR="00B85181" w:rsidRPr="00C30085" w:rsidRDefault="00B85181" w:rsidP="00C30085">
      <w:pPr>
        <w:autoSpaceDE w:val="0"/>
        <w:autoSpaceDN w:val="0"/>
        <w:adjustRightInd w:val="0"/>
        <w:spacing w:before="220"/>
        <w:ind w:firstLine="540"/>
        <w:jc w:val="both"/>
      </w:pPr>
      <w:r w:rsidRPr="00C30085">
        <w:rPr>
          <w:bCs/>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B85181" w:rsidRPr="00C30085" w:rsidRDefault="00B85181" w:rsidP="00C30085">
      <w:pPr>
        <w:pStyle w:val="a6"/>
        <w:spacing w:line="240" w:lineRule="auto"/>
        <w:ind w:firstLine="720"/>
      </w:pPr>
      <w:r w:rsidRPr="00C30085">
        <w:rPr>
          <w:iCs/>
        </w:rPr>
        <w:t>Карты в составе материалов по обоснованию проекта генерального плана представляются в составе</w:t>
      </w:r>
      <w:r w:rsidRPr="00C30085">
        <w:t>:</w:t>
      </w:r>
    </w:p>
    <w:p w:rsidR="00B85181" w:rsidRPr="00C30085" w:rsidRDefault="00B85181" w:rsidP="00C30085">
      <w:pPr>
        <w:pStyle w:val="a6"/>
        <w:spacing w:line="240" w:lineRule="auto"/>
        <w:ind w:firstLine="720"/>
      </w:pPr>
      <w:r w:rsidRPr="00C30085">
        <w:t>- Карта границ зон с особыми условиями использования территории;</w:t>
      </w:r>
    </w:p>
    <w:p w:rsidR="004A08F4" w:rsidRPr="00C30085" w:rsidRDefault="00B85181" w:rsidP="00C30085">
      <w:pPr>
        <w:pStyle w:val="a6"/>
        <w:spacing w:line="240" w:lineRule="auto"/>
        <w:ind w:firstLine="720"/>
      </w:pPr>
      <w:r w:rsidRPr="00C30085">
        <w:lastRenderedPageBreak/>
        <w:t>-Территории, подверженные риску возникновения чрезвычайных ситуаций природного и техногенного характера;</w:t>
      </w:r>
    </w:p>
    <w:p w:rsidR="00665E59" w:rsidRPr="00C30085" w:rsidRDefault="00443A53" w:rsidP="00C30085">
      <w:pPr>
        <w:pStyle w:val="a6"/>
        <w:spacing w:line="240" w:lineRule="auto"/>
        <w:ind w:firstLine="720"/>
        <w:rPr>
          <w:bCs/>
        </w:rPr>
      </w:pPr>
      <w:r w:rsidRPr="00C30085">
        <w:rPr>
          <w:bCs/>
        </w:rPr>
        <w:t>-Местоположение существующих и строящихся  объектов федерального, регионального и местного значения поселения</w:t>
      </w:r>
      <w:r w:rsidR="00196EAB" w:rsidRPr="00C30085">
        <w:rPr>
          <w:bCs/>
        </w:rPr>
        <w:t>.</w:t>
      </w:r>
    </w:p>
    <w:p w:rsidR="00665E59" w:rsidRPr="00C30085" w:rsidRDefault="00196EAB" w:rsidP="00C30085">
      <w:pPr>
        <w:pStyle w:val="a6"/>
        <w:spacing w:line="240" w:lineRule="auto"/>
        <w:ind w:firstLine="720"/>
        <w:rPr>
          <w:rStyle w:val="aff5"/>
          <w:lang w:val="ru-RU"/>
        </w:rPr>
      </w:pPr>
      <w:r w:rsidRPr="00C30085">
        <w:rPr>
          <w:rStyle w:val="aff5"/>
          <w:lang w:val="ru-RU"/>
        </w:rPr>
        <w:t>В проекте генерального плана не применяются положения статьи 23 Градостроительного кодекса Российской Федерации в части пункта 4 части 8, в связи с тем, что на терри</w:t>
      </w:r>
      <w:r w:rsidR="009D1F25" w:rsidRPr="00C30085">
        <w:rPr>
          <w:rStyle w:val="aff5"/>
          <w:lang w:val="ru-RU"/>
        </w:rPr>
        <w:t>тории МО СП «Село Маклино» особые</w:t>
      </w:r>
      <w:r w:rsidRPr="00C30085">
        <w:rPr>
          <w:rStyle w:val="aff5"/>
          <w:lang w:val="ru-RU"/>
        </w:rPr>
        <w:t xml:space="preserve"> экономические зоны отсутствуют.</w:t>
      </w:r>
    </w:p>
    <w:p w:rsidR="007F23D7" w:rsidRDefault="007F23D7" w:rsidP="00C30085">
      <w:pPr>
        <w:pStyle w:val="1"/>
        <w:spacing w:line="240" w:lineRule="auto"/>
        <w:rPr>
          <w:rStyle w:val="aff"/>
        </w:rPr>
      </w:pPr>
      <w:r w:rsidRPr="00C30085">
        <w:br w:type="page"/>
      </w:r>
      <w:bookmarkStart w:id="7" w:name="_Toc51857804"/>
      <w:bookmarkStart w:id="8" w:name="_Toc382900535"/>
      <w:r w:rsidRPr="00C30085">
        <w:lastRenderedPageBreak/>
        <w:t xml:space="preserve">I. </w:t>
      </w:r>
      <w:proofErr w:type="gramStart"/>
      <w:r w:rsidRPr="00C30085">
        <w:t>Сведения об утвержденных документах стратегического планирования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w:t>
      </w:r>
      <w:proofErr w:type="gramEnd"/>
      <w:r w:rsidRPr="00C30085">
        <w:t xml:space="preserve">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r w:rsidRPr="00C30085">
        <w:rPr>
          <w:rStyle w:val="aff"/>
        </w:rPr>
        <w:t>.</w:t>
      </w:r>
      <w:bookmarkEnd w:id="7"/>
    </w:p>
    <w:p w:rsidR="00C30085" w:rsidRPr="00C30085" w:rsidRDefault="00C30085" w:rsidP="00C30085"/>
    <w:p w:rsidR="007F23D7" w:rsidRPr="00C30085" w:rsidRDefault="007F23D7" w:rsidP="00C30085">
      <w:pPr>
        <w:pStyle w:val="aff4"/>
        <w:rPr>
          <w:lang w:val="ru-RU"/>
        </w:rPr>
      </w:pPr>
      <w:r w:rsidRPr="00C30085">
        <w:rPr>
          <w:lang w:val="ru-RU"/>
        </w:rPr>
        <w:t>При разработке генерального плана поселения учитывались сведения об утвержденных документах стратегического планирования, планах и программах комплексного социально-экономического развития</w:t>
      </w:r>
      <w:r w:rsidR="00D619CB" w:rsidRPr="00C30085">
        <w:rPr>
          <w:lang w:val="ru-RU"/>
        </w:rPr>
        <w:t xml:space="preserve"> Российской Федерации, Калужской области,  Малоярославецкого района.</w:t>
      </w:r>
    </w:p>
    <w:p w:rsidR="007F23D7" w:rsidRPr="00C30085" w:rsidRDefault="007F23D7" w:rsidP="00C30085">
      <w:pPr>
        <w:pStyle w:val="aff4"/>
        <w:spacing w:after="120"/>
        <w:ind w:firstLine="0"/>
        <w:jc w:val="center"/>
        <w:rPr>
          <w:b/>
          <w:lang w:val="ru-RU"/>
        </w:rPr>
      </w:pPr>
    </w:p>
    <w:p w:rsidR="007F23D7" w:rsidRPr="00DB0AC3" w:rsidRDefault="007F23D7" w:rsidP="007F23D7">
      <w:pPr>
        <w:pStyle w:val="aff4"/>
        <w:spacing w:after="120"/>
        <w:ind w:firstLine="0"/>
        <w:jc w:val="center"/>
        <w:rPr>
          <w:sz w:val="26"/>
          <w:szCs w:val="26"/>
          <w:lang w:val="ru-RU"/>
        </w:rPr>
      </w:pPr>
      <w:r w:rsidRPr="00DB0AC3">
        <w:rPr>
          <w:b/>
          <w:sz w:val="26"/>
          <w:szCs w:val="26"/>
          <w:lang w:val="ru-RU"/>
        </w:rPr>
        <w:t>Перечень</w:t>
      </w:r>
      <w:r>
        <w:rPr>
          <w:b/>
          <w:sz w:val="26"/>
          <w:szCs w:val="26"/>
          <w:lang w:val="ru-RU"/>
        </w:rPr>
        <w:t xml:space="preserve"> планов</w:t>
      </w:r>
      <w:r w:rsidRPr="00DB0AC3">
        <w:rPr>
          <w:b/>
          <w:sz w:val="26"/>
          <w:szCs w:val="26"/>
          <w:lang w:val="ru-RU"/>
        </w:rPr>
        <w:t xml:space="preserve"> программ социально-экономического развития </w:t>
      </w:r>
    </w:p>
    <w:p w:rsidR="007F23D7" w:rsidRPr="00FF7137" w:rsidRDefault="007F23D7" w:rsidP="007F23D7">
      <w:pPr>
        <w:pStyle w:val="aff4"/>
        <w:spacing w:after="120"/>
        <w:ind w:firstLine="0"/>
        <w:jc w:val="right"/>
        <w:rPr>
          <w:i/>
          <w:szCs w:val="28"/>
          <w:lang w:val="ru-RU"/>
        </w:rPr>
      </w:pPr>
      <w:r w:rsidRPr="00FF7137">
        <w:rPr>
          <w:i/>
          <w:szCs w:val="28"/>
          <w:lang w:val="ru-RU"/>
        </w:rPr>
        <w:t>Таблица 1</w:t>
      </w:r>
    </w:p>
    <w:tbl>
      <w:tblPr>
        <w:tblW w:w="96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1E0" w:firstRow="1" w:lastRow="1" w:firstColumn="1" w:lastColumn="1" w:noHBand="0" w:noVBand="0"/>
      </w:tblPr>
      <w:tblGrid>
        <w:gridCol w:w="425"/>
        <w:gridCol w:w="4781"/>
        <w:gridCol w:w="4456"/>
      </w:tblGrid>
      <w:tr w:rsidR="007F23D7" w:rsidRPr="008D1041" w:rsidTr="00620C8B">
        <w:trPr>
          <w:cantSplit/>
          <w:trHeight w:val="159"/>
          <w:tblHeader/>
          <w:jc w:val="center"/>
        </w:trPr>
        <w:tc>
          <w:tcPr>
            <w:tcW w:w="425" w:type="dxa"/>
            <w:shd w:val="clear" w:color="auto" w:fill="D9D9D9"/>
          </w:tcPr>
          <w:p w:rsidR="007F23D7" w:rsidRPr="008D1041" w:rsidRDefault="007F23D7" w:rsidP="00620C8B">
            <w:pPr>
              <w:jc w:val="center"/>
              <w:rPr>
                <w:b/>
                <w:i/>
                <w:sz w:val="22"/>
                <w:szCs w:val="22"/>
              </w:rPr>
            </w:pPr>
            <w:r w:rsidRPr="008D1041">
              <w:rPr>
                <w:b/>
                <w:i/>
                <w:sz w:val="22"/>
                <w:szCs w:val="22"/>
              </w:rPr>
              <w:t>№ п/п</w:t>
            </w:r>
          </w:p>
        </w:tc>
        <w:tc>
          <w:tcPr>
            <w:tcW w:w="4781" w:type="dxa"/>
            <w:shd w:val="clear" w:color="auto" w:fill="D9D9D9"/>
          </w:tcPr>
          <w:p w:rsidR="007F23D7" w:rsidRPr="008D1041" w:rsidRDefault="007F23D7" w:rsidP="00620C8B">
            <w:pPr>
              <w:jc w:val="center"/>
              <w:rPr>
                <w:b/>
                <w:i/>
                <w:sz w:val="22"/>
                <w:szCs w:val="22"/>
              </w:rPr>
            </w:pPr>
            <w:r w:rsidRPr="008D1041">
              <w:rPr>
                <w:b/>
                <w:i/>
                <w:sz w:val="22"/>
                <w:szCs w:val="22"/>
              </w:rPr>
              <w:t xml:space="preserve">Наименование программы </w:t>
            </w:r>
          </w:p>
        </w:tc>
        <w:tc>
          <w:tcPr>
            <w:tcW w:w="4456" w:type="dxa"/>
            <w:shd w:val="clear" w:color="auto" w:fill="D9D9D9"/>
          </w:tcPr>
          <w:p w:rsidR="007F23D7" w:rsidRPr="008D1041" w:rsidRDefault="007F23D7" w:rsidP="00620C8B">
            <w:pPr>
              <w:jc w:val="center"/>
              <w:rPr>
                <w:b/>
                <w:i/>
                <w:sz w:val="22"/>
                <w:szCs w:val="22"/>
              </w:rPr>
            </w:pPr>
            <w:r w:rsidRPr="008D1041">
              <w:rPr>
                <w:b/>
                <w:i/>
                <w:sz w:val="22"/>
                <w:szCs w:val="22"/>
              </w:rPr>
              <w:t>Нормативно-правовой акт</w:t>
            </w:r>
          </w:p>
        </w:tc>
      </w:tr>
      <w:tr w:rsidR="007F23D7" w:rsidRPr="001D5DCD" w:rsidTr="00620C8B">
        <w:trPr>
          <w:cantSplit/>
          <w:trHeight w:val="208"/>
          <w:jc w:val="center"/>
        </w:trPr>
        <w:tc>
          <w:tcPr>
            <w:tcW w:w="425" w:type="dxa"/>
            <w:shd w:val="clear" w:color="auto" w:fill="F2F2F2"/>
          </w:tcPr>
          <w:p w:rsidR="007F23D7" w:rsidRPr="00BC1635" w:rsidRDefault="007F23D7" w:rsidP="00620C8B">
            <w:pPr>
              <w:jc w:val="center"/>
              <w:rPr>
                <w:sz w:val="22"/>
                <w:szCs w:val="22"/>
              </w:rPr>
            </w:pPr>
            <w:r w:rsidRPr="00BC1635">
              <w:rPr>
                <w:sz w:val="22"/>
                <w:szCs w:val="22"/>
              </w:rPr>
              <w:t>1</w:t>
            </w:r>
          </w:p>
        </w:tc>
        <w:tc>
          <w:tcPr>
            <w:tcW w:w="4781" w:type="dxa"/>
            <w:shd w:val="clear" w:color="auto" w:fill="F2F2F2"/>
          </w:tcPr>
          <w:p w:rsidR="007F23D7" w:rsidRPr="002B2EB0" w:rsidRDefault="007F23D7" w:rsidP="00126D54">
            <w:r w:rsidRPr="002B2EB0">
              <w:rPr>
                <w:rFonts w:eastAsia="Calibri"/>
              </w:rPr>
              <w:t xml:space="preserve">Государственная </w:t>
            </w:r>
            <w:r w:rsidR="00700717" w:rsidRPr="002B2EB0">
              <w:rPr>
                <w:rFonts w:eastAsia="Calibri"/>
              </w:rPr>
              <w:t xml:space="preserve">программа </w:t>
            </w:r>
            <w:r w:rsidR="00126D54" w:rsidRPr="002B2EB0">
              <w:rPr>
                <w:rFonts w:eastAsia="Calibri"/>
              </w:rPr>
              <w:t>Российской Федерации</w:t>
            </w:r>
            <w:r w:rsidRPr="002B2EB0">
              <w:rPr>
                <w:rFonts w:eastAsia="Calibri"/>
              </w:rPr>
              <w:t xml:space="preserve"> «Комплексное развитие сельских территорий»</w:t>
            </w:r>
            <w:r w:rsidR="00A71569" w:rsidRPr="002B2EB0">
              <w:rPr>
                <w:rFonts w:eastAsia="Calibri"/>
              </w:rPr>
              <w:t xml:space="preserve"> на 2020-2025</w:t>
            </w:r>
          </w:p>
        </w:tc>
        <w:tc>
          <w:tcPr>
            <w:tcW w:w="4456" w:type="dxa"/>
            <w:shd w:val="clear" w:color="auto" w:fill="FFFFFF"/>
          </w:tcPr>
          <w:p w:rsidR="007F23D7" w:rsidRPr="002B2EB0" w:rsidRDefault="007F23D7" w:rsidP="00700717">
            <w:pPr>
              <w:rPr>
                <w:rFonts w:eastAsia="Calibri"/>
              </w:rPr>
            </w:pPr>
            <w:r w:rsidRPr="002B2EB0">
              <w:rPr>
                <w:rFonts w:eastAsia="Calibri"/>
              </w:rPr>
              <w:t xml:space="preserve">Постановлением Правительства </w:t>
            </w:r>
            <w:r w:rsidR="00126D54" w:rsidRPr="002B2EB0">
              <w:rPr>
                <w:rFonts w:eastAsia="Calibri"/>
              </w:rPr>
              <w:t>Российской Федерации</w:t>
            </w:r>
            <w:r w:rsidRPr="002B2EB0">
              <w:rPr>
                <w:rFonts w:eastAsia="Calibri"/>
              </w:rPr>
              <w:t xml:space="preserve"> от 31.</w:t>
            </w:r>
            <w:r w:rsidR="00126D54" w:rsidRPr="002B2EB0">
              <w:rPr>
                <w:rFonts w:eastAsia="Calibri"/>
              </w:rPr>
              <w:t>05.2019  N 696</w:t>
            </w:r>
          </w:p>
        </w:tc>
      </w:tr>
      <w:tr w:rsidR="00126D54" w:rsidRPr="001D5DCD" w:rsidTr="00620C8B">
        <w:trPr>
          <w:cantSplit/>
          <w:trHeight w:val="208"/>
          <w:jc w:val="center"/>
        </w:trPr>
        <w:tc>
          <w:tcPr>
            <w:tcW w:w="425" w:type="dxa"/>
            <w:shd w:val="clear" w:color="auto" w:fill="F2F2F2"/>
          </w:tcPr>
          <w:p w:rsidR="00126D54" w:rsidRPr="00BC1635" w:rsidRDefault="00126D54" w:rsidP="00620C8B">
            <w:pPr>
              <w:jc w:val="center"/>
              <w:rPr>
                <w:sz w:val="22"/>
                <w:szCs w:val="22"/>
              </w:rPr>
            </w:pPr>
          </w:p>
        </w:tc>
        <w:tc>
          <w:tcPr>
            <w:tcW w:w="4781" w:type="dxa"/>
            <w:shd w:val="clear" w:color="auto" w:fill="F2F2F2"/>
          </w:tcPr>
          <w:p w:rsidR="00126D54" w:rsidRPr="00700717" w:rsidRDefault="00126D54" w:rsidP="00CB4AA6">
            <w:r w:rsidRPr="00700717">
              <w:rPr>
                <w:rFonts w:eastAsia="Calibri"/>
              </w:rPr>
              <w:t xml:space="preserve">Государственная </w:t>
            </w:r>
            <w:r>
              <w:rPr>
                <w:rFonts w:eastAsia="Calibri"/>
              </w:rPr>
              <w:t xml:space="preserve">программа </w:t>
            </w:r>
            <w:r w:rsidRPr="00700717">
              <w:rPr>
                <w:rFonts w:eastAsia="Calibri"/>
              </w:rPr>
              <w:t>Калужской области «Комплексное развитие сельских территорий».</w:t>
            </w:r>
          </w:p>
        </w:tc>
        <w:tc>
          <w:tcPr>
            <w:tcW w:w="4456" w:type="dxa"/>
            <w:shd w:val="clear" w:color="auto" w:fill="FFFFFF"/>
          </w:tcPr>
          <w:p w:rsidR="00126D54" w:rsidRPr="00700717" w:rsidRDefault="00126D54" w:rsidP="00CB4AA6">
            <w:pPr>
              <w:rPr>
                <w:rFonts w:eastAsia="Calibri"/>
              </w:rPr>
            </w:pPr>
            <w:r w:rsidRPr="00700717">
              <w:rPr>
                <w:rFonts w:eastAsia="Calibri"/>
              </w:rPr>
              <w:t>Постановлением Правительства Калужской области от 31.01.2019  N 63</w:t>
            </w:r>
          </w:p>
          <w:p w:rsidR="00126D54" w:rsidRPr="00700717" w:rsidRDefault="00126D54" w:rsidP="00CB4AA6">
            <w:r w:rsidRPr="00700717">
              <w:rPr>
                <w:rFonts w:eastAsia="Calibri"/>
              </w:rPr>
              <w:t>(с последующими изменениями)</w:t>
            </w:r>
          </w:p>
        </w:tc>
      </w:tr>
      <w:tr w:rsidR="00126D54" w:rsidRPr="001D5DCD" w:rsidTr="00620C8B">
        <w:trPr>
          <w:cantSplit/>
          <w:trHeight w:val="208"/>
          <w:jc w:val="center"/>
        </w:trPr>
        <w:tc>
          <w:tcPr>
            <w:tcW w:w="425" w:type="dxa"/>
            <w:shd w:val="clear" w:color="auto" w:fill="F2F2F2"/>
          </w:tcPr>
          <w:p w:rsidR="00126D54" w:rsidRPr="00BC1635" w:rsidRDefault="00126D54" w:rsidP="00620C8B">
            <w:pPr>
              <w:jc w:val="center"/>
              <w:rPr>
                <w:sz w:val="22"/>
                <w:szCs w:val="22"/>
              </w:rPr>
            </w:pPr>
            <w:r w:rsidRPr="00BC1635">
              <w:rPr>
                <w:sz w:val="22"/>
                <w:szCs w:val="22"/>
              </w:rPr>
              <w:t>2</w:t>
            </w:r>
          </w:p>
        </w:tc>
        <w:tc>
          <w:tcPr>
            <w:tcW w:w="4781" w:type="dxa"/>
            <w:shd w:val="clear" w:color="auto" w:fill="F2F2F2"/>
          </w:tcPr>
          <w:p w:rsidR="00126D54" w:rsidRPr="00700717" w:rsidRDefault="00126D54" w:rsidP="00700717">
            <w:r w:rsidRPr="00700717">
              <w:t>СТРАТЕГИЯ СОЦИАЛЬНО-ЭКОНОМИЧЕСКОГО РАЗВИТИЯ КАЛУЖСКОЙ ОБЛАСТИ ДО 2030 ГОДА</w:t>
            </w:r>
          </w:p>
          <w:p w:rsidR="00126D54" w:rsidRPr="00700717" w:rsidRDefault="00126D54" w:rsidP="00700717">
            <w:r w:rsidRPr="00700717">
              <w:t>"ЧЕЛОВЕК - ЦЕНТР ИНВЕСТИЦИЙ"</w:t>
            </w:r>
          </w:p>
        </w:tc>
        <w:tc>
          <w:tcPr>
            <w:tcW w:w="4456" w:type="dxa"/>
            <w:shd w:val="clear" w:color="auto" w:fill="FFFFFF"/>
          </w:tcPr>
          <w:p w:rsidR="00126D54" w:rsidRPr="00700717" w:rsidRDefault="00126D54" w:rsidP="00700717">
            <w:bookmarkStart w:id="9" w:name="_Toc10466208"/>
            <w:bookmarkStart w:id="10" w:name="_Toc10552262"/>
            <w:r w:rsidRPr="00700717">
              <w:t>Постановление Правительства Калужской области от 29.06.2009 № 250</w:t>
            </w:r>
            <w:bookmarkEnd w:id="9"/>
            <w:bookmarkEnd w:id="10"/>
          </w:p>
        </w:tc>
      </w:tr>
      <w:tr w:rsidR="00126D54" w:rsidRPr="008D1041" w:rsidTr="00620C8B">
        <w:trPr>
          <w:cantSplit/>
          <w:trHeight w:val="208"/>
          <w:jc w:val="center"/>
        </w:trPr>
        <w:tc>
          <w:tcPr>
            <w:tcW w:w="425" w:type="dxa"/>
            <w:shd w:val="clear" w:color="auto" w:fill="F2F2F2"/>
          </w:tcPr>
          <w:p w:rsidR="00126D54" w:rsidRPr="00BC1635" w:rsidRDefault="00126D54" w:rsidP="00620C8B">
            <w:pPr>
              <w:jc w:val="center"/>
              <w:rPr>
                <w:sz w:val="22"/>
                <w:szCs w:val="22"/>
              </w:rPr>
            </w:pPr>
            <w:r w:rsidRPr="00BC1635">
              <w:rPr>
                <w:sz w:val="22"/>
                <w:szCs w:val="22"/>
              </w:rPr>
              <w:t>3</w:t>
            </w:r>
          </w:p>
        </w:tc>
        <w:tc>
          <w:tcPr>
            <w:tcW w:w="4781" w:type="dxa"/>
            <w:shd w:val="clear" w:color="auto" w:fill="F2F2F2"/>
          </w:tcPr>
          <w:p w:rsidR="00126D54" w:rsidRPr="00700717" w:rsidRDefault="00126D54" w:rsidP="00700717">
            <w:r w:rsidRPr="00700717">
              <w:t>ПЛАН МЕРОПРИЯТИЙ ПО РЕАЛИЗАЦИИ СТРАТЕГИИ СОЦИАЛЬНО-ЭКОНОМИЧЕСКОГО РАЗВИТИЯ КАЛУЖСКОЙ ОБЛАСТИ ДО 2030 ГОДА</w:t>
            </w:r>
          </w:p>
        </w:tc>
        <w:tc>
          <w:tcPr>
            <w:tcW w:w="4456" w:type="dxa"/>
            <w:shd w:val="clear" w:color="auto" w:fill="FFFFFF"/>
          </w:tcPr>
          <w:p w:rsidR="00126D54" w:rsidRPr="00700717" w:rsidRDefault="00126D54" w:rsidP="00700717">
            <w:bookmarkStart w:id="11" w:name="_Toc10466210"/>
            <w:bookmarkStart w:id="12" w:name="_Toc10552264"/>
            <w:r w:rsidRPr="00700717">
              <w:t>Постановлением Правительства Калужской области от 14.02.2019 № 107</w:t>
            </w:r>
            <w:bookmarkEnd w:id="11"/>
            <w:bookmarkEnd w:id="12"/>
          </w:p>
        </w:tc>
      </w:tr>
      <w:tr w:rsidR="00126D54" w:rsidRPr="008D1041" w:rsidTr="00620C8B">
        <w:trPr>
          <w:cantSplit/>
          <w:trHeight w:val="208"/>
          <w:jc w:val="center"/>
        </w:trPr>
        <w:tc>
          <w:tcPr>
            <w:tcW w:w="425" w:type="dxa"/>
            <w:shd w:val="clear" w:color="auto" w:fill="F2F2F2"/>
          </w:tcPr>
          <w:p w:rsidR="00126D54" w:rsidRPr="00BC1635" w:rsidRDefault="00126D54" w:rsidP="00620C8B">
            <w:pPr>
              <w:jc w:val="center"/>
              <w:rPr>
                <w:sz w:val="22"/>
                <w:szCs w:val="22"/>
              </w:rPr>
            </w:pPr>
            <w:r>
              <w:rPr>
                <w:sz w:val="22"/>
                <w:szCs w:val="22"/>
              </w:rPr>
              <w:t>4</w:t>
            </w:r>
          </w:p>
        </w:tc>
        <w:tc>
          <w:tcPr>
            <w:tcW w:w="4781" w:type="dxa"/>
            <w:shd w:val="clear" w:color="auto" w:fill="F2F2F2"/>
          </w:tcPr>
          <w:p w:rsidR="00126D54" w:rsidRPr="00700717" w:rsidRDefault="00126D54" w:rsidP="00700717">
            <w:r w:rsidRPr="00700717">
              <w:t>РЕГИОНАЛЬНАЯ ПРОГРАММА</w:t>
            </w:r>
          </w:p>
          <w:p w:rsidR="00126D54" w:rsidRPr="00700717" w:rsidRDefault="00126D54" w:rsidP="00700717">
            <w:r w:rsidRPr="00700717">
              <w:t>ГАЗИФИКАЦИИ ЖИЛИЩНО-КОММУНАЛЬНОГО ХОЗЯЙСТВА, ПРОМЫШЛЕННЫХ</w:t>
            </w:r>
          </w:p>
          <w:p w:rsidR="00126D54" w:rsidRPr="00700717" w:rsidRDefault="00126D54" w:rsidP="00700717">
            <w:r w:rsidRPr="00700717">
              <w:t>И ИНЫХ ОРГАНИЗАЦИЙ КАЛУЖСКОЙ ОБЛАСТИ НА 2018 - 2022 ГОДЫ</w:t>
            </w:r>
          </w:p>
        </w:tc>
        <w:tc>
          <w:tcPr>
            <w:tcW w:w="4456" w:type="dxa"/>
            <w:shd w:val="clear" w:color="auto" w:fill="FFFFFF"/>
          </w:tcPr>
          <w:p w:rsidR="00126D54" w:rsidRPr="00700717" w:rsidRDefault="00126D54" w:rsidP="00700717">
            <w:r w:rsidRPr="00700717">
              <w:t>Постановлением Правительства Калужской области от 22.03.2018 № 172</w:t>
            </w:r>
          </w:p>
          <w:p w:rsidR="00126D54" w:rsidRPr="00700717" w:rsidRDefault="00126D54" w:rsidP="00700717">
            <w:r w:rsidRPr="00700717">
              <w:t>(с последующими изменениями)</w:t>
            </w:r>
          </w:p>
        </w:tc>
      </w:tr>
      <w:tr w:rsidR="00126D54" w:rsidRPr="008D1041" w:rsidTr="00620C8B">
        <w:trPr>
          <w:cantSplit/>
          <w:trHeight w:val="208"/>
          <w:jc w:val="center"/>
        </w:trPr>
        <w:tc>
          <w:tcPr>
            <w:tcW w:w="425" w:type="dxa"/>
            <w:shd w:val="clear" w:color="auto" w:fill="F2F2F2"/>
          </w:tcPr>
          <w:p w:rsidR="00126D54" w:rsidRPr="00877917" w:rsidRDefault="00126D54" w:rsidP="00620C8B">
            <w:pPr>
              <w:jc w:val="center"/>
              <w:rPr>
                <w:sz w:val="22"/>
                <w:szCs w:val="22"/>
              </w:rPr>
            </w:pPr>
            <w:r>
              <w:rPr>
                <w:sz w:val="22"/>
                <w:szCs w:val="22"/>
              </w:rPr>
              <w:t>5</w:t>
            </w:r>
          </w:p>
        </w:tc>
        <w:tc>
          <w:tcPr>
            <w:tcW w:w="4781" w:type="dxa"/>
            <w:shd w:val="clear" w:color="auto" w:fill="F2F2F2"/>
          </w:tcPr>
          <w:p w:rsidR="00126D54" w:rsidRPr="00700717" w:rsidRDefault="00126D54" w:rsidP="00700717">
            <w:bookmarkStart w:id="13" w:name="_Toc48502732"/>
            <w:r w:rsidRPr="00700717">
              <w:t>Муниципальная программа муниципального района «Малоярославецкий район» «Развитие сельского хозяйства и регулирование рынков сельскохозяйственной продукции, сырья и продовольствия в муниципальном районе «Малоярославецкий район» на 2019-2024 гг.</w:t>
            </w:r>
            <w:bookmarkEnd w:id="13"/>
          </w:p>
          <w:p w:rsidR="00126D54" w:rsidRPr="00700717" w:rsidRDefault="00126D54" w:rsidP="00700717"/>
        </w:tc>
        <w:tc>
          <w:tcPr>
            <w:tcW w:w="4456" w:type="dxa"/>
            <w:shd w:val="clear" w:color="auto" w:fill="FFFFFF"/>
          </w:tcPr>
          <w:p w:rsidR="00126D54" w:rsidRPr="00700717" w:rsidRDefault="00126D54" w:rsidP="00700717">
            <w:bookmarkStart w:id="14" w:name="_Toc48502733"/>
            <w:r w:rsidRPr="00700717">
              <w:t xml:space="preserve">Постановление </w:t>
            </w:r>
            <w:proofErr w:type="spellStart"/>
            <w:r w:rsidRPr="00700717">
              <w:t>Малоярославекой</w:t>
            </w:r>
            <w:proofErr w:type="spellEnd"/>
            <w:r w:rsidRPr="00700717">
              <w:t xml:space="preserve"> районной администрации муниципального района «Малоярославецкий район» </w:t>
            </w:r>
            <w:proofErr w:type="gramStart"/>
            <w:r w:rsidRPr="00700717">
              <w:t>от</w:t>
            </w:r>
            <w:bookmarkEnd w:id="14"/>
            <w:proofErr w:type="gramEnd"/>
          </w:p>
          <w:p w:rsidR="00126D54" w:rsidRPr="00700717" w:rsidRDefault="00126D54" w:rsidP="00700717">
            <w:r w:rsidRPr="00700717">
              <w:t xml:space="preserve"> </w:t>
            </w:r>
            <w:bookmarkStart w:id="15" w:name="_Toc48502734"/>
            <w:r w:rsidRPr="00700717">
              <w:t>01.11. 2018 № 1181</w:t>
            </w:r>
            <w:bookmarkEnd w:id="15"/>
            <w:r w:rsidRPr="00700717">
              <w:t xml:space="preserve"> </w:t>
            </w:r>
          </w:p>
          <w:p w:rsidR="00126D54" w:rsidRPr="00700717" w:rsidRDefault="00126D54" w:rsidP="00700717"/>
        </w:tc>
      </w:tr>
      <w:tr w:rsidR="00126D54" w:rsidRPr="008D1041" w:rsidTr="00620C8B">
        <w:trPr>
          <w:cantSplit/>
          <w:trHeight w:val="208"/>
          <w:jc w:val="center"/>
        </w:trPr>
        <w:tc>
          <w:tcPr>
            <w:tcW w:w="425" w:type="dxa"/>
            <w:shd w:val="clear" w:color="auto" w:fill="F2F2F2"/>
          </w:tcPr>
          <w:p w:rsidR="00126D54" w:rsidRPr="00877917" w:rsidRDefault="00766A3E" w:rsidP="00620C8B">
            <w:pPr>
              <w:jc w:val="center"/>
              <w:rPr>
                <w:sz w:val="22"/>
                <w:szCs w:val="22"/>
              </w:rPr>
            </w:pPr>
            <w:r>
              <w:rPr>
                <w:sz w:val="22"/>
                <w:szCs w:val="22"/>
              </w:rPr>
              <w:lastRenderedPageBreak/>
              <w:t>6</w:t>
            </w:r>
          </w:p>
        </w:tc>
        <w:tc>
          <w:tcPr>
            <w:tcW w:w="4781" w:type="dxa"/>
            <w:shd w:val="clear" w:color="auto" w:fill="F2F2F2"/>
          </w:tcPr>
          <w:p w:rsidR="00126D54" w:rsidRPr="00700717" w:rsidRDefault="00126D54" w:rsidP="00700717">
            <w:bookmarkStart w:id="16" w:name="_Toc48502736"/>
            <w:r w:rsidRPr="00700717">
              <w:t>Муниципальной программы муниципального района «Мало</w:t>
            </w:r>
            <w:r w:rsidR="004D0AA4">
              <w:t>я</w:t>
            </w:r>
            <w:r w:rsidRPr="00700717">
              <w:t>рославецкий район» «Энергосбережение и повышение энергетической эффективности на территории муниципального района «Мало</w:t>
            </w:r>
            <w:r w:rsidR="004D0AA4">
              <w:t>я</w:t>
            </w:r>
            <w:r w:rsidRPr="00700717">
              <w:t>рославецкий район»</w:t>
            </w:r>
            <w:bookmarkEnd w:id="16"/>
          </w:p>
          <w:p w:rsidR="00126D54" w:rsidRPr="00700717" w:rsidRDefault="00126D54" w:rsidP="00700717"/>
        </w:tc>
        <w:tc>
          <w:tcPr>
            <w:tcW w:w="4456" w:type="dxa"/>
            <w:shd w:val="clear" w:color="auto" w:fill="FFFFFF"/>
          </w:tcPr>
          <w:p w:rsidR="00126D54" w:rsidRPr="00700717" w:rsidRDefault="00126D54" w:rsidP="00700717">
            <w:bookmarkStart w:id="17" w:name="_Toc48502737"/>
            <w:r w:rsidRPr="00700717">
              <w:t>Постановление Малоярославецкой районной администрации муниципального района «Мало</w:t>
            </w:r>
            <w:r w:rsidR="004D0AA4">
              <w:t>я</w:t>
            </w:r>
            <w:r w:rsidRPr="00700717">
              <w:t>рославецкий район» от 01.11.2018 № 1188</w:t>
            </w:r>
            <w:bookmarkEnd w:id="17"/>
          </w:p>
          <w:p w:rsidR="00126D54" w:rsidRPr="00700717" w:rsidRDefault="00126D54" w:rsidP="00700717"/>
        </w:tc>
      </w:tr>
      <w:tr w:rsidR="00126D54" w:rsidRPr="008D1041" w:rsidTr="00620C8B">
        <w:trPr>
          <w:cantSplit/>
          <w:trHeight w:val="208"/>
          <w:jc w:val="center"/>
        </w:trPr>
        <w:tc>
          <w:tcPr>
            <w:tcW w:w="425" w:type="dxa"/>
            <w:shd w:val="clear" w:color="auto" w:fill="F2F2F2"/>
          </w:tcPr>
          <w:p w:rsidR="00126D54" w:rsidRPr="00056FB1" w:rsidRDefault="00766A3E" w:rsidP="00620C8B">
            <w:pPr>
              <w:jc w:val="center"/>
              <w:rPr>
                <w:sz w:val="22"/>
                <w:szCs w:val="22"/>
              </w:rPr>
            </w:pPr>
            <w:r>
              <w:rPr>
                <w:sz w:val="22"/>
                <w:szCs w:val="22"/>
              </w:rPr>
              <w:t>7</w:t>
            </w:r>
          </w:p>
        </w:tc>
        <w:tc>
          <w:tcPr>
            <w:tcW w:w="4781" w:type="dxa"/>
            <w:shd w:val="clear" w:color="auto" w:fill="F2F2F2"/>
          </w:tcPr>
          <w:p w:rsidR="00126D54" w:rsidRPr="00700717" w:rsidRDefault="00126D54" w:rsidP="00700717">
            <w:bookmarkStart w:id="18" w:name="_Toc48502738"/>
            <w:r w:rsidRPr="00700717">
              <w:t>Муниципальная  программа муниципального района «Малоярославецкий район» «Чистая вода в муниципальном районе «Малоярославецкий район»</w:t>
            </w:r>
            <w:bookmarkEnd w:id="18"/>
            <w:r w:rsidRPr="00700717">
              <w:t xml:space="preserve"> </w:t>
            </w:r>
          </w:p>
          <w:p w:rsidR="00126D54" w:rsidRPr="00700717" w:rsidRDefault="00126D54" w:rsidP="00700717"/>
        </w:tc>
        <w:tc>
          <w:tcPr>
            <w:tcW w:w="4456" w:type="dxa"/>
            <w:shd w:val="clear" w:color="auto" w:fill="FFFFFF"/>
          </w:tcPr>
          <w:p w:rsidR="00126D54" w:rsidRPr="00700717" w:rsidRDefault="00126D54" w:rsidP="00700717">
            <w:bookmarkStart w:id="19" w:name="_Toc48502739"/>
            <w:r w:rsidRPr="00700717">
              <w:t>Постановление Малоярославецкой районной администрации муниципального района «Малоярославецкий район» от 01.11.2018 № 1187</w:t>
            </w:r>
            <w:bookmarkEnd w:id="19"/>
          </w:p>
          <w:p w:rsidR="00126D54" w:rsidRPr="00700717" w:rsidRDefault="00126D54" w:rsidP="00700717"/>
        </w:tc>
      </w:tr>
    </w:tbl>
    <w:p w:rsidR="007F23D7" w:rsidRPr="00C30085" w:rsidRDefault="007F23D7" w:rsidP="00C30085">
      <w:pPr>
        <w:pStyle w:val="1"/>
        <w:spacing w:line="240" w:lineRule="auto"/>
      </w:pPr>
      <w:r w:rsidRPr="007F23D7">
        <w:rPr>
          <w:color w:val="000000"/>
        </w:rPr>
        <w:br w:type="page"/>
      </w:r>
      <w:bookmarkStart w:id="20" w:name="_Toc51857805"/>
      <w:r w:rsidRPr="00C30085">
        <w:lastRenderedPageBreak/>
        <w:t xml:space="preserve">II.  Обоснование выбранного </w:t>
      </w:r>
      <w:proofErr w:type="gramStart"/>
      <w:r w:rsidRPr="00C30085">
        <w:t>варианта размещения объектов местного значения поселения</w:t>
      </w:r>
      <w:proofErr w:type="gramEnd"/>
      <w:r w:rsidRPr="00C30085">
        <w:t xml:space="preserve">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bookmarkEnd w:id="20"/>
    </w:p>
    <w:p w:rsidR="007F23D7" w:rsidRPr="00C30085" w:rsidRDefault="007F23D7" w:rsidP="00C30085">
      <w:pPr>
        <w:pStyle w:val="2"/>
        <w:spacing w:line="240" w:lineRule="auto"/>
      </w:pPr>
      <w:bookmarkStart w:id="21" w:name="_Toc51857806"/>
      <w:bookmarkEnd w:id="8"/>
      <w:r w:rsidRPr="00C30085">
        <w:t>II.1 Общие сведения</w:t>
      </w:r>
      <w:bookmarkEnd w:id="21"/>
    </w:p>
    <w:p w:rsidR="00044BC7" w:rsidRPr="00C30085" w:rsidRDefault="00947BB7" w:rsidP="00C30085">
      <w:pPr>
        <w:pStyle w:val="a3"/>
        <w:suppressAutoHyphens/>
        <w:ind w:firstLine="708"/>
        <w:jc w:val="both"/>
        <w:rPr>
          <w:b w:val="0"/>
          <w:color w:val="000000"/>
        </w:rPr>
      </w:pPr>
      <w:r w:rsidRPr="00C30085">
        <w:rPr>
          <w:b w:val="0"/>
          <w:color w:val="000000"/>
        </w:rPr>
        <w:t xml:space="preserve">Сельское поселение </w:t>
      </w:r>
      <w:r w:rsidR="00EA3B6A" w:rsidRPr="00C30085">
        <w:rPr>
          <w:b w:val="0"/>
          <w:color w:val="000000"/>
        </w:rPr>
        <w:t>«</w:t>
      </w:r>
      <w:r w:rsidR="004C517A" w:rsidRPr="00C30085">
        <w:rPr>
          <w:b w:val="0"/>
          <w:color w:val="000000"/>
        </w:rPr>
        <w:t xml:space="preserve">Село </w:t>
      </w:r>
      <w:r w:rsidR="005570B7" w:rsidRPr="00C30085">
        <w:rPr>
          <w:b w:val="0"/>
          <w:color w:val="000000"/>
        </w:rPr>
        <w:t>Маклино</w:t>
      </w:r>
      <w:r w:rsidR="00EA3B6A" w:rsidRPr="00C30085">
        <w:rPr>
          <w:b w:val="0"/>
          <w:color w:val="000000"/>
        </w:rPr>
        <w:t>»</w:t>
      </w:r>
      <w:r w:rsidRPr="00C30085">
        <w:rPr>
          <w:b w:val="0"/>
          <w:color w:val="FF0000"/>
        </w:rPr>
        <w:t xml:space="preserve"> </w:t>
      </w:r>
      <w:r w:rsidRPr="00C30085">
        <w:rPr>
          <w:b w:val="0"/>
          <w:color w:val="000000"/>
        </w:rPr>
        <w:t xml:space="preserve">расположено </w:t>
      </w:r>
      <w:r w:rsidR="00DC3C16" w:rsidRPr="00C30085">
        <w:rPr>
          <w:b w:val="0"/>
          <w:color w:val="000000"/>
        </w:rPr>
        <w:t xml:space="preserve">в </w:t>
      </w:r>
      <w:r w:rsidR="000764E3" w:rsidRPr="00C30085">
        <w:rPr>
          <w:b w:val="0"/>
          <w:color w:val="000000"/>
        </w:rPr>
        <w:t>центральной части</w:t>
      </w:r>
      <w:r w:rsidRPr="00C30085">
        <w:rPr>
          <w:b w:val="0"/>
          <w:color w:val="000000"/>
        </w:rPr>
        <w:t xml:space="preserve"> </w:t>
      </w:r>
      <w:r w:rsidR="004C517A" w:rsidRPr="00C30085">
        <w:rPr>
          <w:b w:val="0"/>
          <w:color w:val="000000"/>
        </w:rPr>
        <w:t>Малоярославецкого</w:t>
      </w:r>
      <w:r w:rsidRPr="00C30085">
        <w:rPr>
          <w:b w:val="0"/>
          <w:color w:val="000000"/>
        </w:rPr>
        <w:t xml:space="preserve"> район</w:t>
      </w:r>
      <w:r w:rsidR="00DC3C16" w:rsidRPr="00C30085">
        <w:rPr>
          <w:b w:val="0"/>
          <w:color w:val="000000"/>
        </w:rPr>
        <w:t>а</w:t>
      </w:r>
      <w:r w:rsidRPr="00C30085">
        <w:rPr>
          <w:b w:val="0"/>
          <w:color w:val="000000"/>
        </w:rPr>
        <w:t xml:space="preserve"> Калужской области.</w:t>
      </w:r>
      <w:r w:rsidRPr="00C30085">
        <w:rPr>
          <w:b w:val="0"/>
          <w:color w:val="FF0000"/>
        </w:rPr>
        <w:t xml:space="preserve"> </w:t>
      </w:r>
      <w:r w:rsidRPr="00C30085">
        <w:rPr>
          <w:b w:val="0"/>
          <w:color w:val="000000"/>
        </w:rPr>
        <w:t>Центр сельского поселения</w:t>
      </w:r>
      <w:r w:rsidR="00315AB0" w:rsidRPr="00C30085">
        <w:rPr>
          <w:b w:val="0"/>
          <w:color w:val="000000"/>
        </w:rPr>
        <w:t>,</w:t>
      </w:r>
      <w:r w:rsidRPr="00C30085">
        <w:rPr>
          <w:b w:val="0"/>
          <w:color w:val="000000"/>
        </w:rPr>
        <w:t xml:space="preserve"> </w:t>
      </w:r>
      <w:r w:rsidR="004C517A" w:rsidRPr="00C30085">
        <w:rPr>
          <w:b w:val="0"/>
          <w:color w:val="000000"/>
        </w:rPr>
        <w:t>с</w:t>
      </w:r>
      <w:r w:rsidR="00451E3E" w:rsidRPr="00C30085">
        <w:rPr>
          <w:b w:val="0"/>
          <w:color w:val="000000"/>
        </w:rPr>
        <w:t xml:space="preserve">. </w:t>
      </w:r>
      <w:r w:rsidR="005570B7" w:rsidRPr="00C30085">
        <w:rPr>
          <w:b w:val="0"/>
          <w:color w:val="000000"/>
        </w:rPr>
        <w:t>Маклино</w:t>
      </w:r>
      <w:r w:rsidR="00315AB0" w:rsidRPr="00C30085">
        <w:rPr>
          <w:b w:val="0"/>
          <w:color w:val="000000"/>
        </w:rPr>
        <w:t>,</w:t>
      </w:r>
      <w:r w:rsidRPr="00C30085">
        <w:rPr>
          <w:b w:val="0"/>
          <w:color w:val="000000"/>
        </w:rPr>
        <w:t xml:space="preserve"> </w:t>
      </w:r>
      <w:r w:rsidR="005570B7" w:rsidRPr="00C30085">
        <w:rPr>
          <w:b w:val="0"/>
          <w:color w:val="000000"/>
        </w:rPr>
        <w:t xml:space="preserve">граничит с г. Малоярославцем, </w:t>
      </w:r>
      <w:r w:rsidRPr="00C30085">
        <w:rPr>
          <w:b w:val="0"/>
          <w:color w:val="000000"/>
        </w:rPr>
        <w:t xml:space="preserve">находится </w:t>
      </w:r>
      <w:r w:rsidR="004C517A" w:rsidRPr="00C30085">
        <w:rPr>
          <w:b w:val="0"/>
          <w:color w:val="000000"/>
        </w:rPr>
        <w:t xml:space="preserve">в </w:t>
      </w:r>
      <w:r w:rsidR="005570B7" w:rsidRPr="00C30085">
        <w:rPr>
          <w:b w:val="0"/>
          <w:color w:val="000000"/>
        </w:rPr>
        <w:t>20</w:t>
      </w:r>
      <w:r w:rsidR="004C517A" w:rsidRPr="00C30085">
        <w:rPr>
          <w:b w:val="0"/>
          <w:color w:val="000000"/>
        </w:rPr>
        <w:t xml:space="preserve"> км от города Обнинск</w:t>
      </w:r>
      <w:r w:rsidR="00DC3C16" w:rsidRPr="00C30085">
        <w:rPr>
          <w:b w:val="0"/>
          <w:color w:val="000000"/>
        </w:rPr>
        <w:t xml:space="preserve"> </w:t>
      </w:r>
      <w:r w:rsidRPr="00C30085">
        <w:rPr>
          <w:b w:val="0"/>
          <w:color w:val="000000"/>
        </w:rPr>
        <w:t xml:space="preserve">и в </w:t>
      </w:r>
      <w:r w:rsidR="005570B7" w:rsidRPr="00C30085">
        <w:rPr>
          <w:b w:val="0"/>
          <w:color w:val="000000"/>
        </w:rPr>
        <w:t>5</w:t>
      </w:r>
      <w:r w:rsidR="004C517A" w:rsidRPr="00C30085">
        <w:rPr>
          <w:b w:val="0"/>
          <w:color w:val="000000"/>
        </w:rPr>
        <w:t>0</w:t>
      </w:r>
      <w:r w:rsidR="00B61CE4" w:rsidRPr="00C30085">
        <w:rPr>
          <w:b w:val="0"/>
          <w:color w:val="000000"/>
        </w:rPr>
        <w:t xml:space="preserve"> км</w:t>
      </w:r>
      <w:r w:rsidR="00EA3B6A" w:rsidRPr="00C30085">
        <w:rPr>
          <w:b w:val="0"/>
          <w:color w:val="000000"/>
        </w:rPr>
        <w:t xml:space="preserve"> </w:t>
      </w:r>
      <w:r w:rsidR="00B61CE4" w:rsidRPr="00C30085">
        <w:rPr>
          <w:b w:val="0"/>
          <w:color w:val="000000"/>
        </w:rPr>
        <w:t>от г. </w:t>
      </w:r>
      <w:r w:rsidRPr="00C30085">
        <w:rPr>
          <w:b w:val="0"/>
          <w:color w:val="000000"/>
        </w:rPr>
        <w:t>Калуги.</w:t>
      </w:r>
      <w:r w:rsidRPr="00C30085">
        <w:rPr>
          <w:b w:val="0"/>
          <w:color w:val="FF0000"/>
        </w:rPr>
        <w:t xml:space="preserve"> </w:t>
      </w:r>
      <w:r w:rsidRPr="00C30085">
        <w:rPr>
          <w:b w:val="0"/>
          <w:color w:val="000000"/>
        </w:rPr>
        <w:t xml:space="preserve">По территории сельского поселения проходит </w:t>
      </w:r>
      <w:r w:rsidR="001D271D" w:rsidRPr="00C30085">
        <w:rPr>
          <w:b w:val="0"/>
          <w:color w:val="000000"/>
        </w:rPr>
        <w:t>автодорог</w:t>
      </w:r>
      <w:r w:rsidR="005570B7" w:rsidRPr="00C30085">
        <w:rPr>
          <w:b w:val="0"/>
          <w:color w:val="000000"/>
        </w:rPr>
        <w:t>а</w:t>
      </w:r>
      <w:r w:rsidR="00DC3C16" w:rsidRPr="00C30085">
        <w:rPr>
          <w:b w:val="0"/>
          <w:color w:val="000000"/>
        </w:rPr>
        <w:t xml:space="preserve"> </w:t>
      </w:r>
      <w:r w:rsidR="008815E7" w:rsidRPr="00C30085">
        <w:rPr>
          <w:b w:val="0"/>
          <w:color w:val="000000"/>
        </w:rPr>
        <w:t>федерального</w:t>
      </w:r>
      <w:r w:rsidR="00DC3C16" w:rsidRPr="00C30085">
        <w:rPr>
          <w:b w:val="0"/>
          <w:color w:val="000000"/>
        </w:rPr>
        <w:t xml:space="preserve"> значения </w:t>
      </w:r>
      <w:r w:rsidR="00B61CE4" w:rsidRPr="00C30085">
        <w:rPr>
          <w:b w:val="0"/>
          <w:color w:val="000000"/>
        </w:rPr>
        <w:t xml:space="preserve">общего пользования </w:t>
      </w:r>
      <w:r w:rsidR="008815E7" w:rsidRPr="00C30085">
        <w:rPr>
          <w:b w:val="0"/>
          <w:color w:val="000000"/>
        </w:rPr>
        <w:t>М-3</w:t>
      </w:r>
      <w:r w:rsidR="00451E3E" w:rsidRPr="00C30085">
        <w:rPr>
          <w:b w:val="0"/>
          <w:color w:val="000000"/>
        </w:rPr>
        <w:t>«</w:t>
      </w:r>
      <w:r w:rsidR="008815E7" w:rsidRPr="00C30085">
        <w:rPr>
          <w:b w:val="0"/>
          <w:color w:val="000000"/>
        </w:rPr>
        <w:t>Украина</w:t>
      </w:r>
      <w:r w:rsidR="00451E3E" w:rsidRPr="00C30085">
        <w:rPr>
          <w:b w:val="0"/>
          <w:color w:val="000000"/>
        </w:rPr>
        <w:t>»</w:t>
      </w:r>
      <w:r w:rsidR="008815E7" w:rsidRPr="00C30085">
        <w:rPr>
          <w:b w:val="0"/>
          <w:color w:val="000000"/>
        </w:rPr>
        <w:t xml:space="preserve"> Москва-Калуга-Брянск-граница с </w:t>
      </w:r>
      <w:r w:rsidR="009371AE" w:rsidRPr="00C30085">
        <w:rPr>
          <w:b w:val="0"/>
          <w:color w:val="000000"/>
        </w:rPr>
        <w:t xml:space="preserve">Украиной. </w:t>
      </w:r>
      <w:r w:rsidR="00285B85" w:rsidRPr="00C30085">
        <w:rPr>
          <w:b w:val="0"/>
          <w:color w:val="000000"/>
        </w:rPr>
        <w:t>П</w:t>
      </w:r>
      <w:r w:rsidR="001D271D" w:rsidRPr="00C30085">
        <w:rPr>
          <w:b w:val="0"/>
          <w:color w:val="000000"/>
        </w:rPr>
        <w:t>о территории сельского поселения проходят дороги регионального значения общего пользования «</w:t>
      </w:r>
      <w:r w:rsidR="009371AE" w:rsidRPr="00C30085">
        <w:rPr>
          <w:b w:val="0"/>
          <w:color w:val="000000"/>
        </w:rPr>
        <w:t>А-</w:t>
      </w:r>
      <w:r w:rsidR="002E0E3B" w:rsidRPr="00C30085">
        <w:rPr>
          <w:b w:val="0"/>
        </w:rPr>
        <w:t>130</w:t>
      </w:r>
      <w:r w:rsidR="009371AE" w:rsidRPr="00C30085">
        <w:rPr>
          <w:b w:val="0"/>
          <w:color w:val="000000"/>
        </w:rPr>
        <w:t xml:space="preserve"> "Москва-Малоярославе</w:t>
      </w:r>
      <w:proofErr w:type="gramStart"/>
      <w:r w:rsidR="009371AE" w:rsidRPr="00C30085">
        <w:rPr>
          <w:b w:val="0"/>
          <w:color w:val="000000"/>
        </w:rPr>
        <w:t>ц-</w:t>
      </w:r>
      <w:proofErr w:type="gramEnd"/>
      <w:r w:rsidR="009371AE" w:rsidRPr="00C30085">
        <w:rPr>
          <w:b w:val="0"/>
          <w:color w:val="000000"/>
        </w:rPr>
        <w:t xml:space="preserve"> Рославль" - Спас Загорье - М-3 "Украина"</w:t>
      </w:r>
      <w:r w:rsidR="001D271D" w:rsidRPr="00C30085">
        <w:rPr>
          <w:b w:val="0"/>
          <w:color w:val="000000"/>
        </w:rPr>
        <w:t>»</w:t>
      </w:r>
      <w:r w:rsidR="00520C68" w:rsidRPr="00C30085">
        <w:rPr>
          <w:b w:val="0"/>
          <w:color w:val="000000"/>
        </w:rPr>
        <w:t>,</w:t>
      </w:r>
      <w:r w:rsidR="001D271D" w:rsidRPr="00C30085">
        <w:rPr>
          <w:b w:val="0"/>
          <w:color w:val="000000"/>
        </w:rPr>
        <w:t xml:space="preserve"> «</w:t>
      </w:r>
      <w:r w:rsidR="009371AE" w:rsidRPr="00C30085">
        <w:rPr>
          <w:b w:val="0"/>
          <w:color w:val="000000"/>
        </w:rPr>
        <w:t>Малоярославец-Маклино-Недельное</w:t>
      </w:r>
      <w:r w:rsidR="001D271D" w:rsidRPr="00C30085">
        <w:rPr>
          <w:b w:val="0"/>
          <w:color w:val="000000"/>
        </w:rPr>
        <w:t>»</w:t>
      </w:r>
      <w:r w:rsidR="00520C68" w:rsidRPr="00C30085">
        <w:rPr>
          <w:b w:val="0"/>
          <w:color w:val="000000"/>
        </w:rPr>
        <w:t xml:space="preserve"> и «Окружная дорога г. Калуги – Детчино – Малоярославец»</w:t>
      </w:r>
      <w:r w:rsidR="00DC3C16" w:rsidRPr="00C30085">
        <w:rPr>
          <w:b w:val="0"/>
          <w:color w:val="000000"/>
        </w:rPr>
        <w:t>.</w:t>
      </w:r>
      <w:r w:rsidR="00DC3C16" w:rsidRPr="00C30085">
        <w:rPr>
          <w:b w:val="0"/>
          <w:color w:val="FF0000"/>
        </w:rPr>
        <w:t xml:space="preserve"> </w:t>
      </w:r>
      <w:r w:rsidR="00285B85" w:rsidRPr="00C30085">
        <w:rPr>
          <w:b w:val="0"/>
        </w:rPr>
        <w:t>Также по</w:t>
      </w:r>
      <w:r w:rsidR="00285B85" w:rsidRPr="00C30085">
        <w:rPr>
          <w:b w:val="0"/>
          <w:color w:val="000000"/>
        </w:rPr>
        <w:t xml:space="preserve"> территории сельского поселения проходит магистральная железнодорожная линия московско-смоленского участка московской железной дороги, филиал ОАО «Российские железные дороги» железная дорога «Москва-Киев».</w:t>
      </w:r>
      <w:r w:rsidR="00285B85" w:rsidRPr="00C30085">
        <w:rPr>
          <w:color w:val="000000"/>
        </w:rPr>
        <w:t xml:space="preserve"> </w:t>
      </w:r>
      <w:proofErr w:type="gramStart"/>
      <w:r w:rsidR="00E63ED4" w:rsidRPr="00C30085">
        <w:rPr>
          <w:b w:val="0"/>
          <w:color w:val="000000"/>
        </w:rPr>
        <w:t xml:space="preserve">В состав сельского поселения </w:t>
      </w:r>
      <w:r w:rsidR="00EA3B6A" w:rsidRPr="00C30085">
        <w:rPr>
          <w:b w:val="0"/>
          <w:color w:val="000000"/>
        </w:rPr>
        <w:t>«</w:t>
      </w:r>
      <w:r w:rsidR="001D271D" w:rsidRPr="00C30085">
        <w:rPr>
          <w:b w:val="0"/>
          <w:color w:val="000000"/>
        </w:rPr>
        <w:t xml:space="preserve">Село </w:t>
      </w:r>
      <w:r w:rsidR="00025F0B" w:rsidRPr="00C30085">
        <w:rPr>
          <w:b w:val="0"/>
          <w:color w:val="000000"/>
        </w:rPr>
        <w:t>Маклино</w:t>
      </w:r>
      <w:r w:rsidR="00EA3B6A" w:rsidRPr="00C30085">
        <w:rPr>
          <w:b w:val="0"/>
          <w:color w:val="000000"/>
        </w:rPr>
        <w:t>»</w:t>
      </w:r>
      <w:r w:rsidR="00E63ED4" w:rsidRPr="00C30085">
        <w:rPr>
          <w:b w:val="0"/>
          <w:color w:val="000000"/>
        </w:rPr>
        <w:t xml:space="preserve"> входят следующие населенные пункты:</w:t>
      </w:r>
      <w:r w:rsidR="00451E3E" w:rsidRPr="00C30085">
        <w:rPr>
          <w:b w:val="0"/>
          <w:color w:val="000000"/>
        </w:rPr>
        <w:t xml:space="preserve"> </w:t>
      </w:r>
      <w:r w:rsidR="00DC53A8" w:rsidRPr="00C30085">
        <w:rPr>
          <w:b w:val="0"/>
          <w:color w:val="000000"/>
        </w:rPr>
        <w:t xml:space="preserve">с. </w:t>
      </w:r>
      <w:r w:rsidR="00025F0B" w:rsidRPr="00C30085">
        <w:rPr>
          <w:b w:val="0"/>
          <w:color w:val="000000"/>
        </w:rPr>
        <w:t xml:space="preserve">Маклино, дер. </w:t>
      </w:r>
      <w:proofErr w:type="spellStart"/>
      <w:r w:rsidR="00025F0B" w:rsidRPr="00C30085">
        <w:rPr>
          <w:b w:val="0"/>
          <w:color w:val="000000"/>
        </w:rPr>
        <w:t>Барденево</w:t>
      </w:r>
      <w:proofErr w:type="spellEnd"/>
      <w:r w:rsidR="00025F0B" w:rsidRPr="00C30085">
        <w:rPr>
          <w:b w:val="0"/>
          <w:color w:val="000000"/>
        </w:rPr>
        <w:t xml:space="preserve">, дер. Верховье, дер. </w:t>
      </w:r>
      <w:proofErr w:type="spellStart"/>
      <w:r w:rsidR="00025F0B" w:rsidRPr="00C30085">
        <w:rPr>
          <w:b w:val="0"/>
          <w:color w:val="000000"/>
        </w:rPr>
        <w:t>Ильичевка</w:t>
      </w:r>
      <w:proofErr w:type="spellEnd"/>
      <w:r w:rsidR="00025F0B" w:rsidRPr="00C30085">
        <w:rPr>
          <w:b w:val="0"/>
          <w:color w:val="000000"/>
        </w:rPr>
        <w:t xml:space="preserve">, дер. Локонское, дер. </w:t>
      </w:r>
      <w:proofErr w:type="spellStart"/>
      <w:r w:rsidR="00025F0B" w:rsidRPr="00C30085">
        <w:rPr>
          <w:b w:val="0"/>
          <w:color w:val="000000"/>
        </w:rPr>
        <w:t>Меньшовка</w:t>
      </w:r>
      <w:proofErr w:type="spellEnd"/>
      <w:r w:rsidR="00025F0B" w:rsidRPr="00C30085">
        <w:rPr>
          <w:b w:val="0"/>
          <w:color w:val="000000"/>
        </w:rPr>
        <w:t xml:space="preserve">, дер. Радищево, дер. </w:t>
      </w:r>
      <w:proofErr w:type="spellStart"/>
      <w:r w:rsidR="00025F0B" w:rsidRPr="00C30085">
        <w:rPr>
          <w:b w:val="0"/>
          <w:color w:val="000000"/>
        </w:rPr>
        <w:t>Рысковщина</w:t>
      </w:r>
      <w:proofErr w:type="spellEnd"/>
      <w:r w:rsidR="00025F0B" w:rsidRPr="00C30085">
        <w:rPr>
          <w:b w:val="0"/>
          <w:color w:val="000000"/>
        </w:rPr>
        <w:t xml:space="preserve">, дер. </w:t>
      </w:r>
      <w:proofErr w:type="spellStart"/>
      <w:r w:rsidR="00025F0B" w:rsidRPr="00C30085">
        <w:rPr>
          <w:b w:val="0"/>
          <w:color w:val="000000"/>
        </w:rPr>
        <w:t>Синяково</w:t>
      </w:r>
      <w:proofErr w:type="spellEnd"/>
      <w:r w:rsidR="00025F0B" w:rsidRPr="00C30085">
        <w:rPr>
          <w:b w:val="0"/>
          <w:color w:val="000000"/>
        </w:rPr>
        <w:t xml:space="preserve">, дер. </w:t>
      </w:r>
      <w:proofErr w:type="spellStart"/>
      <w:r w:rsidR="00025F0B" w:rsidRPr="00C30085">
        <w:rPr>
          <w:b w:val="0"/>
          <w:color w:val="000000"/>
        </w:rPr>
        <w:t>Чулково</w:t>
      </w:r>
      <w:proofErr w:type="spellEnd"/>
      <w:r w:rsidR="00025F0B" w:rsidRPr="00C30085">
        <w:rPr>
          <w:b w:val="0"/>
          <w:color w:val="000000"/>
        </w:rPr>
        <w:t>, с. Лесничество</w:t>
      </w:r>
      <w:r w:rsidR="0010229A" w:rsidRPr="00C30085">
        <w:rPr>
          <w:b w:val="0"/>
          <w:color w:val="000000"/>
        </w:rPr>
        <w:t>.</w:t>
      </w:r>
      <w:proofErr w:type="gramEnd"/>
      <w:r w:rsidR="00E90D10" w:rsidRPr="00C30085">
        <w:rPr>
          <w:b w:val="0"/>
          <w:color w:val="000000"/>
        </w:rPr>
        <w:t xml:space="preserve"> </w:t>
      </w:r>
      <w:r w:rsidR="00044BC7" w:rsidRPr="00C30085">
        <w:rPr>
          <w:b w:val="0"/>
          <w:color w:val="000000"/>
        </w:rPr>
        <w:t xml:space="preserve">Площадь сельского поселения составляет </w:t>
      </w:r>
      <w:r w:rsidR="00D14FE6" w:rsidRPr="00C30085">
        <w:rPr>
          <w:b w:val="0"/>
        </w:rPr>
        <w:t xml:space="preserve">7225,2 </w:t>
      </w:r>
      <w:r w:rsidR="00044BC7" w:rsidRPr="00C30085">
        <w:rPr>
          <w:b w:val="0"/>
          <w:color w:val="000000"/>
        </w:rPr>
        <w:t xml:space="preserve">га, численность населения </w:t>
      </w:r>
      <w:r w:rsidR="005751F1" w:rsidRPr="00C30085">
        <w:rPr>
          <w:b w:val="0"/>
          <w:color w:val="000000"/>
        </w:rPr>
        <w:t>–</w:t>
      </w:r>
      <w:r w:rsidR="0059511D" w:rsidRPr="00C30085">
        <w:rPr>
          <w:b w:val="0"/>
          <w:color w:val="000000"/>
        </w:rPr>
        <w:t xml:space="preserve"> </w:t>
      </w:r>
      <w:r w:rsidR="00025F0B" w:rsidRPr="00C30085">
        <w:rPr>
          <w:b w:val="0"/>
          <w:color w:val="000000"/>
        </w:rPr>
        <w:t>1</w:t>
      </w:r>
      <w:r w:rsidR="00B90F28" w:rsidRPr="00C30085">
        <w:rPr>
          <w:b w:val="0"/>
          <w:color w:val="000000"/>
        </w:rPr>
        <w:t>637</w:t>
      </w:r>
      <w:r w:rsidR="005751F1" w:rsidRPr="00C30085">
        <w:rPr>
          <w:b w:val="0"/>
          <w:color w:val="000000"/>
        </w:rPr>
        <w:t xml:space="preserve"> </w:t>
      </w:r>
      <w:r w:rsidR="00F104F5" w:rsidRPr="00C30085">
        <w:rPr>
          <w:b w:val="0"/>
          <w:color w:val="000000"/>
        </w:rPr>
        <w:t>человек</w:t>
      </w:r>
      <w:r w:rsidR="00025F0B" w:rsidRPr="00C30085">
        <w:rPr>
          <w:b w:val="0"/>
          <w:color w:val="000000"/>
        </w:rPr>
        <w:t>а</w:t>
      </w:r>
      <w:r w:rsidR="00044BC7" w:rsidRPr="00C30085">
        <w:rPr>
          <w:b w:val="0"/>
          <w:color w:val="000000"/>
        </w:rPr>
        <w:t>.</w:t>
      </w:r>
    </w:p>
    <w:p w:rsidR="00E27D1A" w:rsidRPr="00C30085" w:rsidRDefault="00E27D1A" w:rsidP="00C30085">
      <w:pPr>
        <w:rPr>
          <w:b/>
          <w:i/>
        </w:rPr>
      </w:pPr>
      <w:r w:rsidRPr="00C30085">
        <w:rPr>
          <w:b/>
          <w:i/>
        </w:rPr>
        <w:t>Описание границы муниципального образования сельское поселение "Село Маклино" согласно Закону Калужской области от 28.12.2004 г. №7-ОЗ</w:t>
      </w:r>
    </w:p>
    <w:p w:rsidR="00E27D1A" w:rsidRPr="00C30085" w:rsidRDefault="00E27D1A" w:rsidP="00C30085">
      <w:pPr>
        <w:rPr>
          <w:b/>
          <w:i/>
        </w:rPr>
      </w:pPr>
      <w:r w:rsidRPr="00C30085">
        <w:rPr>
          <w:b/>
          <w:i/>
        </w:rPr>
        <w:t xml:space="preserve">(в ред. </w:t>
      </w:r>
      <w:hyperlink r:id="rId10" w:history="1">
        <w:r w:rsidRPr="00C30085">
          <w:rPr>
            <w:rStyle w:val="ad"/>
            <w:b/>
            <w:i/>
          </w:rPr>
          <w:t>Закона</w:t>
        </w:r>
      </w:hyperlink>
      <w:r w:rsidRPr="00C30085">
        <w:rPr>
          <w:b/>
          <w:i/>
        </w:rPr>
        <w:t xml:space="preserve"> Калужской области от 31.12.2019)</w:t>
      </w:r>
    </w:p>
    <w:p w:rsidR="00E27D1A" w:rsidRPr="00C30085" w:rsidRDefault="00E27D1A" w:rsidP="00C30085">
      <w:pPr>
        <w:pStyle w:val="a3"/>
        <w:suppressAutoHyphens/>
        <w:ind w:firstLine="708"/>
        <w:jc w:val="both"/>
        <w:rPr>
          <w:b w:val="0"/>
          <w:color w:val="000000"/>
        </w:rPr>
      </w:pPr>
    </w:p>
    <w:p w:rsidR="004527A7" w:rsidRPr="00C30085" w:rsidRDefault="004527A7" w:rsidP="00C30085">
      <w:pPr>
        <w:autoSpaceDE w:val="0"/>
        <w:autoSpaceDN w:val="0"/>
        <w:adjustRightInd w:val="0"/>
        <w:ind w:firstLine="540"/>
        <w:jc w:val="both"/>
        <w:rPr>
          <w:bCs/>
        </w:rPr>
      </w:pPr>
      <w:r w:rsidRPr="00C30085">
        <w:rPr>
          <w:bCs/>
        </w:rPr>
        <w:t>Текстовое описание границы сельского поселения "Село Маклино" произведено согласно цифровым обозначениям в направлении север - восток - юг - запад.</w:t>
      </w:r>
    </w:p>
    <w:p w:rsidR="004527A7" w:rsidRPr="00C30085" w:rsidRDefault="004527A7" w:rsidP="00C30085">
      <w:pPr>
        <w:autoSpaceDE w:val="0"/>
        <w:autoSpaceDN w:val="0"/>
        <w:adjustRightInd w:val="0"/>
        <w:spacing w:before="260"/>
        <w:ind w:firstLine="540"/>
        <w:jc w:val="both"/>
        <w:rPr>
          <w:bCs/>
        </w:rPr>
      </w:pPr>
      <w:r w:rsidRPr="00C30085">
        <w:rPr>
          <w:bCs/>
        </w:rPr>
        <w:t>Граница сельского поселения "Село Маклино" проходит следующим образом:</w:t>
      </w:r>
    </w:p>
    <w:p w:rsidR="004527A7" w:rsidRPr="00C30085" w:rsidRDefault="004527A7" w:rsidP="00C30085">
      <w:pPr>
        <w:autoSpaceDE w:val="0"/>
        <w:autoSpaceDN w:val="0"/>
        <w:adjustRightInd w:val="0"/>
        <w:spacing w:before="260"/>
        <w:ind w:firstLine="540"/>
        <w:jc w:val="both"/>
        <w:rPr>
          <w:bCs/>
        </w:rPr>
      </w:pPr>
      <w:r w:rsidRPr="00C30085">
        <w:rPr>
          <w:bCs/>
        </w:rPr>
        <w:t xml:space="preserve">1) от точки 1 в северо-восточном направлении, пересекая р. </w:t>
      </w:r>
      <w:proofErr w:type="spellStart"/>
      <w:r w:rsidRPr="00C30085">
        <w:rPr>
          <w:bCs/>
        </w:rPr>
        <w:t>Карыжу</w:t>
      </w:r>
      <w:proofErr w:type="spellEnd"/>
      <w:r w:rsidRPr="00C30085">
        <w:rPr>
          <w:bCs/>
        </w:rPr>
        <w:t>, на протяжении 62 м до пересечения с границей муниципального образования "Город Малоярославец" (узловая точка 2);</w:t>
      </w:r>
    </w:p>
    <w:p w:rsidR="004527A7" w:rsidRPr="00C30085" w:rsidRDefault="004527A7" w:rsidP="00C30085">
      <w:pPr>
        <w:autoSpaceDE w:val="0"/>
        <w:autoSpaceDN w:val="0"/>
        <w:adjustRightInd w:val="0"/>
        <w:spacing w:before="260"/>
        <w:ind w:firstLine="540"/>
        <w:jc w:val="both"/>
        <w:rPr>
          <w:bCs/>
        </w:rPr>
      </w:pPr>
      <w:r w:rsidRPr="00C30085">
        <w:rPr>
          <w:bCs/>
        </w:rPr>
        <w:t xml:space="preserve">2) от узловой точки 2 в общем северо-восточном направлении по р. </w:t>
      </w:r>
      <w:proofErr w:type="spellStart"/>
      <w:r w:rsidRPr="00C30085">
        <w:rPr>
          <w:bCs/>
        </w:rPr>
        <w:t>Карыже</w:t>
      </w:r>
      <w:proofErr w:type="spellEnd"/>
      <w:r w:rsidRPr="00C30085">
        <w:rPr>
          <w:bCs/>
        </w:rPr>
        <w:t xml:space="preserve"> против направления течения, огибая пруд с южной стороны, а также пересекая автомобильную дорогу "Окружная дорога г. Калуги - Детчино - Малоярославец", на протяжении 3526 м до точки 141;</w:t>
      </w:r>
    </w:p>
    <w:p w:rsidR="004527A7" w:rsidRPr="00C30085" w:rsidRDefault="004527A7" w:rsidP="00C30085">
      <w:pPr>
        <w:autoSpaceDE w:val="0"/>
        <w:autoSpaceDN w:val="0"/>
        <w:adjustRightInd w:val="0"/>
        <w:spacing w:before="260"/>
        <w:ind w:firstLine="540"/>
        <w:jc w:val="both"/>
        <w:rPr>
          <w:bCs/>
        </w:rPr>
      </w:pPr>
      <w:r w:rsidRPr="00C30085">
        <w:rPr>
          <w:bCs/>
        </w:rPr>
        <w:t xml:space="preserve">4) от точки 141 в общем северо-восточном направлении, вдоль правого притока р. </w:t>
      </w:r>
      <w:proofErr w:type="spellStart"/>
      <w:r w:rsidRPr="00C30085">
        <w:rPr>
          <w:bCs/>
        </w:rPr>
        <w:t>Карыжи</w:t>
      </w:r>
      <w:proofErr w:type="spellEnd"/>
      <w:r w:rsidRPr="00C30085">
        <w:rPr>
          <w:bCs/>
        </w:rPr>
        <w:t>, затем огибая территорию гаражей, на протяжении 715 м до точки 179;</w:t>
      </w:r>
    </w:p>
    <w:p w:rsidR="004527A7" w:rsidRPr="00C30085" w:rsidRDefault="004527A7" w:rsidP="00C30085">
      <w:pPr>
        <w:autoSpaceDE w:val="0"/>
        <w:autoSpaceDN w:val="0"/>
        <w:adjustRightInd w:val="0"/>
        <w:spacing w:before="260"/>
        <w:ind w:firstLine="540"/>
        <w:jc w:val="both"/>
        <w:rPr>
          <w:bCs/>
        </w:rPr>
      </w:pPr>
      <w:r w:rsidRPr="00C30085">
        <w:rPr>
          <w:bCs/>
        </w:rPr>
        <w:t>5) от точки 179 в юго-восточном направлении по северной полосе отвода автомобильной дороги, вдоль жилой застройки по улице Заводской, в конце пересекая железную дорогу "Москва - Киев", на протяжении 825 м до точки 202;</w:t>
      </w:r>
    </w:p>
    <w:p w:rsidR="004527A7" w:rsidRPr="00C30085" w:rsidRDefault="004527A7" w:rsidP="00C30085">
      <w:pPr>
        <w:autoSpaceDE w:val="0"/>
        <w:autoSpaceDN w:val="0"/>
        <w:adjustRightInd w:val="0"/>
        <w:spacing w:before="260"/>
        <w:ind w:firstLine="540"/>
        <w:jc w:val="both"/>
        <w:rPr>
          <w:bCs/>
        </w:rPr>
      </w:pPr>
      <w:r w:rsidRPr="00C30085">
        <w:rPr>
          <w:bCs/>
        </w:rPr>
        <w:t>6) от точки 202 в северо-восточном направлении вдоль полосы отвода железной дороги "Москва - Киев" на протяжении 758 м до точки 209;</w:t>
      </w:r>
    </w:p>
    <w:p w:rsidR="004527A7" w:rsidRPr="00C30085" w:rsidRDefault="004527A7" w:rsidP="00C30085">
      <w:pPr>
        <w:autoSpaceDE w:val="0"/>
        <w:autoSpaceDN w:val="0"/>
        <w:adjustRightInd w:val="0"/>
        <w:spacing w:before="260"/>
        <w:ind w:firstLine="540"/>
        <w:jc w:val="both"/>
        <w:rPr>
          <w:bCs/>
        </w:rPr>
      </w:pPr>
      <w:r w:rsidRPr="00C30085">
        <w:rPr>
          <w:bCs/>
        </w:rPr>
        <w:t>7) от точки 209 в общем юго-восточном направлении, огибая с южной стороны территорию жилой застройки, на протяжении 1032 м до точки 219;</w:t>
      </w:r>
    </w:p>
    <w:p w:rsidR="004527A7" w:rsidRPr="00C30085" w:rsidRDefault="004527A7" w:rsidP="00C30085">
      <w:pPr>
        <w:autoSpaceDE w:val="0"/>
        <w:autoSpaceDN w:val="0"/>
        <w:adjustRightInd w:val="0"/>
        <w:spacing w:before="260"/>
        <w:ind w:firstLine="540"/>
        <w:jc w:val="both"/>
        <w:rPr>
          <w:bCs/>
        </w:rPr>
      </w:pPr>
      <w:r w:rsidRPr="00C30085">
        <w:rPr>
          <w:bCs/>
        </w:rPr>
        <w:t>8) от точки 219 в юго-восточном направлении по лесному массиву Малоярославецкого участкового лесничества Малоярославецкого лесничества на протяжении 471 м до точки 224;</w:t>
      </w:r>
    </w:p>
    <w:p w:rsidR="004527A7" w:rsidRPr="00C30085" w:rsidRDefault="004527A7" w:rsidP="00C30085">
      <w:pPr>
        <w:autoSpaceDE w:val="0"/>
        <w:autoSpaceDN w:val="0"/>
        <w:adjustRightInd w:val="0"/>
        <w:spacing w:before="260"/>
        <w:ind w:firstLine="540"/>
        <w:jc w:val="both"/>
        <w:rPr>
          <w:bCs/>
        </w:rPr>
      </w:pPr>
      <w:r w:rsidRPr="00C30085">
        <w:rPr>
          <w:bCs/>
        </w:rPr>
        <w:lastRenderedPageBreak/>
        <w:t xml:space="preserve">9) от точки 224 в северо-восточном направлении по древесно-кустарниковой растительности, пересекая автомобильную дорогу Малоярославец - </w:t>
      </w:r>
      <w:proofErr w:type="spellStart"/>
      <w:r w:rsidRPr="00C30085">
        <w:rPr>
          <w:bCs/>
        </w:rPr>
        <w:t>Меньшовка</w:t>
      </w:r>
      <w:proofErr w:type="spellEnd"/>
      <w:r w:rsidRPr="00C30085">
        <w:rPr>
          <w:bCs/>
        </w:rPr>
        <w:t>, на протяжении 1072 м до пересечения с границей муниципального образования "Село Коллонтай" (узловая точка 243);</w:t>
      </w:r>
    </w:p>
    <w:p w:rsidR="004527A7" w:rsidRPr="00C30085" w:rsidRDefault="004527A7" w:rsidP="00C30085">
      <w:pPr>
        <w:autoSpaceDE w:val="0"/>
        <w:autoSpaceDN w:val="0"/>
        <w:adjustRightInd w:val="0"/>
        <w:spacing w:before="260"/>
        <w:ind w:firstLine="540"/>
        <w:jc w:val="both"/>
        <w:rPr>
          <w:bCs/>
        </w:rPr>
      </w:pPr>
      <w:r w:rsidRPr="00C30085">
        <w:rPr>
          <w:bCs/>
        </w:rPr>
        <w:t xml:space="preserve">10) от узловой точки 243 в общем юго-восточном направлении, пересекая р. </w:t>
      </w:r>
      <w:proofErr w:type="spellStart"/>
      <w:r w:rsidRPr="00C30085">
        <w:rPr>
          <w:bCs/>
        </w:rPr>
        <w:t>Легойку</w:t>
      </w:r>
      <w:proofErr w:type="spellEnd"/>
      <w:r w:rsidRPr="00C30085">
        <w:rPr>
          <w:bCs/>
        </w:rPr>
        <w:t xml:space="preserve"> и огибая дер. </w:t>
      </w:r>
      <w:proofErr w:type="spellStart"/>
      <w:r w:rsidRPr="00C30085">
        <w:rPr>
          <w:bCs/>
        </w:rPr>
        <w:t>Меньшовку</w:t>
      </w:r>
      <w:proofErr w:type="spellEnd"/>
      <w:r w:rsidRPr="00C30085">
        <w:rPr>
          <w:bCs/>
        </w:rPr>
        <w:t xml:space="preserve"> с северо-восточной стороны, затем пересекая автомобильную дорогу М-3 "Украина", по лесному массиву Малоярославецкого участкового лесничества Малоярославецкого лесничества на протяжении 3867 м до пересечения с границей муниципального образования "Село Спас-Загорье" (узловая точка 272);</w:t>
      </w:r>
    </w:p>
    <w:p w:rsidR="004527A7" w:rsidRPr="00C30085" w:rsidRDefault="004527A7" w:rsidP="00C30085">
      <w:pPr>
        <w:autoSpaceDE w:val="0"/>
        <w:autoSpaceDN w:val="0"/>
        <w:adjustRightInd w:val="0"/>
        <w:spacing w:before="260"/>
        <w:ind w:firstLine="540"/>
        <w:jc w:val="both"/>
        <w:rPr>
          <w:bCs/>
        </w:rPr>
      </w:pPr>
      <w:r w:rsidRPr="00C30085">
        <w:rPr>
          <w:bCs/>
        </w:rPr>
        <w:t>10) от узловой точки 272 в юго-восточном и юго-западном направлении по лесному массиву Малоярославецкого участкового лесничества Малоярославецкого лесничества на протяжении 4544 м до точки 284;</w:t>
      </w:r>
    </w:p>
    <w:p w:rsidR="004527A7" w:rsidRPr="00C30085" w:rsidRDefault="004527A7" w:rsidP="00C30085">
      <w:pPr>
        <w:autoSpaceDE w:val="0"/>
        <w:autoSpaceDN w:val="0"/>
        <w:adjustRightInd w:val="0"/>
        <w:spacing w:before="260"/>
        <w:ind w:firstLine="540"/>
        <w:jc w:val="both"/>
        <w:rPr>
          <w:bCs/>
        </w:rPr>
      </w:pPr>
      <w:r w:rsidRPr="00C30085">
        <w:rPr>
          <w:bCs/>
        </w:rPr>
        <w:t xml:space="preserve">11) от точки 284 в общем юго-восточном направлении, огибая с восточной стороны дер. </w:t>
      </w:r>
      <w:proofErr w:type="spellStart"/>
      <w:r w:rsidRPr="00C30085">
        <w:rPr>
          <w:bCs/>
        </w:rPr>
        <w:t>Барденево</w:t>
      </w:r>
      <w:proofErr w:type="spellEnd"/>
      <w:r w:rsidRPr="00C30085">
        <w:rPr>
          <w:bCs/>
        </w:rPr>
        <w:t>, затем по лесному массиву Малоярославецкого участкового лесничества Малоярославецкого лесничества, в конце пересекая р. Меринку, и далее по правому берегу реки на протяжении 5380 м до пересечения с границей муниципального образования "Село Недельное" (узловая точка 334);</w:t>
      </w:r>
    </w:p>
    <w:p w:rsidR="004527A7" w:rsidRPr="00C30085" w:rsidRDefault="004527A7" w:rsidP="00C30085">
      <w:pPr>
        <w:autoSpaceDE w:val="0"/>
        <w:autoSpaceDN w:val="0"/>
        <w:adjustRightInd w:val="0"/>
        <w:spacing w:before="260"/>
        <w:ind w:firstLine="540"/>
        <w:jc w:val="both"/>
        <w:rPr>
          <w:bCs/>
        </w:rPr>
      </w:pPr>
      <w:r w:rsidRPr="00C30085">
        <w:rPr>
          <w:bCs/>
        </w:rPr>
        <w:t xml:space="preserve">12) от узловой точки 334 в общем юго-западном направлении по р. </w:t>
      </w:r>
      <w:proofErr w:type="spellStart"/>
      <w:r w:rsidRPr="00C30085">
        <w:rPr>
          <w:bCs/>
        </w:rPr>
        <w:t>Суходревке</w:t>
      </w:r>
      <w:proofErr w:type="spellEnd"/>
      <w:r w:rsidRPr="00C30085">
        <w:rPr>
          <w:bCs/>
        </w:rPr>
        <w:t>, по направлению течения на протяжении 8182 м до пересечения с границей муниципального образования "Деревня Ерденево" (узловая точка 662);</w:t>
      </w:r>
    </w:p>
    <w:p w:rsidR="004527A7" w:rsidRPr="00C30085" w:rsidRDefault="004527A7" w:rsidP="00C30085">
      <w:pPr>
        <w:autoSpaceDE w:val="0"/>
        <w:autoSpaceDN w:val="0"/>
        <w:adjustRightInd w:val="0"/>
        <w:spacing w:before="260"/>
        <w:ind w:firstLine="540"/>
        <w:jc w:val="both"/>
        <w:rPr>
          <w:bCs/>
        </w:rPr>
      </w:pPr>
      <w:r w:rsidRPr="00C30085">
        <w:rPr>
          <w:bCs/>
        </w:rPr>
        <w:t xml:space="preserve">13) от узловой точки 662 в северо-западном направлении по автомобильной дороге "Малоярославец - Маклино - </w:t>
      </w:r>
      <w:proofErr w:type="gramStart"/>
      <w:r w:rsidRPr="00C30085">
        <w:rPr>
          <w:bCs/>
        </w:rPr>
        <w:t>Недельное</w:t>
      </w:r>
      <w:proofErr w:type="gramEnd"/>
      <w:r w:rsidRPr="00C30085">
        <w:rPr>
          <w:bCs/>
        </w:rPr>
        <w:t>", затем в северо-восточном направлении по лесному массиву Малоярославецкого участкового лесничества Малоярославецкого лесничества на протяжении 3414 м до точки 686;</w:t>
      </w:r>
    </w:p>
    <w:p w:rsidR="004527A7" w:rsidRPr="00C30085" w:rsidRDefault="004527A7" w:rsidP="00C30085">
      <w:pPr>
        <w:autoSpaceDE w:val="0"/>
        <w:autoSpaceDN w:val="0"/>
        <w:adjustRightInd w:val="0"/>
        <w:spacing w:before="260"/>
        <w:ind w:firstLine="540"/>
        <w:jc w:val="both"/>
        <w:rPr>
          <w:bCs/>
        </w:rPr>
      </w:pPr>
      <w:r w:rsidRPr="00C30085">
        <w:rPr>
          <w:bCs/>
        </w:rPr>
        <w:t xml:space="preserve">14) от точки 686 в общем северо-восточном и северо-западном направлении по лесному массиву Малоярославецкого участкового лесничества Малоярославецкого лесничества, огибая с западной стороны дер. </w:t>
      </w:r>
      <w:proofErr w:type="spellStart"/>
      <w:r w:rsidRPr="00C30085">
        <w:rPr>
          <w:bCs/>
        </w:rPr>
        <w:t>Рысковщину</w:t>
      </w:r>
      <w:proofErr w:type="spellEnd"/>
      <w:r w:rsidRPr="00C30085">
        <w:rPr>
          <w:bCs/>
        </w:rPr>
        <w:t>, на протяжении 5789 м до точки 717;</w:t>
      </w:r>
    </w:p>
    <w:p w:rsidR="004527A7" w:rsidRPr="00C30085" w:rsidRDefault="004527A7" w:rsidP="00C30085">
      <w:pPr>
        <w:autoSpaceDE w:val="0"/>
        <w:autoSpaceDN w:val="0"/>
        <w:adjustRightInd w:val="0"/>
        <w:spacing w:before="260"/>
        <w:ind w:firstLine="540"/>
        <w:jc w:val="both"/>
        <w:rPr>
          <w:bCs/>
        </w:rPr>
      </w:pPr>
      <w:r w:rsidRPr="00C30085">
        <w:rPr>
          <w:bCs/>
        </w:rPr>
        <w:t xml:space="preserve">15) от точки 717 в юго-западном и северо-западном направлении по лесному массиву Малоярославецкого участкового лесничества Малоярославецкого лесничества, огибая с южной стороны дер. </w:t>
      </w:r>
      <w:proofErr w:type="spellStart"/>
      <w:r w:rsidRPr="00C30085">
        <w:rPr>
          <w:bCs/>
        </w:rPr>
        <w:t>Синяково</w:t>
      </w:r>
      <w:proofErr w:type="spellEnd"/>
      <w:r w:rsidRPr="00C30085">
        <w:rPr>
          <w:bCs/>
        </w:rPr>
        <w:t>, на протяжении 3637 м до точки 728;</w:t>
      </w:r>
    </w:p>
    <w:p w:rsidR="004527A7" w:rsidRPr="00C30085" w:rsidRDefault="004527A7" w:rsidP="00C30085">
      <w:pPr>
        <w:autoSpaceDE w:val="0"/>
        <w:autoSpaceDN w:val="0"/>
        <w:adjustRightInd w:val="0"/>
        <w:spacing w:before="260"/>
        <w:ind w:firstLine="540"/>
        <w:jc w:val="both"/>
        <w:rPr>
          <w:bCs/>
        </w:rPr>
      </w:pPr>
      <w:r w:rsidRPr="00C30085">
        <w:rPr>
          <w:bCs/>
        </w:rPr>
        <w:t>17) от точки 728 в юго-восточном направлении и общем юго-западном направлении по лесному массиву Малоярославецкого участкового лесничества Малоярославецкого лесничества, огибая дер. Локонское с восточной и южной стороны и пересекая автомобильную дорогу М-3 "Украина", на протяжении 7270 м до пересечения с границей муниципального образования "Село Головтеево" (узловая точка 790);</w:t>
      </w:r>
    </w:p>
    <w:p w:rsidR="004527A7" w:rsidRPr="00C30085" w:rsidRDefault="004527A7" w:rsidP="00C30085">
      <w:pPr>
        <w:autoSpaceDE w:val="0"/>
        <w:autoSpaceDN w:val="0"/>
        <w:adjustRightInd w:val="0"/>
        <w:spacing w:before="260"/>
        <w:ind w:firstLine="540"/>
        <w:jc w:val="both"/>
        <w:rPr>
          <w:bCs/>
        </w:rPr>
      </w:pPr>
      <w:r w:rsidRPr="00C30085">
        <w:rPr>
          <w:bCs/>
        </w:rPr>
        <w:t>18) от узловой точки 790 в северо-восточном направлении по полосе отвода автомобильной дороги М-3 "Украина" на протяжении 4158 м до точки 818;</w:t>
      </w:r>
    </w:p>
    <w:p w:rsidR="004527A7" w:rsidRPr="00C30085" w:rsidRDefault="004527A7" w:rsidP="00C30085">
      <w:pPr>
        <w:autoSpaceDE w:val="0"/>
        <w:autoSpaceDN w:val="0"/>
        <w:adjustRightInd w:val="0"/>
        <w:spacing w:before="260"/>
        <w:ind w:firstLine="540"/>
        <w:jc w:val="both"/>
        <w:rPr>
          <w:bCs/>
        </w:rPr>
      </w:pPr>
      <w:r w:rsidRPr="00C30085">
        <w:rPr>
          <w:bCs/>
        </w:rPr>
        <w:t>19) от точки 818 в общем северо-западном направлении по луговой растительности, затем по лесному массиву Малоярославецкого участкового лесничества Малоярославецкого лесничества на протяжении 3359 м до точки 854;</w:t>
      </w:r>
    </w:p>
    <w:p w:rsidR="004527A7" w:rsidRPr="00C30085" w:rsidRDefault="004527A7" w:rsidP="00C30085">
      <w:pPr>
        <w:autoSpaceDE w:val="0"/>
        <w:autoSpaceDN w:val="0"/>
        <w:adjustRightInd w:val="0"/>
        <w:spacing w:before="260"/>
        <w:ind w:firstLine="540"/>
        <w:jc w:val="both"/>
        <w:rPr>
          <w:bCs/>
        </w:rPr>
      </w:pPr>
      <w:r w:rsidRPr="00C30085">
        <w:rPr>
          <w:bCs/>
        </w:rPr>
        <w:lastRenderedPageBreak/>
        <w:t>20) от точки 854 в юго-западном направлении по лесному массиву Малоярославецкого участкового лесничества Малоярославецкого лесничества, вдоль железной дороги "Москва - Киев", пересекая ее в северо-западном направлении, на протяжении 1384 м до точки 857;</w:t>
      </w:r>
    </w:p>
    <w:p w:rsidR="004527A7" w:rsidRPr="00C30085" w:rsidRDefault="004527A7" w:rsidP="00C30085">
      <w:pPr>
        <w:autoSpaceDE w:val="0"/>
        <w:autoSpaceDN w:val="0"/>
        <w:adjustRightInd w:val="0"/>
        <w:spacing w:before="260"/>
        <w:ind w:firstLine="540"/>
        <w:jc w:val="both"/>
        <w:rPr>
          <w:bCs/>
        </w:rPr>
      </w:pPr>
      <w:r w:rsidRPr="00C30085">
        <w:rPr>
          <w:bCs/>
        </w:rPr>
        <w:t>21) от точки 857 в общем северо-восточном направлении по восточной стороне автомобильной дороги "Окружная дорога г. Калуги - Детчино - Малоярославец", затем в общем северо-западном направлении по лесному массиву Малоярославецкого участкового лесничества Малоярославецкого лесничества на протяжении 3174 м до точки 889;</w:t>
      </w:r>
    </w:p>
    <w:p w:rsidR="004527A7" w:rsidRPr="00C30085" w:rsidRDefault="004527A7" w:rsidP="00C30085">
      <w:pPr>
        <w:autoSpaceDE w:val="0"/>
        <w:autoSpaceDN w:val="0"/>
        <w:adjustRightInd w:val="0"/>
        <w:spacing w:before="260"/>
        <w:ind w:firstLine="540"/>
        <w:jc w:val="both"/>
        <w:rPr>
          <w:bCs/>
        </w:rPr>
      </w:pPr>
      <w:r w:rsidRPr="00C30085">
        <w:rPr>
          <w:bCs/>
        </w:rPr>
        <w:t>22) от точки 889 в общем северо-восточном направлении по лесному массиву Малоярославецкого участкового лесничества Малоярославецкого лесничества, пересекая объездную дорогу вокруг Малоярославца, соединяющую автомобильную дорогу М-3 "Украина" и автомобильную дорогу А-130 "Москва - Рославль", на протяжении 3897 м до пересечения с границей муниципального образования "Село Шумятино" до узловой точки 1.</w:t>
      </w:r>
    </w:p>
    <w:p w:rsidR="00E27D1A" w:rsidRPr="00C30085" w:rsidRDefault="00E27D1A" w:rsidP="00C30085">
      <w:pPr>
        <w:pStyle w:val="a3"/>
        <w:suppressAutoHyphens/>
        <w:ind w:firstLine="708"/>
        <w:jc w:val="both"/>
        <w:rPr>
          <w:b w:val="0"/>
          <w:color w:val="FF0000"/>
        </w:rPr>
      </w:pPr>
    </w:p>
    <w:p w:rsidR="00451E3E" w:rsidRPr="00C30085" w:rsidRDefault="00451E3E" w:rsidP="00C30085">
      <w:pPr>
        <w:pStyle w:val="2"/>
        <w:suppressAutoHyphens/>
        <w:spacing w:line="240" w:lineRule="auto"/>
        <w:rPr>
          <w:color w:val="000000"/>
        </w:rPr>
        <w:sectPr w:rsidR="00451E3E" w:rsidRPr="00C30085" w:rsidSect="00172FBE">
          <w:headerReference w:type="even" r:id="rId11"/>
          <w:headerReference w:type="default" r:id="rId12"/>
          <w:footerReference w:type="even" r:id="rId13"/>
          <w:footerReference w:type="default" r:id="rId14"/>
          <w:pgSz w:w="11909" w:h="16834"/>
          <w:pgMar w:top="672" w:right="749" w:bottom="720" w:left="1598" w:header="426" w:footer="720" w:gutter="0"/>
          <w:cols w:space="60"/>
          <w:noEndnote/>
        </w:sectPr>
      </w:pPr>
      <w:bookmarkStart w:id="22" w:name="_Toc138762861"/>
    </w:p>
    <w:p w:rsidR="00750A55" w:rsidRPr="00C30085" w:rsidRDefault="00750A55" w:rsidP="00C30085">
      <w:pPr>
        <w:pStyle w:val="2"/>
        <w:spacing w:line="240" w:lineRule="auto"/>
      </w:pPr>
      <w:bookmarkStart w:id="23" w:name="_Toc361829640"/>
      <w:bookmarkStart w:id="24" w:name="_Toc51857807"/>
      <w:bookmarkStart w:id="25" w:name="_Toc382900537"/>
      <w:r w:rsidRPr="00C30085">
        <w:lastRenderedPageBreak/>
        <w:t>II.2.  Природные условия</w:t>
      </w:r>
      <w:bookmarkEnd w:id="23"/>
      <w:bookmarkEnd w:id="24"/>
    </w:p>
    <w:p w:rsidR="00750A55" w:rsidRPr="00C30085" w:rsidRDefault="00750A55" w:rsidP="00C30085">
      <w:pPr>
        <w:pStyle w:val="3"/>
        <w:spacing w:line="240" w:lineRule="auto"/>
        <w:jc w:val="center"/>
        <w:rPr>
          <w:sz w:val="24"/>
          <w:lang w:val="ru-RU"/>
        </w:rPr>
      </w:pPr>
      <w:bookmarkStart w:id="26" w:name="_Toc361829641"/>
      <w:bookmarkStart w:id="27" w:name="_Toc51857808"/>
      <w:bookmarkEnd w:id="22"/>
      <w:bookmarkEnd w:id="25"/>
      <w:r w:rsidRPr="00C30085">
        <w:rPr>
          <w:sz w:val="24"/>
        </w:rPr>
        <w:t>II</w:t>
      </w:r>
      <w:r w:rsidRPr="00C30085">
        <w:rPr>
          <w:sz w:val="24"/>
          <w:lang w:val="ru-RU"/>
        </w:rPr>
        <w:t>.2.1 Климат</w:t>
      </w:r>
      <w:bookmarkEnd w:id="26"/>
      <w:bookmarkEnd w:id="27"/>
    </w:p>
    <w:p w:rsidR="00FD3E33" w:rsidRPr="00C30085" w:rsidRDefault="00FD3E33" w:rsidP="00C30085">
      <w:pPr>
        <w:pStyle w:val="Main"/>
        <w:spacing w:line="240" w:lineRule="auto"/>
        <w:rPr>
          <w:color w:val="000000"/>
          <w:szCs w:val="24"/>
        </w:rPr>
      </w:pPr>
      <w:r w:rsidRPr="00C30085">
        <w:rPr>
          <w:color w:val="000000"/>
          <w:szCs w:val="24"/>
        </w:rPr>
        <w:t>Климат сельского поселения умеренно континентальный с мягкой зимой и теплым летом. Средняя продолжительность безморозного периода составляет 120-130 дней. Промерзание почвы обычно отмечается на уровне 0,5-0,7 м, однако в морозные бесснежные оно зимы может достигать 1,5 м.</w:t>
      </w:r>
    </w:p>
    <w:p w:rsidR="00FD3E33" w:rsidRPr="00CA7E87" w:rsidRDefault="00FD3E33" w:rsidP="00FD3E33">
      <w:pPr>
        <w:jc w:val="center"/>
        <w:rPr>
          <w:b/>
          <w:i/>
          <w:color w:val="000000"/>
          <w:sz w:val="28"/>
          <w:szCs w:val="28"/>
        </w:rPr>
      </w:pPr>
      <w:r w:rsidRPr="00CA7E87">
        <w:rPr>
          <w:rFonts w:cs="Tahoma"/>
          <w:b/>
          <w:i/>
          <w:color w:val="000000"/>
          <w:szCs w:val="16"/>
        </w:rPr>
        <w:t>Средняя месячная температура воздуха</w:t>
      </w:r>
    </w:p>
    <w:p w:rsidR="00FD3E33" w:rsidRPr="00CA7E87" w:rsidRDefault="00FF7137" w:rsidP="00FD3E33">
      <w:pPr>
        <w:jc w:val="right"/>
        <w:rPr>
          <w:color w:val="000000"/>
          <w:sz w:val="28"/>
          <w:szCs w:val="28"/>
        </w:rPr>
      </w:pPr>
      <w:r>
        <w:rPr>
          <w:i/>
          <w:color w:val="000000"/>
        </w:rPr>
        <w:t>Т</w:t>
      </w:r>
      <w:r w:rsidR="00FD3E33" w:rsidRPr="00CA7E87">
        <w:rPr>
          <w:i/>
          <w:color w:val="000000"/>
        </w:rPr>
        <w:t xml:space="preserve">аблица </w:t>
      </w:r>
      <w:r>
        <w:rPr>
          <w:i/>
          <w:color w:val="00000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98"/>
        <w:gridCol w:w="797"/>
        <w:gridCol w:w="798"/>
        <w:gridCol w:w="797"/>
        <w:gridCol w:w="798"/>
        <w:gridCol w:w="798"/>
        <w:gridCol w:w="797"/>
        <w:gridCol w:w="798"/>
        <w:gridCol w:w="797"/>
        <w:gridCol w:w="798"/>
        <w:gridCol w:w="798"/>
      </w:tblGrid>
      <w:tr w:rsidR="00FD3E33" w:rsidRPr="00CA7E87" w:rsidTr="00FB5F62">
        <w:trPr>
          <w:trHeight w:val="158"/>
        </w:trPr>
        <w:tc>
          <w:tcPr>
            <w:tcW w:w="797" w:type="dxa"/>
            <w:shd w:val="clear" w:color="auto" w:fill="auto"/>
          </w:tcPr>
          <w:p w:rsidR="00FD3E33" w:rsidRPr="00CA7E87" w:rsidRDefault="00FD3E33" w:rsidP="00FB5F62">
            <w:pPr>
              <w:jc w:val="center"/>
              <w:rPr>
                <w:color w:val="000000"/>
              </w:rPr>
            </w:pPr>
            <w:r w:rsidRPr="00CA7E87">
              <w:rPr>
                <w:color w:val="000000"/>
              </w:rPr>
              <w:t>1</w:t>
            </w:r>
          </w:p>
        </w:tc>
        <w:tc>
          <w:tcPr>
            <w:tcW w:w="798" w:type="dxa"/>
            <w:shd w:val="clear" w:color="auto" w:fill="auto"/>
          </w:tcPr>
          <w:p w:rsidR="00FD3E33" w:rsidRPr="00CA7E87" w:rsidRDefault="00FD3E33" w:rsidP="00FB5F62">
            <w:pPr>
              <w:jc w:val="center"/>
              <w:rPr>
                <w:color w:val="000000"/>
              </w:rPr>
            </w:pPr>
            <w:r w:rsidRPr="00CA7E87">
              <w:rPr>
                <w:color w:val="000000"/>
              </w:rPr>
              <w:t>2</w:t>
            </w:r>
          </w:p>
        </w:tc>
        <w:tc>
          <w:tcPr>
            <w:tcW w:w="797" w:type="dxa"/>
            <w:shd w:val="clear" w:color="auto" w:fill="auto"/>
          </w:tcPr>
          <w:p w:rsidR="00FD3E33" w:rsidRPr="00CA7E87" w:rsidRDefault="00FD3E33" w:rsidP="00FB5F62">
            <w:pPr>
              <w:jc w:val="center"/>
              <w:rPr>
                <w:color w:val="000000"/>
              </w:rPr>
            </w:pPr>
            <w:r w:rsidRPr="00CA7E87">
              <w:rPr>
                <w:color w:val="000000"/>
              </w:rPr>
              <w:t>3</w:t>
            </w:r>
          </w:p>
        </w:tc>
        <w:tc>
          <w:tcPr>
            <w:tcW w:w="798" w:type="dxa"/>
            <w:shd w:val="clear" w:color="auto" w:fill="auto"/>
          </w:tcPr>
          <w:p w:rsidR="00FD3E33" w:rsidRPr="00CA7E87" w:rsidRDefault="00FD3E33" w:rsidP="00FB5F62">
            <w:pPr>
              <w:jc w:val="center"/>
              <w:rPr>
                <w:color w:val="000000"/>
              </w:rPr>
            </w:pPr>
            <w:r w:rsidRPr="00CA7E87">
              <w:rPr>
                <w:color w:val="000000"/>
              </w:rPr>
              <w:t>4</w:t>
            </w:r>
          </w:p>
        </w:tc>
        <w:tc>
          <w:tcPr>
            <w:tcW w:w="797" w:type="dxa"/>
            <w:shd w:val="clear" w:color="auto" w:fill="auto"/>
          </w:tcPr>
          <w:p w:rsidR="00FD3E33" w:rsidRPr="00CA7E87" w:rsidRDefault="00FD3E33" w:rsidP="00FB5F62">
            <w:pPr>
              <w:jc w:val="center"/>
              <w:rPr>
                <w:color w:val="000000"/>
              </w:rPr>
            </w:pPr>
            <w:r w:rsidRPr="00CA7E87">
              <w:rPr>
                <w:color w:val="000000"/>
              </w:rPr>
              <w:t>5</w:t>
            </w:r>
          </w:p>
        </w:tc>
        <w:tc>
          <w:tcPr>
            <w:tcW w:w="798" w:type="dxa"/>
            <w:shd w:val="clear" w:color="auto" w:fill="auto"/>
          </w:tcPr>
          <w:p w:rsidR="00FD3E33" w:rsidRPr="00CA7E87" w:rsidRDefault="00FD3E33" w:rsidP="00FB5F62">
            <w:pPr>
              <w:jc w:val="center"/>
              <w:rPr>
                <w:color w:val="000000"/>
              </w:rPr>
            </w:pPr>
            <w:r w:rsidRPr="00CA7E87">
              <w:rPr>
                <w:color w:val="000000"/>
              </w:rPr>
              <w:t>6</w:t>
            </w:r>
          </w:p>
        </w:tc>
        <w:tc>
          <w:tcPr>
            <w:tcW w:w="798" w:type="dxa"/>
            <w:shd w:val="clear" w:color="auto" w:fill="auto"/>
          </w:tcPr>
          <w:p w:rsidR="00FD3E33" w:rsidRPr="00CA7E87" w:rsidRDefault="00FD3E33" w:rsidP="00FB5F62">
            <w:pPr>
              <w:jc w:val="center"/>
              <w:rPr>
                <w:color w:val="000000"/>
              </w:rPr>
            </w:pPr>
            <w:r w:rsidRPr="00CA7E87">
              <w:rPr>
                <w:color w:val="000000"/>
              </w:rPr>
              <w:t>7</w:t>
            </w:r>
          </w:p>
        </w:tc>
        <w:tc>
          <w:tcPr>
            <w:tcW w:w="797" w:type="dxa"/>
            <w:shd w:val="clear" w:color="auto" w:fill="auto"/>
          </w:tcPr>
          <w:p w:rsidR="00FD3E33" w:rsidRPr="00CA7E87" w:rsidRDefault="00FD3E33" w:rsidP="00FB5F62">
            <w:pPr>
              <w:jc w:val="center"/>
              <w:rPr>
                <w:color w:val="000000"/>
              </w:rPr>
            </w:pPr>
            <w:r w:rsidRPr="00CA7E87">
              <w:rPr>
                <w:color w:val="000000"/>
              </w:rPr>
              <w:t>8</w:t>
            </w:r>
          </w:p>
        </w:tc>
        <w:tc>
          <w:tcPr>
            <w:tcW w:w="798" w:type="dxa"/>
            <w:shd w:val="clear" w:color="auto" w:fill="auto"/>
          </w:tcPr>
          <w:p w:rsidR="00FD3E33" w:rsidRPr="00CA7E87" w:rsidRDefault="00FD3E33" w:rsidP="00FB5F62">
            <w:pPr>
              <w:jc w:val="center"/>
              <w:rPr>
                <w:color w:val="000000"/>
              </w:rPr>
            </w:pPr>
            <w:r w:rsidRPr="00CA7E87">
              <w:rPr>
                <w:color w:val="000000"/>
              </w:rPr>
              <w:t>9</w:t>
            </w:r>
          </w:p>
        </w:tc>
        <w:tc>
          <w:tcPr>
            <w:tcW w:w="797" w:type="dxa"/>
            <w:shd w:val="clear" w:color="auto" w:fill="auto"/>
          </w:tcPr>
          <w:p w:rsidR="00FD3E33" w:rsidRPr="00CA7E87" w:rsidRDefault="00FD3E33" w:rsidP="00FB5F62">
            <w:pPr>
              <w:jc w:val="center"/>
              <w:rPr>
                <w:color w:val="000000"/>
              </w:rPr>
            </w:pPr>
            <w:r w:rsidRPr="00CA7E87">
              <w:rPr>
                <w:color w:val="000000"/>
              </w:rPr>
              <w:t>10</w:t>
            </w:r>
          </w:p>
        </w:tc>
        <w:tc>
          <w:tcPr>
            <w:tcW w:w="798" w:type="dxa"/>
            <w:shd w:val="clear" w:color="auto" w:fill="auto"/>
          </w:tcPr>
          <w:p w:rsidR="00FD3E33" w:rsidRPr="00CA7E87" w:rsidRDefault="00FD3E33" w:rsidP="00FB5F62">
            <w:pPr>
              <w:jc w:val="center"/>
              <w:rPr>
                <w:color w:val="000000"/>
              </w:rPr>
            </w:pPr>
            <w:r w:rsidRPr="00CA7E87">
              <w:rPr>
                <w:color w:val="000000"/>
              </w:rPr>
              <w:t>11</w:t>
            </w:r>
          </w:p>
        </w:tc>
        <w:tc>
          <w:tcPr>
            <w:tcW w:w="798" w:type="dxa"/>
            <w:shd w:val="clear" w:color="auto" w:fill="auto"/>
          </w:tcPr>
          <w:p w:rsidR="00FD3E33" w:rsidRPr="00CA7E87" w:rsidRDefault="00FD3E33" w:rsidP="00FB5F62">
            <w:pPr>
              <w:jc w:val="center"/>
              <w:rPr>
                <w:color w:val="000000"/>
              </w:rPr>
            </w:pPr>
            <w:r w:rsidRPr="00CA7E87">
              <w:rPr>
                <w:color w:val="000000"/>
              </w:rPr>
              <w:t>12</w:t>
            </w:r>
          </w:p>
        </w:tc>
      </w:tr>
      <w:tr w:rsidR="00FD3E33" w:rsidRPr="00CA7E87" w:rsidTr="00FB5F62">
        <w:trPr>
          <w:trHeight w:val="157"/>
        </w:trPr>
        <w:tc>
          <w:tcPr>
            <w:tcW w:w="797" w:type="dxa"/>
            <w:shd w:val="clear" w:color="auto" w:fill="auto"/>
            <w:vAlign w:val="center"/>
          </w:tcPr>
          <w:p w:rsidR="00FD3E33" w:rsidRPr="00CA7E87" w:rsidRDefault="00FD3E33" w:rsidP="00FB5F62">
            <w:pPr>
              <w:jc w:val="center"/>
              <w:rPr>
                <w:color w:val="000000"/>
              </w:rPr>
            </w:pPr>
            <w:r w:rsidRPr="00CA7E87">
              <w:rPr>
                <w:color w:val="000000"/>
              </w:rPr>
              <w:t>-8,8</w:t>
            </w:r>
          </w:p>
        </w:tc>
        <w:tc>
          <w:tcPr>
            <w:tcW w:w="798" w:type="dxa"/>
            <w:shd w:val="clear" w:color="auto" w:fill="auto"/>
            <w:vAlign w:val="center"/>
          </w:tcPr>
          <w:p w:rsidR="00FD3E33" w:rsidRPr="00CA7E87" w:rsidRDefault="00FD3E33" w:rsidP="00FB5F62">
            <w:pPr>
              <w:jc w:val="center"/>
              <w:rPr>
                <w:color w:val="000000"/>
              </w:rPr>
            </w:pPr>
            <w:r w:rsidRPr="00CA7E87">
              <w:rPr>
                <w:color w:val="000000"/>
              </w:rPr>
              <w:t>-7,7</w:t>
            </w:r>
          </w:p>
        </w:tc>
        <w:tc>
          <w:tcPr>
            <w:tcW w:w="797" w:type="dxa"/>
            <w:shd w:val="clear" w:color="auto" w:fill="auto"/>
            <w:vAlign w:val="center"/>
          </w:tcPr>
          <w:p w:rsidR="00FD3E33" w:rsidRPr="00CA7E87" w:rsidRDefault="00FD3E33" w:rsidP="00FB5F62">
            <w:pPr>
              <w:jc w:val="center"/>
              <w:rPr>
                <w:color w:val="000000"/>
              </w:rPr>
            </w:pPr>
            <w:r w:rsidRPr="00CA7E87">
              <w:rPr>
                <w:color w:val="000000"/>
              </w:rPr>
              <w:t>-2,5</w:t>
            </w:r>
          </w:p>
        </w:tc>
        <w:tc>
          <w:tcPr>
            <w:tcW w:w="798" w:type="dxa"/>
            <w:shd w:val="clear" w:color="auto" w:fill="auto"/>
            <w:vAlign w:val="center"/>
          </w:tcPr>
          <w:p w:rsidR="00FD3E33" w:rsidRPr="00CA7E87" w:rsidRDefault="00FD3E33" w:rsidP="00FB5F62">
            <w:pPr>
              <w:jc w:val="center"/>
              <w:rPr>
                <w:color w:val="000000"/>
              </w:rPr>
            </w:pPr>
            <w:r w:rsidRPr="00CA7E87">
              <w:rPr>
                <w:color w:val="000000"/>
              </w:rPr>
              <w:t>5,7</w:t>
            </w:r>
          </w:p>
        </w:tc>
        <w:tc>
          <w:tcPr>
            <w:tcW w:w="797" w:type="dxa"/>
            <w:shd w:val="clear" w:color="auto" w:fill="auto"/>
            <w:vAlign w:val="center"/>
          </w:tcPr>
          <w:p w:rsidR="00FD3E33" w:rsidRPr="00CA7E87" w:rsidRDefault="00FD3E33" w:rsidP="00FB5F62">
            <w:pPr>
              <w:jc w:val="center"/>
              <w:rPr>
                <w:color w:val="000000"/>
              </w:rPr>
            </w:pPr>
            <w:r w:rsidRPr="00CA7E87">
              <w:rPr>
                <w:color w:val="000000"/>
              </w:rPr>
              <w:t>12,7</w:t>
            </w:r>
          </w:p>
        </w:tc>
        <w:tc>
          <w:tcPr>
            <w:tcW w:w="798" w:type="dxa"/>
            <w:shd w:val="clear" w:color="auto" w:fill="auto"/>
            <w:vAlign w:val="center"/>
          </w:tcPr>
          <w:p w:rsidR="00FD3E33" w:rsidRPr="00CA7E87" w:rsidRDefault="00FD3E33" w:rsidP="00FB5F62">
            <w:pPr>
              <w:jc w:val="center"/>
              <w:rPr>
                <w:color w:val="000000"/>
              </w:rPr>
            </w:pPr>
            <w:r w:rsidRPr="00CA7E87">
              <w:rPr>
                <w:color w:val="000000"/>
              </w:rPr>
              <w:t>16,4</w:t>
            </w:r>
          </w:p>
        </w:tc>
        <w:tc>
          <w:tcPr>
            <w:tcW w:w="798" w:type="dxa"/>
            <w:shd w:val="clear" w:color="auto" w:fill="auto"/>
            <w:vAlign w:val="center"/>
          </w:tcPr>
          <w:p w:rsidR="00FD3E33" w:rsidRPr="00CA7E87" w:rsidRDefault="00FD3E33" w:rsidP="00FB5F62">
            <w:pPr>
              <w:jc w:val="center"/>
              <w:rPr>
                <w:color w:val="000000"/>
              </w:rPr>
            </w:pPr>
            <w:r w:rsidRPr="00CA7E87">
              <w:rPr>
                <w:color w:val="000000"/>
              </w:rPr>
              <w:t>17,9</w:t>
            </w:r>
          </w:p>
        </w:tc>
        <w:tc>
          <w:tcPr>
            <w:tcW w:w="797" w:type="dxa"/>
            <w:shd w:val="clear" w:color="auto" w:fill="auto"/>
            <w:vAlign w:val="center"/>
          </w:tcPr>
          <w:p w:rsidR="00FD3E33" w:rsidRPr="00CA7E87" w:rsidRDefault="00FD3E33" w:rsidP="00FB5F62">
            <w:pPr>
              <w:jc w:val="center"/>
              <w:rPr>
                <w:color w:val="000000"/>
              </w:rPr>
            </w:pPr>
            <w:r w:rsidRPr="00CA7E87">
              <w:rPr>
                <w:color w:val="000000"/>
              </w:rPr>
              <w:t>16,1</w:t>
            </w:r>
          </w:p>
        </w:tc>
        <w:tc>
          <w:tcPr>
            <w:tcW w:w="798" w:type="dxa"/>
            <w:shd w:val="clear" w:color="auto" w:fill="auto"/>
            <w:vAlign w:val="center"/>
          </w:tcPr>
          <w:p w:rsidR="00FD3E33" w:rsidRPr="00CA7E87" w:rsidRDefault="00FD3E33" w:rsidP="00FB5F62">
            <w:pPr>
              <w:jc w:val="center"/>
              <w:rPr>
                <w:color w:val="000000"/>
              </w:rPr>
            </w:pPr>
            <w:r w:rsidRPr="00CA7E87">
              <w:rPr>
                <w:color w:val="000000"/>
              </w:rPr>
              <w:t>10,7</w:t>
            </w:r>
          </w:p>
        </w:tc>
        <w:tc>
          <w:tcPr>
            <w:tcW w:w="797" w:type="dxa"/>
            <w:shd w:val="clear" w:color="auto" w:fill="auto"/>
            <w:vAlign w:val="center"/>
          </w:tcPr>
          <w:p w:rsidR="00FD3E33" w:rsidRPr="00CA7E87" w:rsidRDefault="00FD3E33" w:rsidP="00FB5F62">
            <w:pPr>
              <w:jc w:val="center"/>
              <w:rPr>
                <w:color w:val="000000"/>
              </w:rPr>
            </w:pPr>
            <w:r w:rsidRPr="00CA7E87">
              <w:rPr>
                <w:color w:val="000000"/>
              </w:rPr>
              <w:t>4,9</w:t>
            </w:r>
          </w:p>
        </w:tc>
        <w:tc>
          <w:tcPr>
            <w:tcW w:w="798" w:type="dxa"/>
            <w:shd w:val="clear" w:color="auto" w:fill="auto"/>
            <w:vAlign w:val="center"/>
          </w:tcPr>
          <w:p w:rsidR="00FD3E33" w:rsidRPr="00CA7E87" w:rsidRDefault="00FD3E33" w:rsidP="00FB5F62">
            <w:pPr>
              <w:jc w:val="center"/>
              <w:rPr>
                <w:color w:val="000000"/>
              </w:rPr>
            </w:pPr>
            <w:r w:rsidRPr="00CA7E87">
              <w:rPr>
                <w:color w:val="000000"/>
              </w:rPr>
              <w:t>-2,1</w:t>
            </w:r>
          </w:p>
        </w:tc>
        <w:tc>
          <w:tcPr>
            <w:tcW w:w="798" w:type="dxa"/>
            <w:shd w:val="clear" w:color="auto" w:fill="auto"/>
            <w:vAlign w:val="center"/>
          </w:tcPr>
          <w:p w:rsidR="00FD3E33" w:rsidRPr="00CA7E87" w:rsidRDefault="00FD3E33" w:rsidP="00FB5F62">
            <w:pPr>
              <w:jc w:val="center"/>
              <w:rPr>
                <w:color w:val="000000"/>
              </w:rPr>
            </w:pPr>
            <w:r w:rsidRPr="00CA7E87">
              <w:rPr>
                <w:color w:val="000000"/>
              </w:rPr>
              <w:t>-6,1</w:t>
            </w:r>
          </w:p>
        </w:tc>
      </w:tr>
    </w:tbl>
    <w:p w:rsidR="00FD3E33" w:rsidRPr="00CA7E87" w:rsidRDefault="00FD3E33" w:rsidP="00FD3E33">
      <w:pPr>
        <w:jc w:val="center"/>
        <w:rPr>
          <w:color w:val="000000"/>
        </w:rPr>
      </w:pPr>
      <w:r w:rsidRPr="00CA7E87">
        <w:rPr>
          <w:color w:val="000000"/>
        </w:rPr>
        <w:t xml:space="preserve">Осадки, </w:t>
      </w:r>
      <w:proofErr w:type="gramStart"/>
      <w:r w:rsidRPr="00CA7E87">
        <w:rPr>
          <w:color w:val="000000"/>
        </w:rPr>
        <w:t>мм</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98"/>
        <w:gridCol w:w="797"/>
        <w:gridCol w:w="798"/>
        <w:gridCol w:w="797"/>
        <w:gridCol w:w="798"/>
        <w:gridCol w:w="798"/>
        <w:gridCol w:w="797"/>
        <w:gridCol w:w="798"/>
        <w:gridCol w:w="797"/>
        <w:gridCol w:w="798"/>
        <w:gridCol w:w="798"/>
      </w:tblGrid>
      <w:tr w:rsidR="00FD3E33" w:rsidRPr="00CA7E87" w:rsidTr="00FB5F62">
        <w:trPr>
          <w:trHeight w:val="158"/>
        </w:trPr>
        <w:tc>
          <w:tcPr>
            <w:tcW w:w="797" w:type="dxa"/>
            <w:shd w:val="clear" w:color="auto" w:fill="auto"/>
          </w:tcPr>
          <w:p w:rsidR="00FD3E33" w:rsidRPr="00CA7E87" w:rsidRDefault="00FD3E33" w:rsidP="00FB5F62">
            <w:pPr>
              <w:jc w:val="center"/>
              <w:rPr>
                <w:color w:val="000000"/>
              </w:rPr>
            </w:pPr>
            <w:r w:rsidRPr="00CA7E87">
              <w:rPr>
                <w:color w:val="000000"/>
              </w:rPr>
              <w:t>1</w:t>
            </w:r>
          </w:p>
        </w:tc>
        <w:tc>
          <w:tcPr>
            <w:tcW w:w="798" w:type="dxa"/>
            <w:shd w:val="clear" w:color="auto" w:fill="auto"/>
          </w:tcPr>
          <w:p w:rsidR="00FD3E33" w:rsidRPr="00CA7E87" w:rsidRDefault="00FD3E33" w:rsidP="00FB5F62">
            <w:pPr>
              <w:jc w:val="center"/>
              <w:rPr>
                <w:color w:val="000000"/>
              </w:rPr>
            </w:pPr>
            <w:r w:rsidRPr="00CA7E87">
              <w:rPr>
                <w:color w:val="000000"/>
              </w:rPr>
              <w:t>2</w:t>
            </w:r>
          </w:p>
        </w:tc>
        <w:tc>
          <w:tcPr>
            <w:tcW w:w="797" w:type="dxa"/>
            <w:shd w:val="clear" w:color="auto" w:fill="auto"/>
          </w:tcPr>
          <w:p w:rsidR="00FD3E33" w:rsidRPr="00CA7E87" w:rsidRDefault="00FD3E33" w:rsidP="00FB5F62">
            <w:pPr>
              <w:jc w:val="center"/>
              <w:rPr>
                <w:color w:val="000000"/>
              </w:rPr>
            </w:pPr>
            <w:r w:rsidRPr="00CA7E87">
              <w:rPr>
                <w:color w:val="000000"/>
              </w:rPr>
              <w:t>3</w:t>
            </w:r>
          </w:p>
        </w:tc>
        <w:tc>
          <w:tcPr>
            <w:tcW w:w="798" w:type="dxa"/>
            <w:shd w:val="clear" w:color="auto" w:fill="auto"/>
          </w:tcPr>
          <w:p w:rsidR="00FD3E33" w:rsidRPr="00CA7E87" w:rsidRDefault="00FD3E33" w:rsidP="00FB5F62">
            <w:pPr>
              <w:jc w:val="center"/>
              <w:rPr>
                <w:color w:val="000000"/>
              </w:rPr>
            </w:pPr>
            <w:r w:rsidRPr="00CA7E87">
              <w:rPr>
                <w:color w:val="000000"/>
              </w:rPr>
              <w:t>4</w:t>
            </w:r>
          </w:p>
        </w:tc>
        <w:tc>
          <w:tcPr>
            <w:tcW w:w="797" w:type="dxa"/>
            <w:shd w:val="clear" w:color="auto" w:fill="auto"/>
          </w:tcPr>
          <w:p w:rsidR="00FD3E33" w:rsidRPr="00CA7E87" w:rsidRDefault="00FD3E33" w:rsidP="00FB5F62">
            <w:pPr>
              <w:jc w:val="center"/>
              <w:rPr>
                <w:color w:val="000000"/>
              </w:rPr>
            </w:pPr>
            <w:r w:rsidRPr="00CA7E87">
              <w:rPr>
                <w:color w:val="000000"/>
              </w:rPr>
              <w:t>5</w:t>
            </w:r>
          </w:p>
        </w:tc>
        <w:tc>
          <w:tcPr>
            <w:tcW w:w="798" w:type="dxa"/>
            <w:shd w:val="clear" w:color="auto" w:fill="auto"/>
          </w:tcPr>
          <w:p w:rsidR="00FD3E33" w:rsidRPr="00CA7E87" w:rsidRDefault="00FD3E33" w:rsidP="00FB5F62">
            <w:pPr>
              <w:jc w:val="center"/>
              <w:rPr>
                <w:color w:val="000000"/>
              </w:rPr>
            </w:pPr>
            <w:r w:rsidRPr="00CA7E87">
              <w:rPr>
                <w:color w:val="000000"/>
              </w:rPr>
              <w:t>6</w:t>
            </w:r>
          </w:p>
        </w:tc>
        <w:tc>
          <w:tcPr>
            <w:tcW w:w="798" w:type="dxa"/>
            <w:shd w:val="clear" w:color="auto" w:fill="auto"/>
          </w:tcPr>
          <w:p w:rsidR="00FD3E33" w:rsidRPr="00CA7E87" w:rsidRDefault="00FD3E33" w:rsidP="00FB5F62">
            <w:pPr>
              <w:jc w:val="center"/>
              <w:rPr>
                <w:color w:val="000000"/>
              </w:rPr>
            </w:pPr>
            <w:r w:rsidRPr="00CA7E87">
              <w:rPr>
                <w:color w:val="000000"/>
              </w:rPr>
              <w:t>7</w:t>
            </w:r>
          </w:p>
        </w:tc>
        <w:tc>
          <w:tcPr>
            <w:tcW w:w="797" w:type="dxa"/>
            <w:shd w:val="clear" w:color="auto" w:fill="auto"/>
          </w:tcPr>
          <w:p w:rsidR="00FD3E33" w:rsidRPr="00CA7E87" w:rsidRDefault="00FD3E33" w:rsidP="00FB5F62">
            <w:pPr>
              <w:jc w:val="center"/>
              <w:rPr>
                <w:color w:val="000000"/>
              </w:rPr>
            </w:pPr>
            <w:r w:rsidRPr="00CA7E87">
              <w:rPr>
                <w:color w:val="000000"/>
              </w:rPr>
              <w:t>8</w:t>
            </w:r>
          </w:p>
        </w:tc>
        <w:tc>
          <w:tcPr>
            <w:tcW w:w="798" w:type="dxa"/>
            <w:shd w:val="clear" w:color="auto" w:fill="auto"/>
          </w:tcPr>
          <w:p w:rsidR="00FD3E33" w:rsidRPr="00CA7E87" w:rsidRDefault="00FD3E33" w:rsidP="00FB5F62">
            <w:pPr>
              <w:jc w:val="center"/>
              <w:rPr>
                <w:color w:val="000000"/>
              </w:rPr>
            </w:pPr>
            <w:r w:rsidRPr="00CA7E87">
              <w:rPr>
                <w:color w:val="000000"/>
              </w:rPr>
              <w:t>9</w:t>
            </w:r>
          </w:p>
        </w:tc>
        <w:tc>
          <w:tcPr>
            <w:tcW w:w="797" w:type="dxa"/>
            <w:shd w:val="clear" w:color="auto" w:fill="auto"/>
          </w:tcPr>
          <w:p w:rsidR="00FD3E33" w:rsidRPr="00CA7E87" w:rsidRDefault="00FD3E33" w:rsidP="00FB5F62">
            <w:pPr>
              <w:jc w:val="center"/>
              <w:rPr>
                <w:color w:val="000000"/>
              </w:rPr>
            </w:pPr>
            <w:r w:rsidRPr="00CA7E87">
              <w:rPr>
                <w:color w:val="000000"/>
              </w:rPr>
              <w:t>10</w:t>
            </w:r>
          </w:p>
        </w:tc>
        <w:tc>
          <w:tcPr>
            <w:tcW w:w="798" w:type="dxa"/>
            <w:shd w:val="clear" w:color="auto" w:fill="auto"/>
          </w:tcPr>
          <w:p w:rsidR="00FD3E33" w:rsidRPr="00CA7E87" w:rsidRDefault="00FD3E33" w:rsidP="00FB5F62">
            <w:pPr>
              <w:jc w:val="center"/>
              <w:rPr>
                <w:color w:val="000000"/>
              </w:rPr>
            </w:pPr>
            <w:r w:rsidRPr="00CA7E87">
              <w:rPr>
                <w:color w:val="000000"/>
              </w:rPr>
              <w:t>11</w:t>
            </w:r>
          </w:p>
        </w:tc>
        <w:tc>
          <w:tcPr>
            <w:tcW w:w="798" w:type="dxa"/>
            <w:shd w:val="clear" w:color="auto" w:fill="auto"/>
          </w:tcPr>
          <w:p w:rsidR="00FD3E33" w:rsidRPr="00CA7E87" w:rsidRDefault="00FD3E33" w:rsidP="00FB5F62">
            <w:pPr>
              <w:jc w:val="center"/>
              <w:rPr>
                <w:color w:val="000000"/>
              </w:rPr>
            </w:pPr>
            <w:r w:rsidRPr="00CA7E87">
              <w:rPr>
                <w:color w:val="000000"/>
              </w:rPr>
              <w:t>12</w:t>
            </w:r>
          </w:p>
        </w:tc>
      </w:tr>
      <w:tr w:rsidR="00FD3E33" w:rsidRPr="00CA7E87" w:rsidTr="00FB5F62">
        <w:trPr>
          <w:trHeight w:val="157"/>
        </w:trPr>
        <w:tc>
          <w:tcPr>
            <w:tcW w:w="797" w:type="dxa"/>
            <w:shd w:val="clear" w:color="auto" w:fill="auto"/>
            <w:vAlign w:val="center"/>
          </w:tcPr>
          <w:p w:rsidR="00FD3E33" w:rsidRPr="00CA7E87" w:rsidRDefault="00FD3E33" w:rsidP="00FB5F62">
            <w:pPr>
              <w:jc w:val="center"/>
              <w:rPr>
                <w:color w:val="000000"/>
              </w:rPr>
            </w:pPr>
            <w:r w:rsidRPr="00CA7E87">
              <w:rPr>
                <w:color w:val="000000"/>
              </w:rPr>
              <w:t>46</w:t>
            </w:r>
          </w:p>
        </w:tc>
        <w:tc>
          <w:tcPr>
            <w:tcW w:w="798" w:type="dxa"/>
            <w:shd w:val="clear" w:color="auto" w:fill="auto"/>
            <w:vAlign w:val="center"/>
          </w:tcPr>
          <w:p w:rsidR="00FD3E33" w:rsidRPr="00CA7E87" w:rsidRDefault="00FD3E33" w:rsidP="00FB5F62">
            <w:pPr>
              <w:jc w:val="center"/>
              <w:rPr>
                <w:color w:val="000000"/>
              </w:rPr>
            </w:pPr>
            <w:r w:rsidRPr="00CA7E87">
              <w:rPr>
                <w:color w:val="000000"/>
              </w:rPr>
              <w:t>39</w:t>
            </w:r>
          </w:p>
        </w:tc>
        <w:tc>
          <w:tcPr>
            <w:tcW w:w="797" w:type="dxa"/>
            <w:shd w:val="clear" w:color="auto" w:fill="auto"/>
            <w:vAlign w:val="center"/>
          </w:tcPr>
          <w:p w:rsidR="00FD3E33" w:rsidRPr="00CA7E87" w:rsidRDefault="00FD3E33" w:rsidP="00FB5F62">
            <w:pPr>
              <w:jc w:val="center"/>
              <w:rPr>
                <w:color w:val="000000"/>
              </w:rPr>
            </w:pPr>
            <w:r w:rsidRPr="00CA7E87">
              <w:rPr>
                <w:color w:val="000000"/>
              </w:rPr>
              <w:t>38</w:t>
            </w:r>
          </w:p>
        </w:tc>
        <w:tc>
          <w:tcPr>
            <w:tcW w:w="798" w:type="dxa"/>
            <w:shd w:val="clear" w:color="auto" w:fill="auto"/>
            <w:vAlign w:val="center"/>
          </w:tcPr>
          <w:p w:rsidR="00FD3E33" w:rsidRPr="00CA7E87" w:rsidRDefault="00FD3E33" w:rsidP="00FB5F62">
            <w:pPr>
              <w:jc w:val="center"/>
              <w:rPr>
                <w:color w:val="000000"/>
              </w:rPr>
            </w:pPr>
            <w:r w:rsidRPr="00CA7E87">
              <w:rPr>
                <w:color w:val="000000"/>
              </w:rPr>
              <w:t>46</w:t>
            </w:r>
          </w:p>
        </w:tc>
        <w:tc>
          <w:tcPr>
            <w:tcW w:w="797" w:type="dxa"/>
            <w:shd w:val="clear" w:color="auto" w:fill="auto"/>
            <w:vAlign w:val="center"/>
          </w:tcPr>
          <w:p w:rsidR="00FD3E33" w:rsidRPr="00CA7E87" w:rsidRDefault="00FD3E33" w:rsidP="00FB5F62">
            <w:pPr>
              <w:jc w:val="center"/>
              <w:rPr>
                <w:color w:val="000000"/>
              </w:rPr>
            </w:pPr>
            <w:r w:rsidRPr="00CA7E87">
              <w:rPr>
                <w:color w:val="000000"/>
              </w:rPr>
              <w:t>51</w:t>
            </w:r>
          </w:p>
        </w:tc>
        <w:tc>
          <w:tcPr>
            <w:tcW w:w="798" w:type="dxa"/>
            <w:shd w:val="clear" w:color="auto" w:fill="auto"/>
            <w:vAlign w:val="center"/>
          </w:tcPr>
          <w:p w:rsidR="00FD3E33" w:rsidRPr="00CA7E87" w:rsidRDefault="00FD3E33" w:rsidP="00FB5F62">
            <w:pPr>
              <w:jc w:val="center"/>
              <w:rPr>
                <w:color w:val="000000"/>
              </w:rPr>
            </w:pPr>
            <w:r w:rsidRPr="00CA7E87">
              <w:rPr>
                <w:color w:val="000000"/>
              </w:rPr>
              <w:t>83</w:t>
            </w:r>
          </w:p>
        </w:tc>
        <w:tc>
          <w:tcPr>
            <w:tcW w:w="798" w:type="dxa"/>
            <w:shd w:val="clear" w:color="auto" w:fill="auto"/>
            <w:vAlign w:val="center"/>
          </w:tcPr>
          <w:p w:rsidR="00FD3E33" w:rsidRPr="00CA7E87" w:rsidRDefault="00FD3E33" w:rsidP="00FB5F62">
            <w:pPr>
              <w:jc w:val="center"/>
              <w:rPr>
                <w:color w:val="000000"/>
              </w:rPr>
            </w:pPr>
            <w:r w:rsidRPr="00CA7E87">
              <w:rPr>
                <w:color w:val="000000"/>
              </w:rPr>
              <w:t>92</w:t>
            </w:r>
          </w:p>
        </w:tc>
        <w:tc>
          <w:tcPr>
            <w:tcW w:w="797" w:type="dxa"/>
            <w:shd w:val="clear" w:color="auto" w:fill="auto"/>
            <w:vAlign w:val="center"/>
          </w:tcPr>
          <w:p w:rsidR="00FD3E33" w:rsidRPr="00CA7E87" w:rsidRDefault="00FD3E33" w:rsidP="00FB5F62">
            <w:pPr>
              <w:jc w:val="center"/>
              <w:rPr>
                <w:color w:val="000000"/>
              </w:rPr>
            </w:pPr>
            <w:r w:rsidRPr="00CA7E87">
              <w:rPr>
                <w:color w:val="000000"/>
              </w:rPr>
              <w:t>75</w:t>
            </w:r>
          </w:p>
        </w:tc>
        <w:tc>
          <w:tcPr>
            <w:tcW w:w="798" w:type="dxa"/>
            <w:shd w:val="clear" w:color="auto" w:fill="auto"/>
            <w:vAlign w:val="center"/>
          </w:tcPr>
          <w:p w:rsidR="00FD3E33" w:rsidRPr="00CA7E87" w:rsidRDefault="00FD3E33" w:rsidP="00FB5F62">
            <w:pPr>
              <w:jc w:val="center"/>
              <w:rPr>
                <w:color w:val="000000"/>
              </w:rPr>
            </w:pPr>
            <w:r w:rsidRPr="00CA7E87">
              <w:rPr>
                <w:color w:val="000000"/>
              </w:rPr>
              <w:t>65</w:t>
            </w:r>
          </w:p>
        </w:tc>
        <w:tc>
          <w:tcPr>
            <w:tcW w:w="797" w:type="dxa"/>
            <w:shd w:val="clear" w:color="auto" w:fill="auto"/>
            <w:vAlign w:val="center"/>
          </w:tcPr>
          <w:p w:rsidR="00FD3E33" w:rsidRPr="00CA7E87" w:rsidRDefault="00FD3E33" w:rsidP="00FB5F62">
            <w:pPr>
              <w:jc w:val="center"/>
              <w:rPr>
                <w:color w:val="000000"/>
              </w:rPr>
            </w:pPr>
            <w:r w:rsidRPr="00CA7E87">
              <w:rPr>
                <w:color w:val="000000"/>
              </w:rPr>
              <w:t>63</w:t>
            </w:r>
          </w:p>
        </w:tc>
        <w:tc>
          <w:tcPr>
            <w:tcW w:w="798" w:type="dxa"/>
            <w:shd w:val="clear" w:color="auto" w:fill="auto"/>
            <w:vAlign w:val="center"/>
          </w:tcPr>
          <w:p w:rsidR="00FD3E33" w:rsidRPr="00CA7E87" w:rsidRDefault="00FD3E33" w:rsidP="00FB5F62">
            <w:pPr>
              <w:jc w:val="center"/>
              <w:rPr>
                <w:color w:val="000000"/>
              </w:rPr>
            </w:pPr>
            <w:r w:rsidRPr="00CA7E87">
              <w:rPr>
                <w:color w:val="000000"/>
              </w:rPr>
              <w:t>56</w:t>
            </w:r>
          </w:p>
        </w:tc>
        <w:tc>
          <w:tcPr>
            <w:tcW w:w="798" w:type="dxa"/>
            <w:shd w:val="clear" w:color="auto" w:fill="auto"/>
            <w:vAlign w:val="center"/>
          </w:tcPr>
          <w:p w:rsidR="00FD3E33" w:rsidRPr="00CA7E87" w:rsidRDefault="00FD3E33" w:rsidP="00FB5F62">
            <w:pPr>
              <w:jc w:val="center"/>
              <w:rPr>
                <w:color w:val="000000"/>
              </w:rPr>
            </w:pPr>
            <w:r w:rsidRPr="00CA7E87">
              <w:rPr>
                <w:color w:val="000000"/>
              </w:rPr>
              <w:t>53</w:t>
            </w:r>
          </w:p>
        </w:tc>
      </w:tr>
    </w:tbl>
    <w:p w:rsidR="00FD3E33" w:rsidRDefault="00FD3E33" w:rsidP="00FD3E33">
      <w:pPr>
        <w:pStyle w:val="Main"/>
        <w:ind w:firstLine="0"/>
        <w:rPr>
          <w:color w:val="000000"/>
          <w:sz w:val="26"/>
          <w:szCs w:val="26"/>
        </w:rPr>
      </w:pPr>
      <w:r w:rsidRPr="00CA7E87">
        <w:rPr>
          <w:color w:val="000000"/>
          <w:sz w:val="26"/>
          <w:szCs w:val="26"/>
        </w:rPr>
        <w:t xml:space="preserve">           </w:t>
      </w:r>
    </w:p>
    <w:p w:rsidR="00FD3E33" w:rsidRPr="00C30085" w:rsidRDefault="00FD3E33" w:rsidP="00C30085">
      <w:pPr>
        <w:pStyle w:val="Main"/>
        <w:spacing w:line="240" w:lineRule="auto"/>
        <w:ind w:firstLine="720"/>
        <w:rPr>
          <w:color w:val="000000"/>
          <w:szCs w:val="24"/>
        </w:rPr>
      </w:pPr>
      <w:r w:rsidRPr="00C30085">
        <w:rPr>
          <w:color w:val="000000"/>
          <w:szCs w:val="24"/>
        </w:rPr>
        <w:t>Во влажные годы количество осадков достигает 1000 мм, в сухие – менее 500 мм. Максимальное количество осадков приходится на летнее время. Устойчивый снежный покров устанавливается в декабре месяце. Средняя высота снежного покрова - 30-40 см,  максимальная высота – до 1 м. Запас влаги в снежном покрове к концу зимы составляет 89 мм. Роза ветров годовая с преобладанием ветров северного, западного, юго-западного и южного направлений. Весной и осенью режим ветра совпадает с годовым, в то время как летом и зимой наблюдаются сильные отличия. Для лета характерны ветра северного (25%) и западного (17,3%) направлений, а для зимы – юго-западного (21,7%) и южного (21,3%). Средняя скорость ветра в течение года составляет 1,5-2,9 м/с, максимальные порывы могут достигать 20-25 м/</w:t>
      </w:r>
      <w:proofErr w:type="gramStart"/>
      <w:r w:rsidRPr="00C30085">
        <w:rPr>
          <w:color w:val="000000"/>
          <w:szCs w:val="24"/>
        </w:rPr>
        <w:t>с</w:t>
      </w:r>
      <w:proofErr w:type="gramEnd"/>
      <w:r w:rsidRPr="00C30085">
        <w:rPr>
          <w:color w:val="000000"/>
          <w:szCs w:val="24"/>
        </w:rPr>
        <w:t>.</w:t>
      </w:r>
    </w:p>
    <w:p w:rsidR="00FD3E33" w:rsidRPr="00C30085" w:rsidRDefault="00FD3E33" w:rsidP="00C30085">
      <w:pPr>
        <w:pStyle w:val="Main"/>
        <w:spacing w:line="240" w:lineRule="auto"/>
        <w:rPr>
          <w:color w:val="000000"/>
          <w:szCs w:val="24"/>
        </w:rPr>
      </w:pPr>
      <w:r w:rsidRPr="00C30085">
        <w:rPr>
          <w:b/>
          <w:i/>
          <w:color w:val="000000"/>
          <w:szCs w:val="24"/>
        </w:rPr>
        <w:t>Микроклиматические особенности.</w:t>
      </w:r>
      <w:r w:rsidRPr="00C30085">
        <w:rPr>
          <w:b/>
          <w:color w:val="000000"/>
          <w:szCs w:val="24"/>
        </w:rPr>
        <w:t xml:space="preserve"> </w:t>
      </w:r>
      <w:proofErr w:type="gramStart"/>
      <w:r w:rsidRPr="00C30085">
        <w:rPr>
          <w:color w:val="000000"/>
          <w:szCs w:val="24"/>
        </w:rPr>
        <w:t>Важное значение</w:t>
      </w:r>
      <w:proofErr w:type="gramEnd"/>
      <w:r w:rsidRPr="00C30085">
        <w:rPr>
          <w:color w:val="000000"/>
          <w:szCs w:val="24"/>
        </w:rPr>
        <w:t xml:space="preserve"> в формировании ветрового режима играют орографические особенности рельефа. В </w:t>
      </w:r>
      <w:proofErr w:type="spellStart"/>
      <w:r w:rsidRPr="00C30085">
        <w:rPr>
          <w:color w:val="000000"/>
          <w:szCs w:val="24"/>
        </w:rPr>
        <w:t>непродуваемых</w:t>
      </w:r>
      <w:proofErr w:type="spellEnd"/>
      <w:r w:rsidRPr="00C30085">
        <w:rPr>
          <w:color w:val="000000"/>
          <w:szCs w:val="24"/>
        </w:rPr>
        <w:t xml:space="preserve"> долинах рек, ручьев и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 р. Лужа и р. </w:t>
      </w:r>
      <w:proofErr w:type="spellStart"/>
      <w:r w:rsidRPr="00C30085">
        <w:rPr>
          <w:color w:val="000000"/>
          <w:szCs w:val="24"/>
        </w:rPr>
        <w:t>Протва</w:t>
      </w:r>
      <w:proofErr w:type="spellEnd"/>
      <w:r w:rsidRPr="00C30085">
        <w:rPr>
          <w:color w:val="000000"/>
          <w:szCs w:val="24"/>
        </w:rPr>
        <w:t xml:space="preserve">. </w:t>
      </w:r>
    </w:p>
    <w:p w:rsidR="00836331" w:rsidRPr="00C30085" w:rsidRDefault="00FD3E33" w:rsidP="00C30085">
      <w:pPr>
        <w:jc w:val="both"/>
        <w:rPr>
          <w:color w:val="FF0000"/>
        </w:rPr>
      </w:pPr>
      <w:r w:rsidRPr="00C30085">
        <w:rPr>
          <w:color w:val="000000"/>
        </w:rPr>
        <w:t xml:space="preserve">             На микроклиматические особенности территории также оказывают влияние растительность и водные поверхности. В лесных массивах температура воздуха летом на 2-4</w:t>
      </w:r>
      <w:proofErr w:type="gramStart"/>
      <w:r w:rsidRPr="00C30085">
        <w:rPr>
          <w:color w:val="000000"/>
        </w:rPr>
        <w:t> ˚С</w:t>
      </w:r>
      <w:proofErr w:type="gramEnd"/>
      <w:r w:rsidRPr="00C30085">
        <w:rPr>
          <w:color w:val="000000"/>
        </w:rPr>
        <w:t xml:space="preserve"> ниже, а зимой - выше, чем в жилой застройке.</w:t>
      </w:r>
    </w:p>
    <w:p w:rsidR="00B31CDA" w:rsidRPr="00C30085" w:rsidRDefault="00B31CDA" w:rsidP="00C30085">
      <w:pPr>
        <w:jc w:val="both"/>
        <w:rPr>
          <w:color w:val="FF0000"/>
        </w:rPr>
      </w:pPr>
    </w:p>
    <w:p w:rsidR="000C50F3" w:rsidRPr="00C30085" w:rsidRDefault="000C50F3" w:rsidP="00C30085">
      <w:pPr>
        <w:rPr>
          <w:color w:val="FF0000"/>
        </w:rPr>
        <w:sectPr w:rsidR="000C50F3" w:rsidRPr="00C30085" w:rsidSect="00172FBE">
          <w:pgSz w:w="11909" w:h="16834"/>
          <w:pgMar w:top="672" w:right="749" w:bottom="720" w:left="1598" w:header="426" w:footer="720" w:gutter="0"/>
          <w:cols w:space="60"/>
          <w:noEndnote/>
        </w:sectPr>
      </w:pPr>
    </w:p>
    <w:p w:rsidR="00331458" w:rsidRPr="00C30085" w:rsidRDefault="009C53DC" w:rsidP="00C30085">
      <w:pPr>
        <w:pStyle w:val="3"/>
        <w:suppressAutoHyphens/>
        <w:spacing w:line="240" w:lineRule="auto"/>
        <w:jc w:val="center"/>
        <w:rPr>
          <w:color w:val="000000"/>
          <w:sz w:val="24"/>
          <w:lang w:val="ru-RU"/>
        </w:rPr>
      </w:pPr>
      <w:bookmarkStart w:id="28" w:name="_Toc382900538"/>
      <w:bookmarkStart w:id="29" w:name="_Toc51857809"/>
      <w:r w:rsidRPr="00C30085">
        <w:rPr>
          <w:sz w:val="24"/>
        </w:rPr>
        <w:lastRenderedPageBreak/>
        <w:t>II</w:t>
      </w:r>
      <w:r w:rsidRPr="00C30085">
        <w:rPr>
          <w:sz w:val="24"/>
          <w:lang w:val="ru-RU"/>
        </w:rPr>
        <w:t xml:space="preserve">.2.2 </w:t>
      </w:r>
      <w:r w:rsidR="002C669F" w:rsidRPr="00C30085">
        <w:rPr>
          <w:color w:val="000000"/>
          <w:sz w:val="24"/>
          <w:lang w:val="ru-RU"/>
        </w:rPr>
        <w:t>Ландшафтно-геоморфологические особенности территории сельского поселения</w:t>
      </w:r>
      <w:bookmarkEnd w:id="28"/>
      <w:bookmarkEnd w:id="29"/>
    </w:p>
    <w:p w:rsidR="003411EE" w:rsidRPr="00C30085" w:rsidRDefault="00274642" w:rsidP="00C30085">
      <w:pPr>
        <w:ind w:firstLine="709"/>
        <w:jc w:val="both"/>
      </w:pPr>
      <w:r w:rsidRPr="00C30085">
        <w:t xml:space="preserve">Данная местность расположена на стыке </w:t>
      </w:r>
      <w:proofErr w:type="spellStart"/>
      <w:r w:rsidRPr="00C30085">
        <w:t>Угорско-Протвинской</w:t>
      </w:r>
      <w:proofErr w:type="spellEnd"/>
      <w:r w:rsidRPr="00C30085">
        <w:t xml:space="preserve"> низины и Среднерусской возвышенности в бассейне рек </w:t>
      </w:r>
      <w:r w:rsidR="007E56D8" w:rsidRPr="00C30085">
        <w:t>Л</w:t>
      </w:r>
      <w:r w:rsidRPr="00C30085">
        <w:t xml:space="preserve">ужа и Суходрев. Абсолютные отметки рельефа изменяются от 152-156 м, урез вод </w:t>
      </w:r>
      <w:proofErr w:type="spellStart"/>
      <w:r w:rsidRPr="00C30085">
        <w:t>Карижа</w:t>
      </w:r>
      <w:proofErr w:type="spellEnd"/>
      <w:r w:rsidRPr="00C30085">
        <w:t xml:space="preserve"> и </w:t>
      </w:r>
      <w:proofErr w:type="spellStart"/>
      <w:r w:rsidRPr="00C30085">
        <w:t>Суходревка</w:t>
      </w:r>
      <w:proofErr w:type="spellEnd"/>
      <w:r w:rsidRPr="00C30085">
        <w:t>, до 230,1 м, на водоразделе в восточной части территории. Абсолютный перепад высот в рельефе составляет 78,1 м. Относительные перепады по овражно-балочной сети и речным долинам малых рек обычно составляют 10-15 м. Земная поверхность хорошо дренирована. В пределах муниципального образования выделено пять сложных географических ландшафтов:</w:t>
      </w:r>
    </w:p>
    <w:p w:rsidR="00A14157" w:rsidRPr="00C30085" w:rsidRDefault="003411EE" w:rsidP="00C30085">
      <w:pPr>
        <w:ind w:firstLine="709"/>
        <w:jc w:val="both"/>
      </w:pPr>
      <w:r w:rsidRPr="00C30085">
        <w:rPr>
          <w:b/>
          <w:i/>
          <w:color w:val="000000"/>
        </w:rPr>
        <w:t>Первый тип.</w:t>
      </w:r>
      <w:r w:rsidRPr="00C30085">
        <w:rPr>
          <w:color w:val="000000"/>
        </w:rPr>
        <w:t xml:space="preserve"> </w:t>
      </w:r>
      <w:proofErr w:type="spellStart"/>
      <w:r w:rsidRPr="00C30085">
        <w:t>Пологохолмистая</w:t>
      </w:r>
      <w:proofErr w:type="spellEnd"/>
      <w:r w:rsidRPr="00C30085">
        <w:t xml:space="preserve"> слабо расчлененная </w:t>
      </w:r>
      <w:proofErr w:type="gramStart"/>
      <w:r w:rsidRPr="00C30085">
        <w:t>моренная</w:t>
      </w:r>
      <w:proofErr w:type="gramEnd"/>
      <w:r w:rsidRPr="00C30085">
        <w:t xml:space="preserve"> равнина. </w:t>
      </w:r>
      <w:proofErr w:type="gramStart"/>
      <w:r w:rsidRPr="00C30085">
        <w:t xml:space="preserve">Она занимает водораздельные пространства и в геологическом плане сложена сверху вниз следующими породами: покровные суглинки 4-5 м, пылеватые, тонкопесчаные суглинки 1-2 м, грубозернистые валунные суглинки 13-20 м, песчаные с включением мелкого гравия суглинки 5-7 м. </w:t>
      </w:r>
      <w:r w:rsidR="00B464F2" w:rsidRPr="00C30085">
        <w:t xml:space="preserve">Общая мощность четвертичных образований составляет </w:t>
      </w:r>
      <w:r w:rsidR="00735D99" w:rsidRPr="00C30085">
        <w:t xml:space="preserve">27-32 м. Коренные породы представлены </w:t>
      </w:r>
      <w:proofErr w:type="spellStart"/>
      <w:r w:rsidR="00735D99" w:rsidRPr="00C30085">
        <w:t>темносерыми</w:t>
      </w:r>
      <w:proofErr w:type="spellEnd"/>
      <w:r w:rsidR="00735D99" w:rsidRPr="00C30085">
        <w:t xml:space="preserve">, </w:t>
      </w:r>
      <w:proofErr w:type="spellStart"/>
      <w:r w:rsidR="00735D99" w:rsidRPr="00C30085">
        <w:t>слабопесчаными</w:t>
      </w:r>
      <w:proofErr w:type="spellEnd"/>
      <w:r w:rsidR="00735D99" w:rsidRPr="00C30085">
        <w:t xml:space="preserve">, плотными глинами </w:t>
      </w:r>
      <w:proofErr w:type="spellStart"/>
      <w:r w:rsidR="00735D99" w:rsidRPr="00C30085">
        <w:t>келлевейского</w:t>
      </w:r>
      <w:proofErr w:type="spellEnd"/>
      <w:r w:rsidR="00735D99" w:rsidRPr="00C30085">
        <w:t xml:space="preserve"> времени среднего отдела Юрской системы.</w:t>
      </w:r>
      <w:proofErr w:type="gramEnd"/>
      <w:r w:rsidR="00735D99" w:rsidRPr="00C30085">
        <w:t xml:space="preserve"> Мощность этих отложений 12-17 м. Ниже глин залегают останцы </w:t>
      </w:r>
      <w:proofErr w:type="spellStart"/>
      <w:r w:rsidR="00735D99" w:rsidRPr="00C30085">
        <w:t>протвинских</w:t>
      </w:r>
      <w:proofErr w:type="spellEnd"/>
      <w:r w:rsidR="00735D99" w:rsidRPr="00C30085">
        <w:t xml:space="preserve"> известняков нижнего карбона мощностью до 7 м. Почвы светло-серые лесные на суглинистой основе.</w:t>
      </w:r>
    </w:p>
    <w:p w:rsidR="0063256E" w:rsidRPr="00C30085" w:rsidRDefault="00735D99" w:rsidP="00C30085">
      <w:pPr>
        <w:ind w:firstLine="709"/>
        <w:jc w:val="both"/>
      </w:pPr>
      <w:r w:rsidRPr="00C30085">
        <w:rPr>
          <w:b/>
          <w:i/>
          <w:color w:val="000000"/>
        </w:rPr>
        <w:t>Второй</w:t>
      </w:r>
      <w:r w:rsidR="00A14157" w:rsidRPr="00C30085">
        <w:rPr>
          <w:b/>
          <w:i/>
          <w:color w:val="000000"/>
        </w:rPr>
        <w:t xml:space="preserve"> тип.</w:t>
      </w:r>
      <w:r w:rsidR="00A14157" w:rsidRPr="00C30085">
        <w:rPr>
          <w:color w:val="000000"/>
        </w:rPr>
        <w:t xml:space="preserve"> </w:t>
      </w:r>
      <w:proofErr w:type="spellStart"/>
      <w:r w:rsidR="00345962" w:rsidRPr="00C30085">
        <w:t>Пологохолмистая</w:t>
      </w:r>
      <w:proofErr w:type="spellEnd"/>
      <w:r w:rsidR="00345962" w:rsidRPr="00C30085">
        <w:t xml:space="preserve"> слаборасчлененная морено-</w:t>
      </w:r>
      <w:proofErr w:type="spellStart"/>
      <w:r w:rsidR="00345962" w:rsidRPr="00C30085">
        <w:t>водноледниковая</w:t>
      </w:r>
      <w:proofErr w:type="spellEnd"/>
      <w:r w:rsidR="00345962" w:rsidRPr="00C30085">
        <w:t xml:space="preserve"> равнина. </w:t>
      </w:r>
      <w:r w:rsidR="00E9314D" w:rsidRPr="00C30085">
        <w:t xml:space="preserve">Четвертичные отложения представлены: покровными, </w:t>
      </w:r>
      <w:proofErr w:type="spellStart"/>
      <w:r w:rsidR="00E9314D" w:rsidRPr="00C30085">
        <w:t>водноледниковыми</w:t>
      </w:r>
      <w:proofErr w:type="spellEnd"/>
      <w:r w:rsidR="00E9314D" w:rsidRPr="00C30085">
        <w:t xml:space="preserve"> и </w:t>
      </w:r>
      <w:proofErr w:type="gramStart"/>
      <w:r w:rsidR="00E9314D" w:rsidRPr="00C30085">
        <w:t>моренными</w:t>
      </w:r>
      <w:proofErr w:type="gramEnd"/>
      <w:r w:rsidR="00E9314D" w:rsidRPr="00C30085">
        <w:t xml:space="preserve"> суглинками с прослоями </w:t>
      </w:r>
      <w:proofErr w:type="spellStart"/>
      <w:r w:rsidR="00E9314D" w:rsidRPr="00C30085">
        <w:t>гравилистых</w:t>
      </w:r>
      <w:proofErr w:type="spellEnd"/>
      <w:r w:rsidR="00E9314D" w:rsidRPr="00C30085">
        <w:t xml:space="preserve"> песков, общей мощностью до 20-25 м. Коренные породы представлены известняками каширского и </w:t>
      </w:r>
      <w:proofErr w:type="spellStart"/>
      <w:r w:rsidR="00E9314D" w:rsidRPr="00C30085">
        <w:t>протвинского</w:t>
      </w:r>
      <w:proofErr w:type="spellEnd"/>
      <w:r w:rsidR="00E9314D" w:rsidRPr="00C30085">
        <w:t xml:space="preserve"> горизонтов, а также песчано-глинистыми породами </w:t>
      </w:r>
      <w:proofErr w:type="spellStart"/>
      <w:r w:rsidR="00E9314D" w:rsidRPr="00C30085">
        <w:t>верейского</w:t>
      </w:r>
      <w:proofErr w:type="spellEnd"/>
      <w:r w:rsidR="00E9314D" w:rsidRPr="00C30085">
        <w:t xml:space="preserve"> горизонта нижнего и среднего отделов каменноугольной системы. Глубина залегания грунтовых вод свыше 3,0 м. Почвы дерново-слабо-среднеподзолистые на суглинистой основе. Данный ландшафт развит в западной и южной </w:t>
      </w:r>
      <w:proofErr w:type="gramStart"/>
      <w:r w:rsidR="00E9314D" w:rsidRPr="00C30085">
        <w:t>частях</w:t>
      </w:r>
      <w:proofErr w:type="gramEnd"/>
      <w:r w:rsidR="00E9314D" w:rsidRPr="00C30085">
        <w:t xml:space="preserve"> территории.</w:t>
      </w:r>
    </w:p>
    <w:p w:rsidR="00A14157" w:rsidRPr="00C30085" w:rsidRDefault="007E56D8" w:rsidP="00C30085">
      <w:pPr>
        <w:ind w:firstLine="709"/>
        <w:jc w:val="both"/>
      </w:pPr>
      <w:r w:rsidRPr="00C30085">
        <w:rPr>
          <w:b/>
          <w:i/>
          <w:color w:val="000000"/>
        </w:rPr>
        <w:t>Третий</w:t>
      </w:r>
      <w:r w:rsidR="00A14157" w:rsidRPr="00C30085">
        <w:rPr>
          <w:b/>
          <w:i/>
          <w:color w:val="000000"/>
        </w:rPr>
        <w:t xml:space="preserve"> тип. </w:t>
      </w:r>
      <w:r w:rsidR="00E9314D" w:rsidRPr="00C30085">
        <w:t xml:space="preserve">Пологоволнистая </w:t>
      </w:r>
      <w:proofErr w:type="spellStart"/>
      <w:r w:rsidR="00E9314D" w:rsidRPr="00C30085">
        <w:t>водноледниковая</w:t>
      </w:r>
      <w:proofErr w:type="spellEnd"/>
      <w:r w:rsidR="00E9314D" w:rsidRPr="00C30085">
        <w:t xml:space="preserve"> слабо-</w:t>
      </w:r>
      <w:proofErr w:type="spellStart"/>
      <w:r w:rsidR="00E9314D" w:rsidRPr="00C30085">
        <w:t>среднерасчлененная</w:t>
      </w:r>
      <w:proofErr w:type="spellEnd"/>
      <w:r w:rsidR="00E9314D" w:rsidRPr="00C30085">
        <w:t xml:space="preserve"> равнина. Геологический разрез аналогичен первому типу ландшафта с преобладанием в разрезе супесчано-песчаных грунтов, с общей мощностью до 30 м. </w:t>
      </w:r>
      <w:r w:rsidR="000541C6" w:rsidRPr="00C30085">
        <w:t xml:space="preserve">Коренные породы представлены глинами и известняками </w:t>
      </w:r>
      <w:proofErr w:type="spellStart"/>
      <w:r w:rsidR="000541C6" w:rsidRPr="00C30085">
        <w:t>стешевского</w:t>
      </w:r>
      <w:proofErr w:type="spellEnd"/>
      <w:r w:rsidR="000541C6" w:rsidRPr="00C30085">
        <w:t xml:space="preserve"> горизонта и окского </w:t>
      </w:r>
      <w:proofErr w:type="spellStart"/>
      <w:r w:rsidR="000541C6" w:rsidRPr="00C30085">
        <w:t>надгоризонта</w:t>
      </w:r>
      <w:proofErr w:type="spellEnd"/>
      <w:r w:rsidR="000541C6" w:rsidRPr="00C30085">
        <w:t xml:space="preserve"> нижнего карбона. Глубина залегания грунтовых вод свыше 3,0 м. Почвы дерново-слабо-среднеподзолистые на суглинистой основе. Данный ландшафт занимает промежуточное положение в рельефе между первым и третьим ландшафтами.</w:t>
      </w:r>
    </w:p>
    <w:p w:rsidR="00A14157" w:rsidRPr="00C30085" w:rsidRDefault="00A14157" w:rsidP="00C30085">
      <w:pPr>
        <w:ind w:firstLine="709"/>
        <w:jc w:val="both"/>
      </w:pPr>
      <w:r w:rsidRPr="00C30085">
        <w:rPr>
          <w:b/>
          <w:i/>
          <w:color w:val="000000"/>
        </w:rPr>
        <w:t>Четвертый тип</w:t>
      </w:r>
      <w:r w:rsidR="0063256E" w:rsidRPr="00C30085">
        <w:t>.</w:t>
      </w:r>
      <w:r w:rsidRPr="00C30085">
        <w:t xml:space="preserve"> </w:t>
      </w:r>
      <w:r w:rsidR="00133EC4" w:rsidRPr="00C30085">
        <w:t>Плоская аллювиальная равнина-первая надпойменная терраса</w:t>
      </w:r>
      <w:r w:rsidR="002404A3" w:rsidRPr="00C30085">
        <w:t>. Четвертичные образования в основном представлены песчаными, супесчаными, галечными отложениями с прослоями аллювиальных суглинков, общая мощность пород составляет 15-30 м. Коренные породы аналогичны третьему типу ландшафта</w:t>
      </w:r>
      <w:r w:rsidR="00D73D9B" w:rsidRPr="00C30085">
        <w:t>. Глубина залегания грунтовых вод свыше 3 м. Почвы дерново-слабоподзолистые на супесчаной основе.</w:t>
      </w:r>
    </w:p>
    <w:p w:rsidR="00A14157" w:rsidRPr="00C30085" w:rsidRDefault="00A14157" w:rsidP="00C30085">
      <w:pPr>
        <w:ind w:firstLine="709"/>
        <w:jc w:val="both"/>
      </w:pPr>
      <w:r w:rsidRPr="00C30085">
        <w:rPr>
          <w:b/>
          <w:i/>
          <w:color w:val="000000"/>
        </w:rPr>
        <w:t xml:space="preserve">Пятый тип.  </w:t>
      </w:r>
      <w:r w:rsidR="00D73D9B" w:rsidRPr="00C30085">
        <w:t xml:space="preserve">Плоская аллювиальная равнина-пойма, высокая пойма рек. Ландшафт сложен аллювиальными песками, суглинками, галечниками и слоями торфа, общей мощностью до 30 м. Коренные породы </w:t>
      </w:r>
      <w:proofErr w:type="spellStart"/>
      <w:proofErr w:type="gramStart"/>
      <w:r w:rsidR="00D73D9B" w:rsidRPr="00C30085">
        <w:t>теже</w:t>
      </w:r>
      <w:proofErr w:type="spellEnd"/>
      <w:proofErr w:type="gramEnd"/>
      <w:r w:rsidR="00D73D9B" w:rsidRPr="00C30085">
        <w:t xml:space="preserve"> что в третьем типе ландшафта. Глубина залегания грунтовых вод 0,5-2,0 м. Зона постоянного подтопления и весеннего затопления. Почвы дерново луговые.</w:t>
      </w:r>
    </w:p>
    <w:p w:rsidR="007E56D8" w:rsidRPr="00C30085" w:rsidRDefault="007E56D8" w:rsidP="00C30085">
      <w:pPr>
        <w:ind w:firstLine="709"/>
        <w:jc w:val="both"/>
      </w:pPr>
    </w:p>
    <w:p w:rsidR="00127B9D" w:rsidRPr="00C30085" w:rsidRDefault="00127B9D" w:rsidP="00C30085">
      <w:pPr>
        <w:pStyle w:val="3"/>
        <w:spacing w:line="240" w:lineRule="auto"/>
        <w:jc w:val="center"/>
        <w:rPr>
          <w:sz w:val="24"/>
          <w:lang w:val="ru-RU"/>
        </w:rPr>
      </w:pPr>
      <w:bookmarkStart w:id="30" w:name="_Toc51857810"/>
      <w:r w:rsidRPr="00C30085">
        <w:rPr>
          <w:sz w:val="24"/>
        </w:rPr>
        <w:t>II</w:t>
      </w:r>
      <w:r w:rsidRPr="00C30085">
        <w:rPr>
          <w:sz w:val="24"/>
          <w:lang w:val="ru-RU"/>
        </w:rPr>
        <w:t>.2.3 Поверхностные воды</w:t>
      </w:r>
      <w:bookmarkEnd w:id="30"/>
    </w:p>
    <w:p w:rsidR="00652259" w:rsidRPr="00C30085" w:rsidRDefault="00652259" w:rsidP="00C30085">
      <w:pPr>
        <w:ind w:firstLine="720"/>
        <w:jc w:val="both"/>
        <w:rPr>
          <w:color w:val="000000"/>
        </w:rPr>
      </w:pPr>
      <w:r w:rsidRPr="00C30085">
        <w:rPr>
          <w:color w:val="000000"/>
        </w:rPr>
        <w:t>Гидрологическая структура территории</w:t>
      </w:r>
      <w:r w:rsidR="007457E8" w:rsidRPr="00C30085">
        <w:rPr>
          <w:color w:val="000000"/>
        </w:rPr>
        <w:t xml:space="preserve"> сельского поселения</w:t>
      </w:r>
      <w:r w:rsidRPr="00C30085">
        <w:rPr>
          <w:color w:val="000000"/>
        </w:rPr>
        <w:t xml:space="preserve"> принадлежит бассейну р. Ока. На территор</w:t>
      </w:r>
      <w:r w:rsidR="002E1EB9" w:rsidRPr="00C30085">
        <w:rPr>
          <w:color w:val="000000"/>
        </w:rPr>
        <w:t>ии поселения протека</w:t>
      </w:r>
      <w:r w:rsidR="003C597E" w:rsidRPr="00C30085">
        <w:rPr>
          <w:color w:val="000000"/>
        </w:rPr>
        <w:t>ю</w:t>
      </w:r>
      <w:r w:rsidR="002E1EB9" w:rsidRPr="00C30085">
        <w:rPr>
          <w:color w:val="000000"/>
        </w:rPr>
        <w:t xml:space="preserve">т р. </w:t>
      </w:r>
      <w:proofErr w:type="spellStart"/>
      <w:r w:rsidR="008B2937" w:rsidRPr="00C30085">
        <w:rPr>
          <w:color w:val="000000"/>
        </w:rPr>
        <w:t>Карыжа</w:t>
      </w:r>
      <w:proofErr w:type="spellEnd"/>
      <w:r w:rsidR="008B2937" w:rsidRPr="00C30085">
        <w:rPr>
          <w:color w:val="000000"/>
        </w:rPr>
        <w:t xml:space="preserve">, р. </w:t>
      </w:r>
      <w:proofErr w:type="spellStart"/>
      <w:r w:rsidR="008B2937" w:rsidRPr="00C30085">
        <w:rPr>
          <w:color w:val="000000"/>
        </w:rPr>
        <w:t>Нечайка</w:t>
      </w:r>
      <w:proofErr w:type="spellEnd"/>
      <w:r w:rsidR="008B2937" w:rsidRPr="00C30085">
        <w:rPr>
          <w:color w:val="000000"/>
        </w:rPr>
        <w:t xml:space="preserve">, р. </w:t>
      </w:r>
      <w:proofErr w:type="spellStart"/>
      <w:r w:rsidR="008B2937" w:rsidRPr="00C30085">
        <w:rPr>
          <w:color w:val="000000"/>
        </w:rPr>
        <w:t>Локня</w:t>
      </w:r>
      <w:proofErr w:type="spellEnd"/>
      <w:r w:rsidR="008B2937" w:rsidRPr="00C30085">
        <w:rPr>
          <w:color w:val="000000"/>
        </w:rPr>
        <w:t xml:space="preserve">, р. </w:t>
      </w:r>
      <w:proofErr w:type="spellStart"/>
      <w:r w:rsidR="008B2937" w:rsidRPr="00C30085">
        <w:rPr>
          <w:color w:val="000000"/>
        </w:rPr>
        <w:t>Глазовка</w:t>
      </w:r>
      <w:proofErr w:type="spellEnd"/>
      <w:r w:rsidR="008B2937" w:rsidRPr="00C30085">
        <w:rPr>
          <w:color w:val="000000"/>
        </w:rPr>
        <w:t xml:space="preserve">, р. Меринка, р. </w:t>
      </w:r>
      <w:proofErr w:type="spellStart"/>
      <w:r w:rsidR="008B2937" w:rsidRPr="00C30085">
        <w:rPr>
          <w:color w:val="000000"/>
        </w:rPr>
        <w:t>Суходревка</w:t>
      </w:r>
      <w:proofErr w:type="spellEnd"/>
      <w:r w:rsidR="004655D6" w:rsidRPr="00C30085">
        <w:rPr>
          <w:color w:val="000000"/>
        </w:rPr>
        <w:t>.</w:t>
      </w:r>
    </w:p>
    <w:p w:rsidR="008B2937" w:rsidRPr="00C30085" w:rsidRDefault="008B2937" w:rsidP="00C30085">
      <w:pPr>
        <w:ind w:firstLine="720"/>
        <w:jc w:val="both"/>
        <w:rPr>
          <w:color w:val="000000"/>
        </w:rPr>
      </w:pPr>
      <w:r w:rsidRPr="00C30085">
        <w:rPr>
          <w:b/>
          <w:color w:val="000000"/>
        </w:rPr>
        <w:t xml:space="preserve">Река </w:t>
      </w:r>
      <w:proofErr w:type="spellStart"/>
      <w:r w:rsidRPr="00C30085">
        <w:rPr>
          <w:b/>
          <w:color w:val="000000"/>
        </w:rPr>
        <w:t>Корыжа</w:t>
      </w:r>
      <w:proofErr w:type="spellEnd"/>
      <w:r w:rsidRPr="00C30085">
        <w:rPr>
          <w:color w:val="000000"/>
        </w:rPr>
        <w:t xml:space="preserve"> берёт начало у села </w:t>
      </w:r>
      <w:hyperlink r:id="rId15" w:history="1">
        <w:r w:rsidRPr="00C30085">
          <w:rPr>
            <w:color w:val="000000"/>
          </w:rPr>
          <w:t>Маклино</w:t>
        </w:r>
      </w:hyperlink>
      <w:r w:rsidRPr="00C30085">
        <w:rPr>
          <w:color w:val="000000"/>
        </w:rPr>
        <w:t xml:space="preserve"> Малоярославецкого района.</w:t>
      </w:r>
      <w:r w:rsidRPr="00C30085">
        <w:rPr>
          <w:color w:val="FF0000"/>
        </w:rPr>
        <w:t xml:space="preserve"> </w:t>
      </w:r>
      <w:r w:rsidRPr="00C30085">
        <w:rPr>
          <w:color w:val="000000"/>
        </w:rPr>
        <w:t>Устье реки находится в 14 км по правому берегу реки Лужи. Длина реки составляет 10 км.</w:t>
      </w:r>
      <w:r w:rsidRPr="00C30085">
        <w:rPr>
          <w:rFonts w:ascii="Arial" w:hAnsi="Arial" w:cs="Arial"/>
          <w:color w:val="000000"/>
          <w:shd w:val="clear" w:color="auto" w:fill="FFFFFF"/>
        </w:rPr>
        <w:t xml:space="preserve"> </w:t>
      </w:r>
      <w:r w:rsidRPr="00C30085">
        <w:rPr>
          <w:bCs/>
          <w:color w:val="000000"/>
        </w:rPr>
        <w:t xml:space="preserve">По данным государственного водного реестра России относится к Окскому бассейновому округу, водохозяйственный участок  реки </w:t>
      </w:r>
      <w:proofErr w:type="spellStart"/>
      <w:r w:rsidRPr="00C30085">
        <w:rPr>
          <w:bCs/>
          <w:color w:val="000000"/>
        </w:rPr>
        <w:t>Протва</w:t>
      </w:r>
      <w:proofErr w:type="spellEnd"/>
      <w:r w:rsidRPr="00C30085">
        <w:rPr>
          <w:b/>
          <w:bCs/>
          <w:color w:val="000000"/>
        </w:rPr>
        <w:t xml:space="preserve">. </w:t>
      </w:r>
      <w:r w:rsidRPr="00C30085">
        <w:rPr>
          <w:color w:val="000000"/>
        </w:rPr>
        <w:t xml:space="preserve">В соответствии с Водным кодексом </w:t>
      </w:r>
      <w:r w:rsidRPr="00C30085">
        <w:rPr>
          <w:vanish/>
          <w:color w:val="000000"/>
        </w:rPr>
        <w:t>Р</w:t>
      </w:r>
      <w:r w:rsidRPr="00C30085">
        <w:rPr>
          <w:color w:val="000000"/>
        </w:rPr>
        <w:t xml:space="preserve">Российской </w:t>
      </w:r>
      <w:r w:rsidRPr="00C30085">
        <w:rPr>
          <w:color w:val="000000"/>
        </w:rPr>
        <w:lastRenderedPageBreak/>
        <w:t xml:space="preserve">Федерации ширина водоохраной зоны р. </w:t>
      </w:r>
      <w:proofErr w:type="spellStart"/>
      <w:r w:rsidRPr="00C30085">
        <w:rPr>
          <w:color w:val="000000"/>
        </w:rPr>
        <w:t>Аложа</w:t>
      </w:r>
      <w:proofErr w:type="spellEnd"/>
      <w:r w:rsidRPr="00C30085">
        <w:rPr>
          <w:color w:val="000000"/>
        </w:rPr>
        <w:t xml:space="preserve"> составляет 50 м, ширина прибрежной защитной полосы – 50 м.</w:t>
      </w:r>
    </w:p>
    <w:p w:rsidR="008B2937" w:rsidRPr="00C30085" w:rsidRDefault="008B2937" w:rsidP="00C30085">
      <w:pPr>
        <w:ind w:firstLine="720"/>
        <w:jc w:val="both"/>
        <w:rPr>
          <w:color w:val="000000"/>
        </w:rPr>
      </w:pPr>
      <w:r w:rsidRPr="00C30085">
        <w:rPr>
          <w:b/>
          <w:color w:val="000000"/>
        </w:rPr>
        <w:t xml:space="preserve">Река </w:t>
      </w:r>
      <w:proofErr w:type="spellStart"/>
      <w:r w:rsidRPr="00C30085">
        <w:rPr>
          <w:b/>
          <w:color w:val="000000"/>
        </w:rPr>
        <w:t>Суходревка</w:t>
      </w:r>
      <w:proofErr w:type="spellEnd"/>
      <w:r w:rsidR="00901450" w:rsidRPr="00C30085">
        <w:rPr>
          <w:b/>
          <w:color w:val="000000"/>
        </w:rPr>
        <w:t xml:space="preserve"> </w:t>
      </w:r>
      <w:r w:rsidR="00901450" w:rsidRPr="00C30085">
        <w:rPr>
          <w:color w:val="000000"/>
        </w:rPr>
        <w:t>протекает по территории Малоярославецкого района. Впадает в реку Суходрев в 69 км от ее устья по правому берегу. Длина реки составляет 13 км.</w:t>
      </w:r>
    </w:p>
    <w:p w:rsidR="00652259" w:rsidRPr="00C30085" w:rsidRDefault="00652259" w:rsidP="00C30085">
      <w:pPr>
        <w:rPr>
          <w:color w:val="FF0000"/>
        </w:rPr>
      </w:pPr>
      <w:bookmarkStart w:id="31" w:name="_Toc138762863"/>
    </w:p>
    <w:p w:rsidR="00127B9D" w:rsidRPr="00C30085" w:rsidRDefault="00127B9D" w:rsidP="00C30085">
      <w:pPr>
        <w:pStyle w:val="3"/>
        <w:spacing w:line="240" w:lineRule="auto"/>
        <w:jc w:val="center"/>
        <w:rPr>
          <w:sz w:val="24"/>
          <w:lang w:val="ru-RU"/>
        </w:rPr>
      </w:pPr>
      <w:bookmarkStart w:id="32" w:name="_Toc51857811"/>
      <w:bookmarkStart w:id="33" w:name="_Toc230663061"/>
      <w:bookmarkEnd w:id="31"/>
      <w:r w:rsidRPr="00C30085">
        <w:rPr>
          <w:sz w:val="24"/>
        </w:rPr>
        <w:t>II</w:t>
      </w:r>
      <w:r w:rsidRPr="00C30085">
        <w:rPr>
          <w:sz w:val="24"/>
          <w:lang w:val="ru-RU"/>
        </w:rPr>
        <w:t>.2.4 Подземные воды</w:t>
      </w:r>
      <w:bookmarkEnd w:id="32"/>
    </w:p>
    <w:p w:rsidR="007E56D8" w:rsidRPr="00C30085" w:rsidRDefault="007E56D8" w:rsidP="00C30085">
      <w:pPr>
        <w:ind w:firstLine="720"/>
        <w:jc w:val="both"/>
        <w:rPr>
          <w:color w:val="000000"/>
        </w:rPr>
      </w:pPr>
      <w:r w:rsidRPr="00C30085">
        <w:rPr>
          <w:color w:val="000000"/>
        </w:rPr>
        <w:t xml:space="preserve">На </w:t>
      </w:r>
      <w:r w:rsidR="00556E84" w:rsidRPr="00C30085">
        <w:rPr>
          <w:color w:val="000000"/>
        </w:rPr>
        <w:t xml:space="preserve">данной территории выделено четыре водоносных горизонта воды, которая пригодна для хозяйственно-питьевого водоснабжения. Все водоносные горизонты приурочены к слоям известняков каширского, </w:t>
      </w:r>
      <w:proofErr w:type="spellStart"/>
      <w:r w:rsidR="00556E84" w:rsidRPr="00C30085">
        <w:rPr>
          <w:color w:val="000000"/>
        </w:rPr>
        <w:t>протвинского</w:t>
      </w:r>
      <w:proofErr w:type="spellEnd"/>
      <w:r w:rsidR="00556E84" w:rsidRPr="00C30085">
        <w:rPr>
          <w:color w:val="000000"/>
        </w:rPr>
        <w:t xml:space="preserve">, </w:t>
      </w:r>
      <w:proofErr w:type="spellStart"/>
      <w:r w:rsidR="00556E84" w:rsidRPr="00C30085">
        <w:rPr>
          <w:color w:val="000000"/>
        </w:rPr>
        <w:t>тарусско</w:t>
      </w:r>
      <w:proofErr w:type="spellEnd"/>
      <w:r w:rsidR="00556E84" w:rsidRPr="00C30085">
        <w:rPr>
          <w:color w:val="000000"/>
        </w:rPr>
        <w:t xml:space="preserve">-михайловского и алексинского горизонтов среднего и нижнего отделов каменноугольного периода. </w:t>
      </w:r>
      <w:r w:rsidR="00066620" w:rsidRPr="00C30085">
        <w:rPr>
          <w:color w:val="000000"/>
        </w:rPr>
        <w:t xml:space="preserve">Воды </w:t>
      </w:r>
      <w:proofErr w:type="spellStart"/>
      <w:r w:rsidR="00066620" w:rsidRPr="00C30085">
        <w:rPr>
          <w:color w:val="000000"/>
        </w:rPr>
        <w:t>гидрокарбонатно</w:t>
      </w:r>
      <w:proofErr w:type="spellEnd"/>
      <w:r w:rsidR="00066620" w:rsidRPr="00C30085">
        <w:rPr>
          <w:color w:val="000000"/>
        </w:rPr>
        <w:t xml:space="preserve"> </w:t>
      </w:r>
      <w:proofErr w:type="spellStart"/>
      <w:r w:rsidR="00066620" w:rsidRPr="00C30085">
        <w:rPr>
          <w:color w:val="000000"/>
        </w:rPr>
        <w:t>кальцивые</w:t>
      </w:r>
      <w:proofErr w:type="spellEnd"/>
      <w:r w:rsidR="00066620" w:rsidRPr="00C30085">
        <w:rPr>
          <w:color w:val="000000"/>
        </w:rPr>
        <w:t xml:space="preserve">, </w:t>
      </w:r>
      <w:proofErr w:type="spellStart"/>
      <w:r w:rsidR="00066620" w:rsidRPr="00C30085">
        <w:rPr>
          <w:color w:val="000000"/>
        </w:rPr>
        <w:t>умеренножесткие</w:t>
      </w:r>
      <w:proofErr w:type="spellEnd"/>
      <w:r w:rsidR="00066620" w:rsidRPr="00C30085">
        <w:rPr>
          <w:color w:val="000000"/>
        </w:rPr>
        <w:t xml:space="preserve"> и жесткие, обычно с повышенным содержанием общего железа. Удельный дебит скважин зависит от конструкции артезианских скважин, водоотдачи и </w:t>
      </w:r>
      <w:proofErr w:type="spellStart"/>
      <w:r w:rsidR="00066620" w:rsidRPr="00C30085">
        <w:rPr>
          <w:color w:val="000000"/>
        </w:rPr>
        <w:t>водообильности</w:t>
      </w:r>
      <w:proofErr w:type="spellEnd"/>
      <w:r w:rsidR="00066620" w:rsidRPr="00C30085">
        <w:rPr>
          <w:color w:val="000000"/>
        </w:rPr>
        <w:t xml:space="preserve"> водоносных горизонтов.</w:t>
      </w:r>
    </w:p>
    <w:p w:rsidR="00066620" w:rsidRPr="00C30085" w:rsidRDefault="00066620" w:rsidP="00C30085">
      <w:pPr>
        <w:ind w:firstLine="720"/>
        <w:jc w:val="both"/>
        <w:rPr>
          <w:color w:val="000000"/>
        </w:rPr>
      </w:pPr>
      <w:r w:rsidRPr="00C30085">
        <w:rPr>
          <w:color w:val="000000"/>
        </w:rPr>
        <w:t>Каширский водоносный горизонт развит в восточной части территории, а остальные горизонты распространены на всей площади муниципального горизонта.</w:t>
      </w:r>
    </w:p>
    <w:p w:rsidR="00A921B7" w:rsidRPr="00C30085" w:rsidRDefault="00A921B7" w:rsidP="00C30085">
      <w:pPr>
        <w:ind w:firstLine="720"/>
        <w:jc w:val="both"/>
        <w:rPr>
          <w:color w:val="FF0000"/>
        </w:rPr>
      </w:pPr>
    </w:p>
    <w:p w:rsidR="00F1471E" w:rsidRPr="00C30085" w:rsidRDefault="00F1471E" w:rsidP="00C30085">
      <w:pPr>
        <w:ind w:firstLine="720"/>
        <w:jc w:val="both"/>
        <w:rPr>
          <w:color w:val="FF0000"/>
        </w:rPr>
      </w:pPr>
    </w:p>
    <w:p w:rsidR="00C561D7" w:rsidRPr="00C30085" w:rsidRDefault="00C561D7" w:rsidP="00C30085">
      <w:pPr>
        <w:pStyle w:val="3"/>
        <w:spacing w:line="240" w:lineRule="auto"/>
        <w:jc w:val="center"/>
        <w:rPr>
          <w:sz w:val="24"/>
          <w:lang w:val="ru-RU"/>
        </w:rPr>
      </w:pPr>
      <w:bookmarkStart w:id="34" w:name="_Toc51857812"/>
      <w:bookmarkEnd w:id="33"/>
      <w:r w:rsidRPr="00C30085">
        <w:rPr>
          <w:sz w:val="24"/>
        </w:rPr>
        <w:t>II</w:t>
      </w:r>
      <w:r w:rsidRPr="00C30085">
        <w:rPr>
          <w:sz w:val="24"/>
          <w:lang w:val="ru-RU"/>
        </w:rPr>
        <w:t>.2.5 Инженерно-геологические условия</w:t>
      </w:r>
      <w:bookmarkEnd w:id="34"/>
    </w:p>
    <w:p w:rsidR="00EF4558" w:rsidRPr="00C30085" w:rsidRDefault="00EF4558" w:rsidP="00C30085">
      <w:pPr>
        <w:ind w:firstLine="720"/>
        <w:jc w:val="both"/>
        <w:rPr>
          <w:color w:val="000000"/>
        </w:rPr>
      </w:pPr>
      <w:r w:rsidRPr="00C30085">
        <w:rPr>
          <w:color w:val="000000"/>
        </w:rPr>
        <w:t>Инженерно-геологические условия для малоэтажного строительства в целом простые. Для промышленного и высотного жилищного строительства условия средние</w:t>
      </w:r>
      <w:r w:rsidR="001F4930" w:rsidRPr="00C30085">
        <w:rPr>
          <w:color w:val="000000"/>
        </w:rPr>
        <w:t>.</w:t>
      </w:r>
    </w:p>
    <w:p w:rsidR="00EF4558" w:rsidRPr="00714EFE" w:rsidRDefault="00B35F73" w:rsidP="00C30085">
      <w:pPr>
        <w:ind w:firstLine="720"/>
        <w:jc w:val="both"/>
        <w:rPr>
          <w:color w:val="000000"/>
          <w:sz w:val="26"/>
          <w:szCs w:val="26"/>
        </w:rPr>
      </w:pPr>
      <w:r w:rsidRPr="00C30085">
        <w:rPr>
          <w:color w:val="000000"/>
        </w:rPr>
        <w:t>И</w:t>
      </w:r>
      <w:r w:rsidR="00EF4558" w:rsidRPr="00C30085">
        <w:rPr>
          <w:color w:val="000000"/>
        </w:rPr>
        <w:t>нженерно-геологическо</w:t>
      </w:r>
      <w:r w:rsidRPr="00C30085">
        <w:rPr>
          <w:color w:val="000000"/>
        </w:rPr>
        <w:t>е</w:t>
      </w:r>
      <w:r w:rsidR="00EF4558" w:rsidRPr="00C30085">
        <w:rPr>
          <w:color w:val="000000"/>
        </w:rPr>
        <w:t xml:space="preserve"> районировани</w:t>
      </w:r>
      <w:r w:rsidRPr="00C30085">
        <w:rPr>
          <w:color w:val="000000"/>
        </w:rPr>
        <w:t>е</w:t>
      </w:r>
      <w:r w:rsidR="00EF4558" w:rsidRPr="00C30085">
        <w:rPr>
          <w:color w:val="000000"/>
        </w:rPr>
        <w:t xml:space="preserve"> территории муниципального образования </w:t>
      </w:r>
      <w:r w:rsidR="004E2B3C" w:rsidRPr="00C30085">
        <w:rPr>
          <w:color w:val="000000"/>
        </w:rPr>
        <w:t xml:space="preserve">сельское поселение </w:t>
      </w:r>
      <w:r w:rsidR="00C358DC" w:rsidRPr="00C30085">
        <w:rPr>
          <w:color w:val="000000"/>
        </w:rPr>
        <w:t>«</w:t>
      </w:r>
      <w:r w:rsidR="00867BB3" w:rsidRPr="00C30085">
        <w:rPr>
          <w:color w:val="000000"/>
        </w:rPr>
        <w:t xml:space="preserve">Село </w:t>
      </w:r>
      <w:r w:rsidR="00901450" w:rsidRPr="00C30085">
        <w:rPr>
          <w:color w:val="000000"/>
        </w:rPr>
        <w:t>Маклино</w:t>
      </w:r>
      <w:r w:rsidR="00C358DC" w:rsidRPr="00C30085">
        <w:rPr>
          <w:color w:val="000000"/>
        </w:rPr>
        <w:t>»</w:t>
      </w:r>
      <w:r w:rsidRPr="00C30085">
        <w:rPr>
          <w:color w:val="000000"/>
        </w:rPr>
        <w:t xml:space="preserve"> представлено</w:t>
      </w:r>
      <w:r w:rsidRPr="00714EFE">
        <w:rPr>
          <w:color w:val="000000"/>
          <w:sz w:val="26"/>
          <w:szCs w:val="26"/>
        </w:rPr>
        <w:t xml:space="preserve"> в </w:t>
      </w:r>
      <w:r w:rsidR="001F4930" w:rsidRPr="00714EFE">
        <w:rPr>
          <w:color w:val="000000"/>
          <w:sz w:val="26"/>
          <w:szCs w:val="26"/>
        </w:rPr>
        <w:t>т</w:t>
      </w:r>
      <w:r w:rsidRPr="00714EFE">
        <w:rPr>
          <w:color w:val="000000"/>
          <w:sz w:val="26"/>
          <w:szCs w:val="26"/>
        </w:rPr>
        <w:t xml:space="preserve">аблице </w:t>
      </w:r>
      <w:r w:rsidR="002E445C">
        <w:rPr>
          <w:color w:val="000000"/>
          <w:sz w:val="26"/>
          <w:szCs w:val="26"/>
        </w:rPr>
        <w:t>2</w:t>
      </w:r>
      <w:r w:rsidR="00EF4558" w:rsidRPr="00714EFE">
        <w:rPr>
          <w:color w:val="000000"/>
          <w:sz w:val="26"/>
          <w:szCs w:val="26"/>
        </w:rPr>
        <w:t>.</w:t>
      </w:r>
    </w:p>
    <w:p w:rsidR="004943D0" w:rsidRPr="002B3821" w:rsidRDefault="004943D0" w:rsidP="00BF000A">
      <w:pPr>
        <w:ind w:firstLine="709"/>
        <w:rPr>
          <w:b/>
          <w:i/>
          <w:color w:val="FF0000"/>
          <w:sz w:val="26"/>
          <w:szCs w:val="26"/>
        </w:rPr>
        <w:sectPr w:rsidR="004943D0" w:rsidRPr="002B3821" w:rsidSect="00172FBE">
          <w:pgSz w:w="11909" w:h="16834"/>
          <w:pgMar w:top="672" w:right="749" w:bottom="720" w:left="1598" w:header="426" w:footer="720" w:gutter="0"/>
          <w:cols w:space="60"/>
          <w:noEndnote/>
        </w:sectPr>
      </w:pPr>
    </w:p>
    <w:p w:rsidR="003541CE" w:rsidRPr="00292CB9" w:rsidRDefault="00FF7137" w:rsidP="00BF000A">
      <w:pPr>
        <w:suppressAutoHyphens/>
        <w:ind w:firstLine="709"/>
        <w:jc w:val="right"/>
        <w:rPr>
          <w:i/>
          <w:color w:val="000000"/>
          <w:sz w:val="26"/>
          <w:szCs w:val="26"/>
        </w:rPr>
      </w:pPr>
      <w:r>
        <w:rPr>
          <w:i/>
          <w:color w:val="000000"/>
          <w:sz w:val="26"/>
          <w:szCs w:val="26"/>
        </w:rPr>
        <w:lastRenderedPageBreak/>
        <w:t>Т</w:t>
      </w:r>
      <w:r w:rsidR="00037110" w:rsidRPr="00292CB9">
        <w:rPr>
          <w:i/>
          <w:color w:val="000000"/>
          <w:sz w:val="26"/>
          <w:szCs w:val="26"/>
        </w:rPr>
        <w:t>аблица</w:t>
      </w:r>
      <w:r w:rsidR="006E4636" w:rsidRPr="00292CB9">
        <w:rPr>
          <w:i/>
          <w:color w:val="000000"/>
          <w:sz w:val="26"/>
          <w:szCs w:val="26"/>
        </w:rPr>
        <w:t xml:space="preserve"> </w:t>
      </w:r>
      <w:r>
        <w:rPr>
          <w:i/>
          <w:color w:val="000000"/>
          <w:sz w:val="26"/>
          <w:szCs w:val="26"/>
        </w:rPr>
        <w:t>3</w:t>
      </w:r>
    </w:p>
    <w:p w:rsidR="004943D0" w:rsidRPr="00292CB9" w:rsidRDefault="004943D0" w:rsidP="00BF000A">
      <w:pPr>
        <w:suppressAutoHyphens/>
        <w:ind w:firstLine="709"/>
        <w:jc w:val="center"/>
        <w:rPr>
          <w:b/>
          <w:color w:val="000000"/>
          <w:sz w:val="26"/>
          <w:szCs w:val="26"/>
        </w:rPr>
      </w:pPr>
      <w:r w:rsidRPr="008F7E20">
        <w:rPr>
          <w:b/>
          <w:color w:val="000000"/>
          <w:sz w:val="26"/>
          <w:szCs w:val="26"/>
        </w:rPr>
        <w:t>Инженерно-геологическое районирование</w:t>
      </w:r>
    </w:p>
    <w:tbl>
      <w:tblPr>
        <w:tblW w:w="15463" w:type="dxa"/>
        <w:tblInd w:w="-354" w:type="dxa"/>
        <w:tblLayout w:type="fixed"/>
        <w:tblCellMar>
          <w:top w:w="55" w:type="dxa"/>
          <w:left w:w="55" w:type="dxa"/>
          <w:bottom w:w="55" w:type="dxa"/>
          <w:right w:w="55" w:type="dxa"/>
        </w:tblCellMar>
        <w:tblLook w:val="0000" w:firstRow="0" w:lastRow="0" w:firstColumn="0" w:lastColumn="0" w:noHBand="0" w:noVBand="0"/>
      </w:tblPr>
      <w:tblGrid>
        <w:gridCol w:w="769"/>
        <w:gridCol w:w="831"/>
        <w:gridCol w:w="3010"/>
        <w:gridCol w:w="3260"/>
        <w:gridCol w:w="7593"/>
      </w:tblGrid>
      <w:tr w:rsidR="00C358DC" w:rsidRPr="00292CB9" w:rsidTr="00B23D43">
        <w:tc>
          <w:tcPr>
            <w:tcW w:w="1600" w:type="dxa"/>
            <w:gridSpan w:val="2"/>
            <w:vMerge w:val="restart"/>
            <w:tcBorders>
              <w:top w:val="single" w:sz="4" w:space="0" w:color="000000"/>
              <w:left w:val="single" w:sz="4" w:space="0" w:color="000000"/>
              <w:bottom w:val="single" w:sz="4" w:space="0" w:color="000000"/>
            </w:tcBorders>
            <w:shd w:val="clear" w:color="auto" w:fill="auto"/>
            <w:vAlign w:val="center"/>
          </w:tcPr>
          <w:p w:rsidR="00C358DC" w:rsidRPr="00292CB9" w:rsidRDefault="00C358DC" w:rsidP="00F02430">
            <w:pPr>
              <w:pStyle w:val="TableContents"/>
              <w:snapToGrid w:val="0"/>
              <w:jc w:val="center"/>
              <w:rPr>
                <w:b/>
                <w:color w:val="000000"/>
                <w:sz w:val="26"/>
                <w:szCs w:val="26"/>
              </w:rPr>
            </w:pPr>
            <w:r w:rsidRPr="00292CB9">
              <w:rPr>
                <w:b/>
                <w:color w:val="000000"/>
                <w:sz w:val="26"/>
                <w:szCs w:val="26"/>
              </w:rPr>
              <w:t>Области (морфогенетические типы рельефа)</w:t>
            </w:r>
          </w:p>
        </w:tc>
        <w:tc>
          <w:tcPr>
            <w:tcW w:w="6270" w:type="dxa"/>
            <w:gridSpan w:val="2"/>
            <w:tcBorders>
              <w:top w:val="single" w:sz="4" w:space="0" w:color="000000"/>
              <w:left w:val="single" w:sz="4" w:space="0" w:color="000000"/>
              <w:bottom w:val="single" w:sz="4" w:space="0" w:color="000000"/>
            </w:tcBorders>
            <w:shd w:val="clear" w:color="auto" w:fill="auto"/>
            <w:vAlign w:val="center"/>
          </w:tcPr>
          <w:p w:rsidR="00C358DC" w:rsidRPr="00292CB9" w:rsidRDefault="00C358DC" w:rsidP="00F02430">
            <w:pPr>
              <w:pStyle w:val="TableContents"/>
              <w:snapToGrid w:val="0"/>
              <w:jc w:val="center"/>
              <w:rPr>
                <w:b/>
                <w:color w:val="000000"/>
                <w:sz w:val="26"/>
                <w:szCs w:val="26"/>
              </w:rPr>
            </w:pPr>
            <w:r w:rsidRPr="00292CB9">
              <w:rPr>
                <w:b/>
                <w:color w:val="000000"/>
                <w:sz w:val="26"/>
                <w:szCs w:val="26"/>
              </w:rPr>
              <w:t>Районы (</w:t>
            </w:r>
            <w:proofErr w:type="spellStart"/>
            <w:r w:rsidRPr="00292CB9">
              <w:rPr>
                <w:b/>
                <w:color w:val="000000"/>
                <w:sz w:val="26"/>
                <w:szCs w:val="26"/>
              </w:rPr>
              <w:t>стратиграфо</w:t>
            </w:r>
            <w:proofErr w:type="spellEnd"/>
            <w:r w:rsidRPr="00292CB9">
              <w:rPr>
                <w:b/>
                <w:color w:val="000000"/>
                <w:sz w:val="26"/>
                <w:szCs w:val="26"/>
              </w:rPr>
              <w:t>-генетические комплексы)</w:t>
            </w:r>
          </w:p>
        </w:tc>
        <w:tc>
          <w:tcPr>
            <w:tcW w:w="75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58DC" w:rsidRPr="00292CB9" w:rsidRDefault="00C358DC" w:rsidP="00F02430">
            <w:pPr>
              <w:pStyle w:val="TableContents"/>
              <w:snapToGrid w:val="0"/>
              <w:jc w:val="center"/>
              <w:rPr>
                <w:b/>
                <w:color w:val="000000"/>
                <w:sz w:val="26"/>
                <w:szCs w:val="26"/>
              </w:rPr>
            </w:pPr>
            <w:r w:rsidRPr="00292CB9">
              <w:rPr>
                <w:b/>
                <w:color w:val="000000"/>
                <w:sz w:val="26"/>
                <w:szCs w:val="26"/>
              </w:rPr>
              <w:t>Инженерно-геологические особенности, прогнозируемые изменения свой</w:t>
            </w:r>
            <w:proofErr w:type="gramStart"/>
            <w:r w:rsidRPr="00292CB9">
              <w:rPr>
                <w:b/>
                <w:color w:val="000000"/>
                <w:sz w:val="26"/>
                <w:szCs w:val="26"/>
              </w:rPr>
              <w:t>ств гр</w:t>
            </w:r>
            <w:proofErr w:type="gramEnd"/>
            <w:r w:rsidRPr="00292CB9">
              <w:rPr>
                <w:b/>
                <w:color w:val="000000"/>
                <w:sz w:val="26"/>
                <w:szCs w:val="26"/>
              </w:rPr>
              <w:t>унтов, процессов и явлений. Условия строительного освоения территории</w:t>
            </w:r>
          </w:p>
        </w:tc>
      </w:tr>
      <w:tr w:rsidR="00C358DC" w:rsidRPr="00292CB9" w:rsidTr="00B23D43">
        <w:tc>
          <w:tcPr>
            <w:tcW w:w="1600" w:type="dxa"/>
            <w:gridSpan w:val="2"/>
            <w:vMerge/>
            <w:tcBorders>
              <w:top w:val="single" w:sz="4" w:space="0" w:color="000000"/>
              <w:left w:val="single" w:sz="4" w:space="0" w:color="000000"/>
              <w:bottom w:val="single" w:sz="4" w:space="0" w:color="000000"/>
            </w:tcBorders>
            <w:shd w:val="clear" w:color="auto" w:fill="auto"/>
            <w:vAlign w:val="center"/>
          </w:tcPr>
          <w:p w:rsidR="00C358DC" w:rsidRPr="00292CB9" w:rsidRDefault="00C358DC" w:rsidP="00F02430">
            <w:pPr>
              <w:snapToGrid w:val="0"/>
              <w:jc w:val="center"/>
              <w:rPr>
                <w:b/>
                <w:color w:val="000000"/>
                <w:sz w:val="26"/>
                <w:szCs w:val="26"/>
              </w:rPr>
            </w:pPr>
          </w:p>
        </w:tc>
        <w:tc>
          <w:tcPr>
            <w:tcW w:w="3010" w:type="dxa"/>
            <w:tcBorders>
              <w:top w:val="single" w:sz="4" w:space="0" w:color="000000"/>
              <w:left w:val="single" w:sz="4" w:space="0" w:color="000000"/>
              <w:bottom w:val="single" w:sz="4" w:space="0" w:color="000000"/>
            </w:tcBorders>
            <w:shd w:val="clear" w:color="auto" w:fill="auto"/>
            <w:vAlign w:val="center"/>
          </w:tcPr>
          <w:p w:rsidR="00C358DC" w:rsidRPr="00292CB9" w:rsidRDefault="00C358DC" w:rsidP="00F02430">
            <w:pPr>
              <w:pStyle w:val="TableContents"/>
              <w:snapToGrid w:val="0"/>
              <w:jc w:val="center"/>
              <w:rPr>
                <w:b/>
                <w:color w:val="000000"/>
                <w:sz w:val="26"/>
                <w:szCs w:val="26"/>
              </w:rPr>
            </w:pPr>
            <w:r w:rsidRPr="00292CB9">
              <w:rPr>
                <w:b/>
                <w:color w:val="000000"/>
                <w:sz w:val="26"/>
                <w:szCs w:val="26"/>
              </w:rPr>
              <w:t>Краткая геологическая характеристика</w:t>
            </w:r>
          </w:p>
        </w:tc>
        <w:tc>
          <w:tcPr>
            <w:tcW w:w="3260" w:type="dxa"/>
            <w:tcBorders>
              <w:top w:val="single" w:sz="4" w:space="0" w:color="000000"/>
              <w:left w:val="single" w:sz="4" w:space="0" w:color="000000"/>
              <w:bottom w:val="single" w:sz="4" w:space="0" w:color="000000"/>
            </w:tcBorders>
            <w:shd w:val="clear" w:color="auto" w:fill="auto"/>
            <w:vAlign w:val="center"/>
          </w:tcPr>
          <w:p w:rsidR="00C358DC" w:rsidRPr="00292CB9" w:rsidRDefault="00C358DC" w:rsidP="00F02430">
            <w:pPr>
              <w:pStyle w:val="TableContents"/>
              <w:snapToGrid w:val="0"/>
              <w:jc w:val="center"/>
              <w:rPr>
                <w:color w:val="000000"/>
                <w:sz w:val="26"/>
                <w:szCs w:val="26"/>
              </w:rPr>
            </w:pPr>
            <w:r w:rsidRPr="00292CB9">
              <w:rPr>
                <w:b/>
                <w:color w:val="000000"/>
                <w:sz w:val="26"/>
                <w:szCs w:val="26"/>
              </w:rPr>
              <w:t>Экзогенные геологические процессы</w:t>
            </w:r>
          </w:p>
        </w:tc>
        <w:tc>
          <w:tcPr>
            <w:tcW w:w="7593" w:type="dxa"/>
            <w:vMerge/>
            <w:tcBorders>
              <w:top w:val="single" w:sz="4" w:space="0" w:color="000000"/>
              <w:left w:val="single" w:sz="4" w:space="0" w:color="000000"/>
              <w:bottom w:val="single" w:sz="4" w:space="0" w:color="000000"/>
              <w:right w:val="single" w:sz="4" w:space="0" w:color="000000"/>
            </w:tcBorders>
            <w:shd w:val="clear" w:color="auto" w:fill="auto"/>
          </w:tcPr>
          <w:p w:rsidR="00C358DC" w:rsidRPr="00292CB9" w:rsidRDefault="00C358DC" w:rsidP="00F02430">
            <w:pPr>
              <w:snapToGrid w:val="0"/>
              <w:jc w:val="both"/>
              <w:rPr>
                <w:color w:val="000000"/>
                <w:sz w:val="26"/>
                <w:szCs w:val="26"/>
              </w:rPr>
            </w:pPr>
          </w:p>
        </w:tc>
      </w:tr>
      <w:tr w:rsidR="00C358DC" w:rsidRPr="00292CB9" w:rsidTr="00B23D43">
        <w:trPr>
          <w:trHeight w:val="165"/>
        </w:trPr>
        <w:tc>
          <w:tcPr>
            <w:tcW w:w="1600" w:type="dxa"/>
            <w:gridSpan w:val="2"/>
            <w:tcBorders>
              <w:top w:val="single" w:sz="4" w:space="0" w:color="000000"/>
              <w:left w:val="single" w:sz="4" w:space="0" w:color="000000"/>
              <w:bottom w:val="single" w:sz="4" w:space="0" w:color="000000"/>
            </w:tcBorders>
            <w:shd w:val="clear" w:color="auto" w:fill="auto"/>
            <w:vAlign w:val="center"/>
          </w:tcPr>
          <w:p w:rsidR="00C358DC" w:rsidRPr="00292CB9" w:rsidRDefault="00C358DC" w:rsidP="00F02430">
            <w:pPr>
              <w:pStyle w:val="TableContents"/>
              <w:snapToGrid w:val="0"/>
              <w:jc w:val="center"/>
              <w:rPr>
                <w:color w:val="000000"/>
                <w:sz w:val="20"/>
                <w:szCs w:val="20"/>
              </w:rPr>
            </w:pPr>
            <w:r w:rsidRPr="00292CB9">
              <w:rPr>
                <w:color w:val="000000"/>
                <w:sz w:val="20"/>
                <w:szCs w:val="20"/>
              </w:rPr>
              <w:t>1</w:t>
            </w:r>
          </w:p>
        </w:tc>
        <w:tc>
          <w:tcPr>
            <w:tcW w:w="3010" w:type="dxa"/>
            <w:tcBorders>
              <w:top w:val="single" w:sz="4" w:space="0" w:color="000000"/>
              <w:left w:val="single" w:sz="4" w:space="0" w:color="000000"/>
              <w:bottom w:val="single" w:sz="4" w:space="0" w:color="000000"/>
            </w:tcBorders>
            <w:shd w:val="clear" w:color="auto" w:fill="auto"/>
          </w:tcPr>
          <w:p w:rsidR="00C358DC" w:rsidRPr="00292CB9" w:rsidRDefault="00C358DC" w:rsidP="00F02430">
            <w:pPr>
              <w:pStyle w:val="TableContents"/>
              <w:snapToGrid w:val="0"/>
              <w:jc w:val="center"/>
              <w:rPr>
                <w:color w:val="000000"/>
                <w:sz w:val="20"/>
                <w:szCs w:val="20"/>
              </w:rPr>
            </w:pPr>
            <w:r w:rsidRPr="00292CB9">
              <w:rPr>
                <w:color w:val="000000"/>
                <w:sz w:val="20"/>
                <w:szCs w:val="20"/>
              </w:rPr>
              <w:t>2</w:t>
            </w:r>
          </w:p>
        </w:tc>
        <w:tc>
          <w:tcPr>
            <w:tcW w:w="3260" w:type="dxa"/>
            <w:tcBorders>
              <w:top w:val="single" w:sz="4" w:space="0" w:color="000000"/>
              <w:left w:val="single" w:sz="4" w:space="0" w:color="000000"/>
              <w:bottom w:val="single" w:sz="4" w:space="0" w:color="000000"/>
            </w:tcBorders>
            <w:shd w:val="clear" w:color="auto" w:fill="auto"/>
          </w:tcPr>
          <w:p w:rsidR="00C358DC" w:rsidRPr="00292CB9" w:rsidRDefault="00C358DC" w:rsidP="00F02430">
            <w:pPr>
              <w:pStyle w:val="TableContents"/>
              <w:snapToGrid w:val="0"/>
              <w:jc w:val="center"/>
              <w:rPr>
                <w:color w:val="000000"/>
                <w:sz w:val="20"/>
                <w:szCs w:val="20"/>
              </w:rPr>
            </w:pPr>
            <w:r w:rsidRPr="00292CB9">
              <w:rPr>
                <w:color w:val="000000"/>
                <w:sz w:val="20"/>
                <w:szCs w:val="20"/>
              </w:rPr>
              <w:t>3</w:t>
            </w:r>
          </w:p>
        </w:tc>
        <w:tc>
          <w:tcPr>
            <w:tcW w:w="7593" w:type="dxa"/>
            <w:tcBorders>
              <w:top w:val="single" w:sz="4" w:space="0" w:color="000000"/>
              <w:left w:val="single" w:sz="4" w:space="0" w:color="000000"/>
              <w:bottom w:val="single" w:sz="4" w:space="0" w:color="000000"/>
              <w:right w:val="single" w:sz="4" w:space="0" w:color="000000"/>
            </w:tcBorders>
            <w:shd w:val="clear" w:color="auto" w:fill="auto"/>
          </w:tcPr>
          <w:p w:rsidR="00C358DC" w:rsidRPr="00292CB9" w:rsidRDefault="00C358DC" w:rsidP="00F02430">
            <w:pPr>
              <w:pStyle w:val="TableContents"/>
              <w:snapToGrid w:val="0"/>
              <w:jc w:val="center"/>
              <w:rPr>
                <w:color w:val="000000"/>
                <w:sz w:val="26"/>
                <w:szCs w:val="26"/>
              </w:rPr>
            </w:pPr>
            <w:r w:rsidRPr="00292CB9">
              <w:rPr>
                <w:color w:val="000000"/>
                <w:sz w:val="20"/>
                <w:szCs w:val="20"/>
              </w:rPr>
              <w:t>4</w:t>
            </w:r>
          </w:p>
        </w:tc>
      </w:tr>
      <w:tr w:rsidR="00B23D43" w:rsidRPr="00867BB3" w:rsidTr="00B23D43">
        <w:trPr>
          <w:cantSplit/>
          <w:trHeight w:val="1134"/>
        </w:trPr>
        <w:tc>
          <w:tcPr>
            <w:tcW w:w="769" w:type="dxa"/>
            <w:vMerge w:val="restart"/>
            <w:tcBorders>
              <w:top w:val="single" w:sz="4" w:space="0" w:color="000000"/>
              <w:left w:val="single" w:sz="4" w:space="0" w:color="000000"/>
            </w:tcBorders>
            <w:shd w:val="clear" w:color="auto" w:fill="auto"/>
            <w:textDirection w:val="btLr"/>
            <w:vAlign w:val="center"/>
          </w:tcPr>
          <w:p w:rsidR="00B23D43" w:rsidRPr="00867BB3" w:rsidRDefault="00B23D43" w:rsidP="00F02430">
            <w:pPr>
              <w:pStyle w:val="TableContents"/>
              <w:snapToGrid w:val="0"/>
              <w:ind w:left="113" w:right="113"/>
              <w:jc w:val="center"/>
              <w:rPr>
                <w:color w:val="000000"/>
                <w:sz w:val="26"/>
                <w:szCs w:val="26"/>
                <w:highlight w:val="red"/>
              </w:rPr>
            </w:pPr>
            <w:r w:rsidRPr="00B23D43">
              <w:rPr>
                <w:color w:val="000000"/>
                <w:sz w:val="26"/>
                <w:szCs w:val="26"/>
              </w:rPr>
              <w:t>Эрозионно-аккумулятивный рельеф</w:t>
            </w:r>
          </w:p>
        </w:tc>
        <w:tc>
          <w:tcPr>
            <w:tcW w:w="831" w:type="dxa"/>
            <w:tcBorders>
              <w:top w:val="single" w:sz="4" w:space="0" w:color="000000"/>
              <w:left w:val="single" w:sz="4" w:space="0" w:color="000000"/>
              <w:bottom w:val="single" w:sz="4" w:space="0" w:color="auto"/>
            </w:tcBorders>
            <w:shd w:val="clear" w:color="auto" w:fill="auto"/>
            <w:textDirection w:val="btLr"/>
            <w:vAlign w:val="center"/>
          </w:tcPr>
          <w:p w:rsidR="00E81806" w:rsidRDefault="00B23D43" w:rsidP="001A5E9A">
            <w:pPr>
              <w:pStyle w:val="TableContents"/>
              <w:snapToGrid w:val="0"/>
              <w:ind w:left="113" w:right="113"/>
              <w:jc w:val="center"/>
              <w:rPr>
                <w:sz w:val="20"/>
                <w:szCs w:val="20"/>
              </w:rPr>
            </w:pPr>
            <w:r w:rsidRPr="00B23D43">
              <w:rPr>
                <w:sz w:val="20"/>
                <w:szCs w:val="20"/>
              </w:rPr>
              <w:t xml:space="preserve">Ледниковая аккумуляция </w:t>
            </w:r>
          </w:p>
          <w:p w:rsidR="00B23D43" w:rsidRPr="00B23D43" w:rsidRDefault="00B23D43" w:rsidP="001A5E9A">
            <w:pPr>
              <w:pStyle w:val="TableContents"/>
              <w:snapToGrid w:val="0"/>
              <w:ind w:left="113" w:right="113"/>
              <w:jc w:val="center"/>
              <w:rPr>
                <w:sz w:val="20"/>
                <w:szCs w:val="20"/>
                <w:highlight w:val="red"/>
              </w:rPr>
            </w:pPr>
            <w:r w:rsidRPr="00B23D43">
              <w:rPr>
                <w:sz w:val="20"/>
                <w:szCs w:val="20"/>
              </w:rPr>
              <w:t>(тип местности 1</w:t>
            </w:r>
            <w:r w:rsidR="00501470">
              <w:rPr>
                <w:sz w:val="20"/>
                <w:szCs w:val="20"/>
              </w:rPr>
              <w:t>,2</w:t>
            </w:r>
            <w:r w:rsidRPr="00B23D43">
              <w:rPr>
                <w:sz w:val="20"/>
                <w:szCs w:val="20"/>
              </w:rPr>
              <w:t>)</w:t>
            </w:r>
          </w:p>
        </w:tc>
        <w:tc>
          <w:tcPr>
            <w:tcW w:w="3010" w:type="dxa"/>
            <w:tcBorders>
              <w:top w:val="single" w:sz="4" w:space="0" w:color="000000"/>
              <w:left w:val="single" w:sz="4" w:space="0" w:color="000000"/>
              <w:bottom w:val="single" w:sz="4" w:space="0" w:color="000000"/>
            </w:tcBorders>
            <w:shd w:val="clear" w:color="auto" w:fill="auto"/>
          </w:tcPr>
          <w:p w:rsidR="00B23D43" w:rsidRPr="00B23D43" w:rsidRDefault="00B23D43" w:rsidP="00B23D43">
            <w:pPr>
              <w:shd w:val="clear" w:color="auto" w:fill="FFFFFF"/>
            </w:pPr>
            <w:r w:rsidRPr="00B23D43">
              <w:rPr>
                <w:rFonts w:hint="eastAsia"/>
              </w:rPr>
              <w:t>Развитие</w:t>
            </w:r>
            <w:r w:rsidRPr="00B23D43">
              <w:t xml:space="preserve"> </w:t>
            </w:r>
            <w:proofErr w:type="spellStart"/>
            <w:r w:rsidRPr="00B23D43">
              <w:rPr>
                <w:rFonts w:hint="eastAsia"/>
              </w:rPr>
              <w:t>среднечетвертичных</w:t>
            </w:r>
            <w:proofErr w:type="spellEnd"/>
            <w:r w:rsidRPr="00B23D43">
              <w:t xml:space="preserve"> </w:t>
            </w:r>
            <w:r w:rsidRPr="00B23D43">
              <w:rPr>
                <w:rFonts w:hint="eastAsia"/>
              </w:rPr>
              <w:t>моренных</w:t>
            </w:r>
            <w:r w:rsidRPr="00B23D43">
              <w:t xml:space="preserve"> </w:t>
            </w:r>
            <w:r w:rsidRPr="00B23D43">
              <w:rPr>
                <w:rFonts w:hint="eastAsia"/>
              </w:rPr>
              <w:t>и</w:t>
            </w:r>
            <w:r w:rsidRPr="00B23D43">
              <w:t xml:space="preserve"> </w:t>
            </w:r>
            <w:proofErr w:type="spellStart"/>
            <w:r w:rsidRPr="00B23D43">
              <w:rPr>
                <w:rFonts w:hint="eastAsia"/>
              </w:rPr>
              <w:t>водноледниковых</w:t>
            </w:r>
            <w:proofErr w:type="spellEnd"/>
            <w:r w:rsidRPr="00B23D43">
              <w:t xml:space="preserve"> </w:t>
            </w:r>
            <w:r w:rsidRPr="00B23D43">
              <w:rPr>
                <w:rFonts w:hint="eastAsia"/>
              </w:rPr>
              <w:t>отложений</w:t>
            </w:r>
            <w:r w:rsidRPr="00B23D43">
              <w:t xml:space="preserve"> </w:t>
            </w:r>
            <w:proofErr w:type="gramStart"/>
            <w:r w:rsidRPr="00B23D43">
              <w:rPr>
                <w:rFonts w:hint="eastAsia"/>
              </w:rPr>
              <w:t>ранней</w:t>
            </w:r>
            <w:proofErr w:type="gramEnd"/>
            <w:r w:rsidRPr="00B23D43">
              <w:t xml:space="preserve"> </w:t>
            </w:r>
            <w:r w:rsidRPr="00B23D43">
              <w:rPr>
                <w:rFonts w:hint="eastAsia"/>
              </w:rPr>
              <w:t>и</w:t>
            </w:r>
            <w:r w:rsidRPr="00B23D43">
              <w:t xml:space="preserve"> </w:t>
            </w:r>
            <w:r w:rsidRPr="00B23D43">
              <w:rPr>
                <w:rFonts w:hint="eastAsia"/>
              </w:rPr>
              <w:t>поздней</w:t>
            </w:r>
            <w:r w:rsidRPr="00B23D43">
              <w:t xml:space="preserve"> </w:t>
            </w:r>
            <w:r w:rsidRPr="00B23D43">
              <w:rPr>
                <w:rFonts w:hint="eastAsia"/>
              </w:rPr>
              <w:t>стадий</w:t>
            </w:r>
            <w:r w:rsidRPr="00B23D43">
              <w:t xml:space="preserve"> </w:t>
            </w:r>
            <w:r w:rsidRPr="00B23D43">
              <w:rPr>
                <w:rFonts w:hint="eastAsia"/>
              </w:rPr>
              <w:t>развития</w:t>
            </w:r>
          </w:p>
          <w:p w:rsidR="00B23D43" w:rsidRPr="00B23D43" w:rsidRDefault="00B23D43" w:rsidP="00B23D43">
            <w:pPr>
              <w:shd w:val="clear" w:color="auto" w:fill="FFFFFF"/>
            </w:pPr>
            <w:r w:rsidRPr="00B23D43">
              <w:rPr>
                <w:rFonts w:hint="eastAsia"/>
              </w:rPr>
              <w:t>московского</w:t>
            </w:r>
            <w:r w:rsidRPr="00B23D43">
              <w:t xml:space="preserve"> </w:t>
            </w:r>
            <w:r w:rsidRPr="00B23D43">
              <w:rPr>
                <w:rFonts w:hint="eastAsia"/>
              </w:rPr>
              <w:t>ледника</w:t>
            </w:r>
            <w:r w:rsidRPr="00B23D43">
              <w:t xml:space="preserve">. </w:t>
            </w:r>
            <w:r w:rsidRPr="00B23D43">
              <w:rPr>
                <w:rFonts w:hint="eastAsia"/>
              </w:rPr>
              <w:t>Подстилаются</w:t>
            </w:r>
            <w:r w:rsidRPr="00B23D43">
              <w:t xml:space="preserve"> </w:t>
            </w:r>
            <w:r w:rsidRPr="00B23D43">
              <w:rPr>
                <w:rFonts w:hint="eastAsia"/>
              </w:rPr>
              <w:t>породами</w:t>
            </w:r>
          </w:p>
          <w:p w:rsidR="00B23D43" w:rsidRPr="00867BB3" w:rsidRDefault="00B23D43" w:rsidP="00B23D43">
            <w:pPr>
              <w:shd w:val="clear" w:color="auto" w:fill="FFFFFF"/>
              <w:rPr>
                <w:highlight w:val="red"/>
              </w:rPr>
            </w:pPr>
            <w:r w:rsidRPr="00B23D43">
              <w:rPr>
                <w:rFonts w:hint="eastAsia"/>
              </w:rPr>
              <w:t>различных</w:t>
            </w:r>
            <w:r w:rsidRPr="00B23D43">
              <w:t xml:space="preserve"> </w:t>
            </w:r>
            <w:proofErr w:type="spellStart"/>
            <w:r w:rsidRPr="00B23D43">
              <w:rPr>
                <w:rFonts w:hint="eastAsia"/>
              </w:rPr>
              <w:t>стратиграфогенетических</w:t>
            </w:r>
            <w:proofErr w:type="spellEnd"/>
            <w:r w:rsidRPr="00B23D43">
              <w:t xml:space="preserve"> </w:t>
            </w:r>
            <w:r w:rsidRPr="00B23D43">
              <w:rPr>
                <w:rFonts w:hint="eastAsia"/>
              </w:rPr>
              <w:t>комплексов</w:t>
            </w:r>
            <w:r w:rsidRPr="00B23D43">
              <w:t>.</w:t>
            </w:r>
          </w:p>
        </w:tc>
        <w:tc>
          <w:tcPr>
            <w:tcW w:w="3260" w:type="dxa"/>
            <w:tcBorders>
              <w:top w:val="single" w:sz="4" w:space="0" w:color="000000"/>
              <w:left w:val="single" w:sz="4" w:space="0" w:color="000000"/>
              <w:bottom w:val="single" w:sz="4" w:space="0" w:color="000000"/>
            </w:tcBorders>
            <w:shd w:val="clear" w:color="auto" w:fill="auto"/>
          </w:tcPr>
          <w:p w:rsidR="00B23D43" w:rsidRDefault="00B23D43" w:rsidP="00B23D43">
            <w:pPr>
              <w:shd w:val="clear" w:color="auto" w:fill="FFFFFF"/>
            </w:pPr>
            <w:r w:rsidRPr="00B23D43">
              <w:rPr>
                <w:rFonts w:hint="eastAsia"/>
              </w:rPr>
              <w:t>Рельеф</w:t>
            </w:r>
            <w:r w:rsidRPr="00B23D43">
              <w:t xml:space="preserve"> </w:t>
            </w:r>
            <w:r w:rsidRPr="00B23D43">
              <w:rPr>
                <w:rFonts w:hint="eastAsia"/>
              </w:rPr>
              <w:t>слаб</w:t>
            </w:r>
            <w:proofErr w:type="gramStart"/>
            <w:r w:rsidRPr="00B23D43">
              <w:rPr>
                <w:rFonts w:hint="eastAsia"/>
              </w:rPr>
              <w:t>о</w:t>
            </w:r>
            <w:r w:rsidRPr="00B23D43">
              <w:t>-</w:t>
            </w:r>
            <w:proofErr w:type="gramEnd"/>
            <w:r w:rsidRPr="00B23D43">
              <w:t xml:space="preserve"> </w:t>
            </w:r>
            <w:proofErr w:type="spellStart"/>
            <w:r w:rsidRPr="00B23D43">
              <w:rPr>
                <w:rFonts w:hint="eastAsia"/>
              </w:rPr>
              <w:t>среднерасчлененный</w:t>
            </w:r>
            <w:proofErr w:type="spellEnd"/>
            <w:r w:rsidRPr="00B23D43">
              <w:t xml:space="preserve">. </w:t>
            </w:r>
            <w:r w:rsidRPr="00B23D43">
              <w:rPr>
                <w:rFonts w:hint="eastAsia"/>
              </w:rPr>
              <w:t>Рельеф</w:t>
            </w:r>
            <w:r w:rsidRPr="00B23D43">
              <w:t xml:space="preserve"> </w:t>
            </w:r>
            <w:r w:rsidRPr="00B23D43">
              <w:rPr>
                <w:rFonts w:hint="eastAsia"/>
              </w:rPr>
              <w:t>дренирован</w:t>
            </w:r>
            <w:r w:rsidRPr="00B23D43">
              <w:t>.</w:t>
            </w:r>
          </w:p>
          <w:p w:rsidR="00B23D43" w:rsidRPr="00867BB3" w:rsidRDefault="00B23D43" w:rsidP="00B23D43">
            <w:pPr>
              <w:shd w:val="clear" w:color="auto" w:fill="FFFFFF"/>
              <w:rPr>
                <w:highlight w:val="red"/>
              </w:rPr>
            </w:pPr>
            <w:r w:rsidRPr="00B23D43">
              <w:rPr>
                <w:rFonts w:hint="eastAsia"/>
              </w:rPr>
              <w:t>Уровень</w:t>
            </w:r>
            <w:r w:rsidRPr="00B23D43">
              <w:t xml:space="preserve"> </w:t>
            </w:r>
            <w:r w:rsidRPr="00B23D43">
              <w:rPr>
                <w:rFonts w:hint="eastAsia"/>
              </w:rPr>
              <w:t>стояния</w:t>
            </w:r>
            <w:r w:rsidRPr="00B23D43">
              <w:t xml:space="preserve"> </w:t>
            </w:r>
            <w:r w:rsidRPr="00B23D43">
              <w:rPr>
                <w:rFonts w:hint="eastAsia"/>
              </w:rPr>
              <w:t>грунтовых</w:t>
            </w:r>
            <w:r w:rsidRPr="00B23D43">
              <w:t xml:space="preserve"> </w:t>
            </w:r>
            <w:r w:rsidRPr="00B23D43">
              <w:rPr>
                <w:rFonts w:hint="eastAsia"/>
              </w:rPr>
              <w:t>вод</w:t>
            </w:r>
            <w:r w:rsidRPr="00B23D43">
              <w:t xml:space="preserve"> 3-5 </w:t>
            </w:r>
            <w:r w:rsidRPr="00B23D43">
              <w:rPr>
                <w:rFonts w:hint="eastAsia"/>
              </w:rPr>
              <w:t>м</w:t>
            </w:r>
            <w:r w:rsidRPr="00B23D43">
              <w:t xml:space="preserve">. </w:t>
            </w:r>
            <w:r w:rsidRPr="00B23D43">
              <w:rPr>
                <w:rFonts w:hint="eastAsia"/>
              </w:rPr>
              <w:t>Линейная</w:t>
            </w:r>
            <w:r w:rsidRPr="00B23D43">
              <w:t xml:space="preserve"> </w:t>
            </w:r>
            <w:r w:rsidRPr="00B23D43">
              <w:rPr>
                <w:rFonts w:hint="eastAsia"/>
              </w:rPr>
              <w:t>эрозия</w:t>
            </w:r>
            <w:r w:rsidRPr="00B23D43">
              <w:t xml:space="preserve"> </w:t>
            </w:r>
            <w:r w:rsidRPr="00B23D43">
              <w:rPr>
                <w:rFonts w:hint="eastAsia"/>
              </w:rPr>
              <w:t>четвертичных</w:t>
            </w:r>
            <w:r w:rsidRPr="00B23D43">
              <w:t xml:space="preserve"> </w:t>
            </w:r>
            <w:r w:rsidRPr="00B23D43">
              <w:rPr>
                <w:rFonts w:hint="eastAsia"/>
              </w:rPr>
              <w:t>образований</w:t>
            </w:r>
            <w:r w:rsidRPr="00B23D43">
              <w:t>.</w:t>
            </w:r>
          </w:p>
        </w:tc>
        <w:tc>
          <w:tcPr>
            <w:tcW w:w="7593" w:type="dxa"/>
            <w:tcBorders>
              <w:top w:val="single" w:sz="4" w:space="0" w:color="000000"/>
              <w:left w:val="single" w:sz="4" w:space="0" w:color="000000"/>
              <w:bottom w:val="single" w:sz="4" w:space="0" w:color="000000"/>
              <w:right w:val="single" w:sz="4" w:space="0" w:color="000000"/>
            </w:tcBorders>
            <w:shd w:val="clear" w:color="auto" w:fill="auto"/>
          </w:tcPr>
          <w:p w:rsidR="00B23D43" w:rsidRPr="00867BB3" w:rsidRDefault="00B23D43" w:rsidP="001A5E9A">
            <w:pPr>
              <w:shd w:val="clear" w:color="auto" w:fill="FFFFFF"/>
              <w:rPr>
                <w:color w:val="FF0000"/>
                <w:sz w:val="26"/>
                <w:szCs w:val="26"/>
                <w:highlight w:val="red"/>
              </w:rPr>
            </w:pPr>
            <w:r w:rsidRPr="00B23D43">
              <w:rPr>
                <w:rFonts w:hint="eastAsia"/>
              </w:rPr>
              <w:t>Покровные</w:t>
            </w:r>
            <w:r w:rsidRPr="00B23D43">
              <w:t xml:space="preserve"> </w:t>
            </w:r>
            <w:r w:rsidRPr="00B23D43">
              <w:rPr>
                <w:rFonts w:hint="eastAsia"/>
              </w:rPr>
              <w:t>суглинки</w:t>
            </w:r>
            <w:r w:rsidRPr="00B23D43">
              <w:t xml:space="preserve"> </w:t>
            </w:r>
            <w:r w:rsidRPr="00B23D43">
              <w:rPr>
                <w:rFonts w:hint="eastAsia"/>
              </w:rPr>
              <w:t>по</w:t>
            </w:r>
            <w:r w:rsidRPr="00B23D43">
              <w:t xml:space="preserve"> </w:t>
            </w:r>
            <w:r w:rsidRPr="00B23D43">
              <w:rPr>
                <w:rFonts w:hint="eastAsia"/>
              </w:rPr>
              <w:t>составу</w:t>
            </w:r>
            <w:r w:rsidRPr="00B23D43">
              <w:t xml:space="preserve"> </w:t>
            </w:r>
            <w:r w:rsidRPr="00B23D43">
              <w:rPr>
                <w:rFonts w:hint="eastAsia"/>
              </w:rPr>
              <w:t>и</w:t>
            </w:r>
            <w:r w:rsidRPr="00B23D43">
              <w:t xml:space="preserve"> </w:t>
            </w:r>
            <w:r w:rsidRPr="00B23D43">
              <w:rPr>
                <w:rFonts w:hint="eastAsia"/>
              </w:rPr>
              <w:t>своим</w:t>
            </w:r>
            <w:r w:rsidRPr="00B23D43">
              <w:t xml:space="preserve"> </w:t>
            </w:r>
            <w:r w:rsidRPr="00B23D43">
              <w:rPr>
                <w:rFonts w:hint="eastAsia"/>
              </w:rPr>
              <w:t>инженерным</w:t>
            </w:r>
            <w:r w:rsidRPr="00B23D43">
              <w:t xml:space="preserve"> </w:t>
            </w:r>
            <w:r w:rsidRPr="00B23D43">
              <w:rPr>
                <w:rFonts w:hint="eastAsia"/>
              </w:rPr>
              <w:t>свойствам</w:t>
            </w:r>
            <w:r w:rsidRPr="00B23D43">
              <w:t xml:space="preserve"> </w:t>
            </w:r>
            <w:r w:rsidRPr="00B23D43">
              <w:rPr>
                <w:rFonts w:hint="eastAsia"/>
              </w:rPr>
              <w:t>выдержаны</w:t>
            </w:r>
            <w:r w:rsidRPr="00B23D43">
              <w:t xml:space="preserve"> </w:t>
            </w:r>
            <w:r w:rsidRPr="00B23D43">
              <w:rPr>
                <w:rFonts w:hint="eastAsia"/>
              </w:rPr>
              <w:t>на</w:t>
            </w:r>
            <w:r w:rsidRPr="00B23D43">
              <w:t xml:space="preserve"> </w:t>
            </w:r>
            <w:r w:rsidRPr="00B23D43">
              <w:rPr>
                <w:rFonts w:hint="eastAsia"/>
              </w:rPr>
              <w:t>глубину</w:t>
            </w:r>
            <w:r w:rsidRPr="00B23D43">
              <w:t xml:space="preserve"> </w:t>
            </w:r>
            <w:r w:rsidRPr="00B23D43">
              <w:rPr>
                <w:rFonts w:hint="eastAsia"/>
              </w:rPr>
              <w:t>и</w:t>
            </w:r>
            <w:r w:rsidRPr="00B23D43">
              <w:t xml:space="preserve"> </w:t>
            </w:r>
            <w:r w:rsidRPr="00B23D43">
              <w:rPr>
                <w:rFonts w:hint="eastAsia"/>
              </w:rPr>
              <w:t>по</w:t>
            </w:r>
            <w:r w:rsidRPr="00B23D43">
              <w:t xml:space="preserve"> </w:t>
            </w:r>
            <w:r w:rsidRPr="00B23D43">
              <w:rPr>
                <w:rFonts w:hint="eastAsia"/>
              </w:rPr>
              <w:t>простиранию</w:t>
            </w:r>
            <w:r w:rsidRPr="00B23D43">
              <w:t xml:space="preserve">. </w:t>
            </w:r>
            <w:r w:rsidRPr="00B23D43">
              <w:rPr>
                <w:rFonts w:hint="eastAsia"/>
              </w:rPr>
              <w:t>Такими</w:t>
            </w:r>
            <w:r w:rsidRPr="00B23D43">
              <w:t xml:space="preserve"> </w:t>
            </w:r>
            <w:r w:rsidRPr="00B23D43">
              <w:rPr>
                <w:rFonts w:hint="eastAsia"/>
              </w:rPr>
              <w:t>же</w:t>
            </w:r>
            <w:r w:rsidRPr="00B23D43">
              <w:t xml:space="preserve"> </w:t>
            </w:r>
            <w:r w:rsidRPr="00B23D43">
              <w:rPr>
                <w:rFonts w:hint="eastAsia"/>
              </w:rPr>
              <w:t>свойствами</w:t>
            </w:r>
            <w:r w:rsidRPr="00B23D43">
              <w:t xml:space="preserve"> </w:t>
            </w:r>
            <w:r w:rsidRPr="00B23D43">
              <w:rPr>
                <w:rFonts w:hint="eastAsia"/>
              </w:rPr>
              <w:t>обладают</w:t>
            </w:r>
            <w:r w:rsidRPr="00B23D43">
              <w:t xml:space="preserve"> </w:t>
            </w:r>
            <w:r w:rsidRPr="00B23D43">
              <w:rPr>
                <w:rFonts w:hint="eastAsia"/>
              </w:rPr>
              <w:t>плотные</w:t>
            </w:r>
            <w:r w:rsidRPr="00B23D43">
              <w:t xml:space="preserve"> </w:t>
            </w:r>
            <w:proofErr w:type="gramStart"/>
            <w:r w:rsidRPr="00B23D43">
              <w:rPr>
                <w:rFonts w:hint="eastAsia"/>
              </w:rPr>
              <w:t>моренные</w:t>
            </w:r>
            <w:proofErr w:type="gramEnd"/>
            <w:r w:rsidRPr="00B23D43">
              <w:t xml:space="preserve"> </w:t>
            </w:r>
            <w:r w:rsidRPr="00B23D43">
              <w:rPr>
                <w:rFonts w:hint="eastAsia"/>
              </w:rPr>
              <w:t>суглинки</w:t>
            </w:r>
            <w:r w:rsidRPr="00B23D43">
              <w:t xml:space="preserve"> </w:t>
            </w:r>
            <w:r w:rsidRPr="00B23D43">
              <w:rPr>
                <w:rFonts w:hint="eastAsia"/>
              </w:rPr>
              <w:t>и</w:t>
            </w:r>
            <w:r w:rsidRPr="00B23D43">
              <w:t xml:space="preserve"> </w:t>
            </w:r>
            <w:r w:rsidRPr="00B23D43">
              <w:rPr>
                <w:rFonts w:hint="eastAsia"/>
              </w:rPr>
              <w:t>залегающие</w:t>
            </w:r>
            <w:r w:rsidRPr="00B23D43">
              <w:t xml:space="preserve"> </w:t>
            </w:r>
            <w:r w:rsidRPr="00B23D43">
              <w:rPr>
                <w:rFonts w:hint="eastAsia"/>
              </w:rPr>
              <w:t>ниже</w:t>
            </w:r>
            <w:r w:rsidRPr="00B23D43">
              <w:t xml:space="preserve"> </w:t>
            </w:r>
            <w:r w:rsidRPr="00B23D43">
              <w:rPr>
                <w:rFonts w:hint="eastAsia"/>
              </w:rPr>
              <w:t>покровных</w:t>
            </w:r>
            <w:r w:rsidRPr="00B23D43">
              <w:t xml:space="preserve">. </w:t>
            </w:r>
            <w:proofErr w:type="spellStart"/>
            <w:r w:rsidRPr="00B23D43">
              <w:rPr>
                <w:rFonts w:hint="eastAsia"/>
              </w:rPr>
              <w:t>Водноледниковые</w:t>
            </w:r>
            <w:proofErr w:type="spellEnd"/>
            <w:r w:rsidRPr="00B23D43">
              <w:t xml:space="preserve"> </w:t>
            </w:r>
            <w:r w:rsidRPr="00B23D43">
              <w:rPr>
                <w:rFonts w:hint="eastAsia"/>
              </w:rPr>
              <w:t>отложения</w:t>
            </w:r>
            <w:r w:rsidRPr="00B23D43">
              <w:t xml:space="preserve"> </w:t>
            </w:r>
            <w:r w:rsidRPr="00B23D43">
              <w:rPr>
                <w:rFonts w:hint="eastAsia"/>
              </w:rPr>
              <w:t>суффозионн</w:t>
            </w:r>
            <w:proofErr w:type="gramStart"/>
            <w:r w:rsidRPr="00B23D43">
              <w:rPr>
                <w:rFonts w:hint="eastAsia"/>
              </w:rPr>
              <w:t>о</w:t>
            </w:r>
            <w:r w:rsidRPr="00B23D43">
              <w:t>-</w:t>
            </w:r>
            <w:proofErr w:type="gramEnd"/>
            <w:r w:rsidRPr="00B23D43">
              <w:t xml:space="preserve"> </w:t>
            </w:r>
            <w:r w:rsidRPr="00B23D43">
              <w:rPr>
                <w:rFonts w:hint="eastAsia"/>
              </w:rPr>
              <w:t>неустойчивые</w:t>
            </w:r>
            <w:r w:rsidRPr="00B23D43">
              <w:t xml:space="preserve">. </w:t>
            </w:r>
            <w:r w:rsidRPr="00B23D43">
              <w:rPr>
                <w:rFonts w:hint="eastAsia"/>
              </w:rPr>
              <w:t>Из</w:t>
            </w:r>
            <w:r w:rsidRPr="00B23D43">
              <w:t>-</w:t>
            </w:r>
            <w:r w:rsidRPr="00B23D43">
              <w:rPr>
                <w:rFonts w:hint="eastAsia"/>
              </w:rPr>
              <w:t>за</w:t>
            </w:r>
            <w:r w:rsidRPr="00B23D43">
              <w:t xml:space="preserve"> </w:t>
            </w:r>
            <w:r w:rsidRPr="00B23D43">
              <w:rPr>
                <w:rFonts w:hint="eastAsia"/>
              </w:rPr>
              <w:t>слабого</w:t>
            </w:r>
            <w:r w:rsidRPr="00B23D43">
              <w:t xml:space="preserve"> </w:t>
            </w:r>
            <w:r w:rsidRPr="00B23D43">
              <w:rPr>
                <w:rFonts w:hint="eastAsia"/>
              </w:rPr>
              <w:t>уклона</w:t>
            </w:r>
            <w:r w:rsidRPr="00B23D43">
              <w:t xml:space="preserve"> </w:t>
            </w:r>
            <w:r w:rsidRPr="00B23D43">
              <w:rPr>
                <w:rFonts w:hint="eastAsia"/>
              </w:rPr>
              <w:t>дневной</w:t>
            </w:r>
            <w:r w:rsidRPr="00B23D43">
              <w:t xml:space="preserve"> </w:t>
            </w:r>
            <w:r w:rsidRPr="00B23D43">
              <w:rPr>
                <w:rFonts w:hint="eastAsia"/>
              </w:rPr>
              <w:t>поверхности</w:t>
            </w:r>
            <w:r w:rsidRPr="00B23D43">
              <w:t xml:space="preserve"> </w:t>
            </w:r>
            <w:r w:rsidRPr="00B23D43">
              <w:rPr>
                <w:rFonts w:hint="eastAsia"/>
              </w:rPr>
              <w:t>необходима</w:t>
            </w:r>
            <w:r w:rsidRPr="00B23D43">
              <w:t xml:space="preserve"> </w:t>
            </w:r>
            <w:r w:rsidRPr="00B23D43">
              <w:rPr>
                <w:rFonts w:hint="eastAsia"/>
              </w:rPr>
              <w:t>организация</w:t>
            </w:r>
            <w:r w:rsidRPr="00B23D43">
              <w:t xml:space="preserve"> </w:t>
            </w:r>
            <w:r w:rsidRPr="00B23D43">
              <w:rPr>
                <w:rFonts w:hint="eastAsia"/>
              </w:rPr>
              <w:t>поверхностного</w:t>
            </w:r>
            <w:r w:rsidRPr="00B23D43">
              <w:t xml:space="preserve"> </w:t>
            </w:r>
            <w:r w:rsidRPr="00B23D43">
              <w:rPr>
                <w:rFonts w:hint="eastAsia"/>
              </w:rPr>
              <w:t>стока</w:t>
            </w:r>
            <w:r w:rsidRPr="00B23D43">
              <w:t xml:space="preserve"> </w:t>
            </w:r>
            <w:r w:rsidRPr="00B23D43">
              <w:rPr>
                <w:rFonts w:hint="eastAsia"/>
              </w:rPr>
              <w:t>дождевых</w:t>
            </w:r>
            <w:r w:rsidRPr="00B23D43">
              <w:t xml:space="preserve"> </w:t>
            </w:r>
            <w:r w:rsidRPr="00B23D43">
              <w:rPr>
                <w:rFonts w:hint="eastAsia"/>
              </w:rPr>
              <w:t>и</w:t>
            </w:r>
            <w:r w:rsidRPr="00B23D43">
              <w:t xml:space="preserve"> </w:t>
            </w:r>
            <w:r w:rsidRPr="00B23D43">
              <w:rPr>
                <w:rFonts w:hint="eastAsia"/>
              </w:rPr>
              <w:t>паводковых</w:t>
            </w:r>
            <w:r w:rsidRPr="00B23D43">
              <w:t xml:space="preserve"> </w:t>
            </w:r>
            <w:r w:rsidRPr="00B23D43">
              <w:rPr>
                <w:rFonts w:hint="eastAsia"/>
              </w:rPr>
              <w:t>вод</w:t>
            </w:r>
            <w:r w:rsidRPr="00B23D43">
              <w:t xml:space="preserve">. </w:t>
            </w:r>
            <w:r w:rsidRPr="00B23D43">
              <w:rPr>
                <w:rFonts w:hint="eastAsia"/>
              </w:rPr>
              <w:t>Условия</w:t>
            </w:r>
            <w:r w:rsidRPr="00B23D43">
              <w:t xml:space="preserve"> </w:t>
            </w:r>
            <w:r w:rsidRPr="00B23D43">
              <w:rPr>
                <w:rFonts w:hint="eastAsia"/>
              </w:rPr>
              <w:t>строительства</w:t>
            </w:r>
            <w:r w:rsidRPr="00B23D43">
              <w:t xml:space="preserve"> </w:t>
            </w:r>
            <w:r w:rsidRPr="00B23D43">
              <w:rPr>
                <w:rFonts w:hint="eastAsia"/>
              </w:rPr>
              <w:t>средние</w:t>
            </w:r>
            <w:r w:rsidRPr="00B23D43">
              <w:t>.</w:t>
            </w:r>
          </w:p>
        </w:tc>
      </w:tr>
      <w:tr w:rsidR="00B23D43" w:rsidRPr="00867BB3" w:rsidTr="00B23D43">
        <w:trPr>
          <w:cantSplit/>
          <w:trHeight w:val="1134"/>
        </w:trPr>
        <w:tc>
          <w:tcPr>
            <w:tcW w:w="769" w:type="dxa"/>
            <w:vMerge/>
            <w:tcBorders>
              <w:left w:val="single" w:sz="4" w:space="0" w:color="000000"/>
              <w:bottom w:val="single" w:sz="4" w:space="0" w:color="000000"/>
            </w:tcBorders>
            <w:shd w:val="clear" w:color="auto" w:fill="auto"/>
            <w:textDirection w:val="btLr"/>
            <w:vAlign w:val="center"/>
          </w:tcPr>
          <w:p w:rsidR="00B23D43" w:rsidRPr="00867BB3" w:rsidRDefault="00B23D43" w:rsidP="00F02430">
            <w:pPr>
              <w:pStyle w:val="TableContents"/>
              <w:snapToGrid w:val="0"/>
              <w:ind w:left="113" w:right="113"/>
              <w:jc w:val="center"/>
              <w:rPr>
                <w:sz w:val="26"/>
                <w:szCs w:val="26"/>
                <w:highlight w:val="red"/>
              </w:rPr>
            </w:pPr>
          </w:p>
        </w:tc>
        <w:tc>
          <w:tcPr>
            <w:tcW w:w="831" w:type="dxa"/>
            <w:tcBorders>
              <w:top w:val="single" w:sz="4" w:space="0" w:color="auto"/>
              <w:left w:val="single" w:sz="4" w:space="0" w:color="000000"/>
              <w:bottom w:val="single" w:sz="4" w:space="0" w:color="000000"/>
            </w:tcBorders>
            <w:shd w:val="clear" w:color="auto" w:fill="auto"/>
            <w:textDirection w:val="btLr"/>
            <w:vAlign w:val="center"/>
          </w:tcPr>
          <w:p w:rsidR="00B23D43" w:rsidRPr="00B23D43" w:rsidRDefault="00B23D43" w:rsidP="00F02430">
            <w:pPr>
              <w:pStyle w:val="TableContents"/>
              <w:snapToGrid w:val="0"/>
              <w:ind w:left="113" w:right="113"/>
              <w:jc w:val="center"/>
              <w:rPr>
                <w:sz w:val="20"/>
                <w:szCs w:val="20"/>
                <w:highlight w:val="red"/>
              </w:rPr>
            </w:pPr>
            <w:proofErr w:type="spellStart"/>
            <w:r w:rsidRPr="00B23D43">
              <w:rPr>
                <w:sz w:val="20"/>
                <w:szCs w:val="20"/>
              </w:rPr>
              <w:t>Водноледниково</w:t>
            </w:r>
            <w:proofErr w:type="spellEnd"/>
            <w:r w:rsidRPr="00B23D43">
              <w:rPr>
                <w:sz w:val="20"/>
                <w:szCs w:val="20"/>
              </w:rPr>
              <w:t xml:space="preserve">-ледниковая аккумуляция (тип местности </w:t>
            </w:r>
            <w:r w:rsidR="00501470">
              <w:rPr>
                <w:sz w:val="20"/>
                <w:szCs w:val="20"/>
              </w:rPr>
              <w:t>3</w:t>
            </w:r>
            <w:r w:rsidRPr="00B23D43">
              <w:rPr>
                <w:sz w:val="20"/>
                <w:szCs w:val="20"/>
              </w:rPr>
              <w:t>)</w:t>
            </w:r>
          </w:p>
        </w:tc>
        <w:tc>
          <w:tcPr>
            <w:tcW w:w="3010" w:type="dxa"/>
            <w:tcBorders>
              <w:top w:val="single" w:sz="4" w:space="0" w:color="000000"/>
              <w:left w:val="single" w:sz="4" w:space="0" w:color="000000"/>
              <w:bottom w:val="single" w:sz="4" w:space="0" w:color="000000"/>
            </w:tcBorders>
            <w:shd w:val="clear" w:color="auto" w:fill="auto"/>
          </w:tcPr>
          <w:p w:rsidR="00B23D43" w:rsidRDefault="00B23D43" w:rsidP="00B23D43">
            <w:pPr>
              <w:shd w:val="clear" w:color="auto" w:fill="FFFFFF"/>
            </w:pPr>
            <w:r w:rsidRPr="00B23D43">
              <w:rPr>
                <w:rFonts w:hint="eastAsia"/>
              </w:rPr>
              <w:t>Развитие</w:t>
            </w:r>
            <w:r w:rsidRPr="00B23D43">
              <w:t xml:space="preserve"> </w:t>
            </w:r>
            <w:proofErr w:type="spellStart"/>
            <w:r w:rsidRPr="00B23D43">
              <w:rPr>
                <w:rFonts w:hint="eastAsia"/>
              </w:rPr>
              <w:t>среднечетвертичных</w:t>
            </w:r>
            <w:proofErr w:type="spellEnd"/>
            <w:r w:rsidRPr="00B23D43">
              <w:t xml:space="preserve"> </w:t>
            </w:r>
            <w:proofErr w:type="spellStart"/>
            <w:r w:rsidRPr="00B23D43">
              <w:rPr>
                <w:rFonts w:hint="eastAsia"/>
              </w:rPr>
              <w:t>водноледниковых</w:t>
            </w:r>
            <w:proofErr w:type="spellEnd"/>
            <w:r w:rsidRPr="00B23D43">
              <w:t xml:space="preserve"> </w:t>
            </w:r>
            <w:r w:rsidRPr="00B23D43">
              <w:rPr>
                <w:rFonts w:hint="eastAsia"/>
              </w:rPr>
              <w:t>отложений</w:t>
            </w:r>
            <w:r w:rsidRPr="00B23D43">
              <w:t xml:space="preserve"> </w:t>
            </w:r>
            <w:proofErr w:type="gramStart"/>
            <w:r w:rsidRPr="00B23D43">
              <w:rPr>
                <w:rFonts w:hint="eastAsia"/>
              </w:rPr>
              <w:t>на</w:t>
            </w:r>
            <w:proofErr w:type="gramEnd"/>
            <w:r w:rsidRPr="00B23D43">
              <w:t xml:space="preserve"> </w:t>
            </w:r>
            <w:r w:rsidRPr="00B23D43">
              <w:rPr>
                <w:rFonts w:hint="eastAsia"/>
              </w:rPr>
              <w:t>моренных</w:t>
            </w:r>
            <w:r w:rsidRPr="00B23D43">
              <w:t xml:space="preserve"> </w:t>
            </w:r>
            <w:r w:rsidRPr="00B23D43">
              <w:rPr>
                <w:rFonts w:hint="eastAsia"/>
              </w:rPr>
              <w:t>суглинками</w:t>
            </w:r>
            <w:r w:rsidRPr="00B23D43">
              <w:t xml:space="preserve"> </w:t>
            </w:r>
            <w:r w:rsidRPr="00B23D43">
              <w:rPr>
                <w:rFonts w:hint="eastAsia"/>
              </w:rPr>
              <w:t>поздней</w:t>
            </w:r>
          </w:p>
          <w:p w:rsidR="00B23D43" w:rsidRDefault="00B23D43" w:rsidP="00B23D43">
            <w:pPr>
              <w:shd w:val="clear" w:color="auto" w:fill="FFFFFF"/>
            </w:pPr>
            <w:r w:rsidRPr="00B23D43">
              <w:rPr>
                <w:rFonts w:hint="eastAsia"/>
              </w:rPr>
              <w:t>стадии</w:t>
            </w:r>
            <w:r w:rsidRPr="00B23D43">
              <w:t xml:space="preserve"> </w:t>
            </w:r>
            <w:r w:rsidRPr="00B23D43">
              <w:rPr>
                <w:rFonts w:hint="eastAsia"/>
              </w:rPr>
              <w:t>развития</w:t>
            </w:r>
            <w:r w:rsidRPr="00B23D43">
              <w:t xml:space="preserve"> </w:t>
            </w:r>
            <w:r w:rsidRPr="00B23D43">
              <w:rPr>
                <w:rFonts w:hint="eastAsia"/>
              </w:rPr>
              <w:t>московского</w:t>
            </w:r>
            <w:r w:rsidRPr="00B23D43">
              <w:t xml:space="preserve"> </w:t>
            </w:r>
            <w:r w:rsidRPr="00B23D43">
              <w:rPr>
                <w:rFonts w:hint="eastAsia"/>
              </w:rPr>
              <w:t>ледника</w:t>
            </w:r>
            <w:r w:rsidRPr="00B23D43">
              <w:t xml:space="preserve">. </w:t>
            </w:r>
            <w:r w:rsidRPr="00B23D43">
              <w:rPr>
                <w:rFonts w:hint="eastAsia"/>
              </w:rPr>
              <w:t>Подстилаются</w:t>
            </w:r>
            <w:r w:rsidRPr="00B23D43">
              <w:t xml:space="preserve"> </w:t>
            </w:r>
            <w:r w:rsidRPr="00B23D43">
              <w:rPr>
                <w:rFonts w:hint="eastAsia"/>
              </w:rPr>
              <w:t>породами</w:t>
            </w:r>
          </w:p>
          <w:p w:rsidR="00B23D43" w:rsidRDefault="00B23D43" w:rsidP="00B23D43">
            <w:pPr>
              <w:shd w:val="clear" w:color="auto" w:fill="FFFFFF"/>
            </w:pPr>
            <w:r w:rsidRPr="00B23D43">
              <w:rPr>
                <w:rFonts w:hint="eastAsia"/>
              </w:rPr>
              <w:t>различных</w:t>
            </w:r>
            <w:r w:rsidRPr="00B23D43">
              <w:t xml:space="preserve"> </w:t>
            </w:r>
            <w:proofErr w:type="spellStart"/>
            <w:r w:rsidRPr="00B23D43">
              <w:rPr>
                <w:rFonts w:hint="eastAsia"/>
              </w:rPr>
              <w:t>стратиграфогенетических</w:t>
            </w:r>
            <w:proofErr w:type="spellEnd"/>
          </w:p>
          <w:p w:rsidR="00B23D43" w:rsidRPr="00867BB3" w:rsidRDefault="00B23D43" w:rsidP="00B23D43">
            <w:pPr>
              <w:shd w:val="clear" w:color="auto" w:fill="FFFFFF"/>
              <w:rPr>
                <w:color w:val="000000"/>
                <w:highlight w:val="red"/>
              </w:rPr>
            </w:pPr>
            <w:r w:rsidRPr="00B23D43">
              <w:rPr>
                <w:rFonts w:hint="eastAsia"/>
              </w:rPr>
              <w:t>комплексов</w:t>
            </w:r>
            <w:r w:rsidRPr="00B23D43">
              <w:t xml:space="preserve"> </w:t>
            </w:r>
            <w:r w:rsidRPr="00B23D43">
              <w:rPr>
                <w:rFonts w:hint="eastAsia"/>
              </w:rPr>
              <w:t>четвертичного</w:t>
            </w:r>
            <w:r w:rsidRPr="00B23D43">
              <w:t xml:space="preserve"> </w:t>
            </w:r>
            <w:r w:rsidRPr="00B23D43">
              <w:rPr>
                <w:rFonts w:hint="eastAsia"/>
              </w:rPr>
              <w:t>времени</w:t>
            </w:r>
            <w:r w:rsidRPr="00B23D43">
              <w:t>.</w:t>
            </w:r>
          </w:p>
        </w:tc>
        <w:tc>
          <w:tcPr>
            <w:tcW w:w="3260" w:type="dxa"/>
            <w:tcBorders>
              <w:top w:val="single" w:sz="4" w:space="0" w:color="000000"/>
              <w:left w:val="single" w:sz="4" w:space="0" w:color="000000"/>
              <w:bottom w:val="single" w:sz="4" w:space="0" w:color="000000"/>
            </w:tcBorders>
            <w:shd w:val="clear" w:color="auto" w:fill="auto"/>
          </w:tcPr>
          <w:p w:rsidR="00B23D43" w:rsidRDefault="00B23D43" w:rsidP="00B23D43">
            <w:pPr>
              <w:shd w:val="clear" w:color="auto" w:fill="FFFFFF"/>
            </w:pPr>
            <w:r w:rsidRPr="00B23D43">
              <w:rPr>
                <w:rFonts w:hint="eastAsia"/>
              </w:rPr>
              <w:t>Рельеф</w:t>
            </w:r>
            <w:r w:rsidRPr="00B23D43">
              <w:t xml:space="preserve"> </w:t>
            </w:r>
            <w:r w:rsidRPr="00B23D43">
              <w:rPr>
                <w:rFonts w:hint="eastAsia"/>
              </w:rPr>
              <w:t>слаб</w:t>
            </w:r>
            <w:proofErr w:type="gramStart"/>
            <w:r w:rsidRPr="00B23D43">
              <w:rPr>
                <w:rFonts w:hint="eastAsia"/>
              </w:rPr>
              <w:t>о</w:t>
            </w:r>
            <w:r w:rsidRPr="00B23D43">
              <w:t>-</w:t>
            </w:r>
            <w:proofErr w:type="gramEnd"/>
            <w:r w:rsidRPr="00B23D43">
              <w:t xml:space="preserve"> </w:t>
            </w:r>
            <w:proofErr w:type="spellStart"/>
            <w:r w:rsidRPr="00B23D43">
              <w:rPr>
                <w:rFonts w:hint="eastAsia"/>
              </w:rPr>
              <w:t>среднерасчлененный</w:t>
            </w:r>
            <w:proofErr w:type="spellEnd"/>
            <w:r w:rsidRPr="00B23D43">
              <w:t>,</w:t>
            </w:r>
          </w:p>
          <w:p w:rsidR="00B23D43" w:rsidRDefault="00B23D43" w:rsidP="00B23D43">
            <w:pPr>
              <w:shd w:val="clear" w:color="auto" w:fill="FFFFFF"/>
            </w:pPr>
            <w:r w:rsidRPr="00B23D43">
              <w:rPr>
                <w:rFonts w:hint="eastAsia"/>
              </w:rPr>
              <w:t>слаб</w:t>
            </w:r>
            <w:proofErr w:type="gramStart"/>
            <w:r w:rsidRPr="00B23D43">
              <w:rPr>
                <w:rFonts w:hint="eastAsia"/>
              </w:rPr>
              <w:t>о</w:t>
            </w:r>
            <w:r w:rsidRPr="00B23D43">
              <w:t>-</w:t>
            </w:r>
            <w:proofErr w:type="gramEnd"/>
            <w:r w:rsidRPr="00B23D43">
              <w:t xml:space="preserve"> </w:t>
            </w:r>
            <w:proofErr w:type="spellStart"/>
            <w:r w:rsidRPr="00B23D43">
              <w:rPr>
                <w:rFonts w:hint="eastAsia"/>
              </w:rPr>
              <w:t>среднедренированный</w:t>
            </w:r>
            <w:proofErr w:type="spellEnd"/>
            <w:r w:rsidRPr="00B23D43">
              <w:t xml:space="preserve">. </w:t>
            </w:r>
            <w:r w:rsidRPr="00B23D43">
              <w:rPr>
                <w:rFonts w:hint="eastAsia"/>
              </w:rPr>
              <w:t>Все</w:t>
            </w:r>
            <w:r w:rsidRPr="00B23D43">
              <w:t xml:space="preserve"> </w:t>
            </w:r>
            <w:r w:rsidRPr="00B23D43">
              <w:rPr>
                <w:rFonts w:hint="eastAsia"/>
              </w:rPr>
              <w:t>понижения</w:t>
            </w:r>
            <w:r w:rsidRPr="00B23D43">
              <w:t xml:space="preserve"> </w:t>
            </w:r>
            <w:r w:rsidRPr="00B23D43">
              <w:rPr>
                <w:rFonts w:hint="eastAsia"/>
              </w:rPr>
              <w:t>в</w:t>
            </w:r>
            <w:r w:rsidRPr="00B23D43">
              <w:t xml:space="preserve"> </w:t>
            </w:r>
            <w:r w:rsidRPr="00B23D43">
              <w:rPr>
                <w:rFonts w:hint="eastAsia"/>
              </w:rPr>
              <w:t>рельефе</w:t>
            </w:r>
            <w:r w:rsidRPr="00B23D43">
              <w:t xml:space="preserve"> </w:t>
            </w:r>
            <w:r w:rsidRPr="00B23D43">
              <w:rPr>
                <w:rFonts w:hint="eastAsia"/>
              </w:rPr>
              <w:t>в</w:t>
            </w:r>
            <w:r w:rsidRPr="00B23D43">
              <w:t xml:space="preserve"> </w:t>
            </w:r>
            <w:r w:rsidRPr="00B23D43">
              <w:rPr>
                <w:rFonts w:hint="eastAsia"/>
              </w:rPr>
              <w:t>разной</w:t>
            </w:r>
            <w:r w:rsidRPr="00B23D43">
              <w:t xml:space="preserve"> </w:t>
            </w:r>
            <w:r w:rsidRPr="00B23D43">
              <w:rPr>
                <w:rFonts w:hint="eastAsia"/>
              </w:rPr>
              <w:t>степени</w:t>
            </w:r>
            <w:r w:rsidRPr="00B23D43">
              <w:t xml:space="preserve"> </w:t>
            </w:r>
            <w:r w:rsidRPr="00B23D43">
              <w:rPr>
                <w:rFonts w:hint="eastAsia"/>
              </w:rPr>
              <w:t>заболочены</w:t>
            </w:r>
            <w:r w:rsidRPr="00B23D43">
              <w:t>.</w:t>
            </w:r>
          </w:p>
          <w:p w:rsidR="00B23D43" w:rsidRPr="00867BB3" w:rsidRDefault="00B23D43" w:rsidP="00B23D43">
            <w:pPr>
              <w:shd w:val="clear" w:color="auto" w:fill="FFFFFF"/>
              <w:rPr>
                <w:highlight w:val="red"/>
              </w:rPr>
            </w:pPr>
            <w:r w:rsidRPr="00B23D43">
              <w:rPr>
                <w:rFonts w:hint="eastAsia"/>
              </w:rPr>
              <w:t>Глубина</w:t>
            </w:r>
            <w:r w:rsidRPr="00B23D43">
              <w:t xml:space="preserve"> </w:t>
            </w:r>
            <w:r w:rsidRPr="00B23D43">
              <w:rPr>
                <w:rFonts w:hint="eastAsia"/>
              </w:rPr>
              <w:t>стояния</w:t>
            </w:r>
            <w:r w:rsidRPr="00B23D43">
              <w:t xml:space="preserve"> </w:t>
            </w:r>
            <w:r w:rsidRPr="00B23D43">
              <w:rPr>
                <w:rFonts w:hint="eastAsia"/>
              </w:rPr>
              <w:t>грунтовых</w:t>
            </w:r>
            <w:r w:rsidRPr="00B23D43">
              <w:t xml:space="preserve"> </w:t>
            </w:r>
            <w:r w:rsidRPr="00B23D43">
              <w:rPr>
                <w:rFonts w:hint="eastAsia"/>
              </w:rPr>
              <w:t>вод</w:t>
            </w:r>
            <w:r w:rsidRPr="00B23D43">
              <w:t xml:space="preserve"> 0-5 </w:t>
            </w:r>
            <w:r w:rsidRPr="00B23D43">
              <w:rPr>
                <w:rFonts w:hint="eastAsia"/>
              </w:rPr>
              <w:t>м</w:t>
            </w:r>
            <w:r w:rsidRPr="00B23D43">
              <w:t>.</w:t>
            </w:r>
          </w:p>
        </w:tc>
        <w:tc>
          <w:tcPr>
            <w:tcW w:w="7593" w:type="dxa"/>
            <w:tcBorders>
              <w:top w:val="single" w:sz="4" w:space="0" w:color="000000"/>
              <w:left w:val="single" w:sz="4" w:space="0" w:color="000000"/>
              <w:bottom w:val="single" w:sz="4" w:space="0" w:color="000000"/>
              <w:right w:val="single" w:sz="4" w:space="0" w:color="000000"/>
            </w:tcBorders>
            <w:shd w:val="clear" w:color="auto" w:fill="auto"/>
          </w:tcPr>
          <w:p w:rsidR="00B23D43" w:rsidRPr="00867BB3" w:rsidRDefault="00B23D43" w:rsidP="00B23D43">
            <w:pPr>
              <w:shd w:val="clear" w:color="auto" w:fill="FFFFFF"/>
              <w:rPr>
                <w:color w:val="000000"/>
                <w:sz w:val="26"/>
                <w:szCs w:val="26"/>
                <w:highlight w:val="red"/>
              </w:rPr>
            </w:pPr>
            <w:proofErr w:type="spellStart"/>
            <w:r w:rsidRPr="00B23D43">
              <w:rPr>
                <w:rFonts w:hint="eastAsia"/>
              </w:rPr>
              <w:t>Песчанно</w:t>
            </w:r>
            <w:r w:rsidRPr="00B23D43">
              <w:t>-</w:t>
            </w:r>
            <w:r w:rsidRPr="00B23D43">
              <w:rPr>
                <w:rFonts w:hint="eastAsia"/>
              </w:rPr>
              <w:t>супесчанные</w:t>
            </w:r>
            <w:proofErr w:type="spellEnd"/>
            <w:r w:rsidRPr="00B23D43">
              <w:t xml:space="preserve"> </w:t>
            </w:r>
            <w:r w:rsidRPr="00B23D43">
              <w:rPr>
                <w:rFonts w:hint="eastAsia"/>
              </w:rPr>
              <w:t>разности</w:t>
            </w:r>
            <w:r w:rsidRPr="00B23D43">
              <w:t xml:space="preserve"> </w:t>
            </w:r>
            <w:r w:rsidRPr="00B23D43">
              <w:rPr>
                <w:rFonts w:hint="eastAsia"/>
              </w:rPr>
              <w:t>грунтов</w:t>
            </w:r>
            <w:r w:rsidRPr="00B23D43">
              <w:t xml:space="preserve"> </w:t>
            </w:r>
            <w:r w:rsidRPr="00B23D43">
              <w:rPr>
                <w:rFonts w:hint="eastAsia"/>
              </w:rPr>
              <w:t>характеризуются</w:t>
            </w:r>
            <w:r w:rsidRPr="00B23D43">
              <w:t xml:space="preserve"> </w:t>
            </w:r>
            <w:r w:rsidRPr="00B23D43">
              <w:rPr>
                <w:rFonts w:hint="eastAsia"/>
              </w:rPr>
              <w:t>суффозионной</w:t>
            </w:r>
            <w:r w:rsidRPr="00B23D43">
              <w:t xml:space="preserve"> </w:t>
            </w:r>
            <w:r w:rsidRPr="00B23D43">
              <w:rPr>
                <w:rFonts w:hint="eastAsia"/>
              </w:rPr>
              <w:t>неустойчивостью</w:t>
            </w:r>
            <w:r w:rsidRPr="00B23D43">
              <w:t xml:space="preserve">. </w:t>
            </w:r>
            <w:r w:rsidRPr="00B23D43">
              <w:rPr>
                <w:rFonts w:hint="eastAsia"/>
              </w:rPr>
              <w:t>Условия</w:t>
            </w:r>
            <w:r w:rsidRPr="00B23D43">
              <w:t xml:space="preserve"> </w:t>
            </w:r>
            <w:r w:rsidRPr="00B23D43">
              <w:rPr>
                <w:rFonts w:hint="eastAsia"/>
              </w:rPr>
              <w:t>строительства</w:t>
            </w:r>
            <w:r w:rsidRPr="00B23D43">
              <w:t xml:space="preserve"> </w:t>
            </w:r>
            <w:r w:rsidRPr="00B23D43">
              <w:rPr>
                <w:rFonts w:hint="eastAsia"/>
              </w:rPr>
              <w:t>от</w:t>
            </w:r>
            <w:r w:rsidRPr="00B23D43">
              <w:t xml:space="preserve"> </w:t>
            </w:r>
            <w:proofErr w:type="gramStart"/>
            <w:r w:rsidRPr="00B23D43">
              <w:rPr>
                <w:rFonts w:hint="eastAsia"/>
              </w:rPr>
              <w:t>простых</w:t>
            </w:r>
            <w:proofErr w:type="gramEnd"/>
            <w:r w:rsidRPr="00B23D43">
              <w:t xml:space="preserve"> </w:t>
            </w:r>
            <w:r w:rsidRPr="00B23D43">
              <w:rPr>
                <w:rFonts w:hint="eastAsia"/>
              </w:rPr>
              <w:t>до</w:t>
            </w:r>
            <w:r w:rsidRPr="00B23D43">
              <w:t xml:space="preserve"> </w:t>
            </w:r>
            <w:r w:rsidRPr="00B23D43">
              <w:rPr>
                <w:rFonts w:hint="eastAsia"/>
              </w:rPr>
              <w:t>сложных</w:t>
            </w:r>
            <w:r w:rsidRPr="00B23D43">
              <w:t xml:space="preserve">. </w:t>
            </w:r>
            <w:r w:rsidRPr="00B23D43">
              <w:rPr>
                <w:rFonts w:hint="eastAsia"/>
              </w:rPr>
              <w:t>Рекомендации</w:t>
            </w:r>
            <w:r w:rsidRPr="00B23D43">
              <w:t xml:space="preserve">: </w:t>
            </w:r>
            <w:r w:rsidRPr="00B23D43">
              <w:rPr>
                <w:rFonts w:hint="eastAsia"/>
              </w:rPr>
              <w:t>организация</w:t>
            </w:r>
            <w:r w:rsidRPr="00B23D43">
              <w:t xml:space="preserve"> </w:t>
            </w:r>
            <w:r w:rsidRPr="00B23D43">
              <w:rPr>
                <w:rFonts w:hint="eastAsia"/>
              </w:rPr>
              <w:t>поверхностного</w:t>
            </w:r>
            <w:r w:rsidRPr="00B23D43">
              <w:t xml:space="preserve"> </w:t>
            </w:r>
            <w:r w:rsidRPr="00B23D43">
              <w:rPr>
                <w:rFonts w:hint="eastAsia"/>
              </w:rPr>
              <w:t>и</w:t>
            </w:r>
            <w:r w:rsidRPr="00B23D43">
              <w:t xml:space="preserve"> </w:t>
            </w:r>
            <w:r w:rsidRPr="00B23D43">
              <w:rPr>
                <w:rFonts w:hint="eastAsia"/>
              </w:rPr>
              <w:t>подземного</w:t>
            </w:r>
            <w:r w:rsidRPr="00B23D43">
              <w:t xml:space="preserve"> </w:t>
            </w:r>
            <w:r w:rsidRPr="00B23D43">
              <w:rPr>
                <w:rFonts w:hint="eastAsia"/>
              </w:rPr>
              <w:t>дренажа</w:t>
            </w:r>
            <w:r w:rsidRPr="00B23D43">
              <w:t xml:space="preserve"> </w:t>
            </w:r>
            <w:r w:rsidRPr="00B23D43">
              <w:rPr>
                <w:rFonts w:hint="eastAsia"/>
              </w:rPr>
              <w:t>вод</w:t>
            </w:r>
            <w:r w:rsidRPr="00B23D43">
              <w:t>.</w:t>
            </w:r>
          </w:p>
        </w:tc>
      </w:tr>
      <w:tr w:rsidR="00501470" w:rsidRPr="00867BB3" w:rsidTr="00501470">
        <w:trPr>
          <w:cantSplit/>
          <w:trHeight w:val="4428"/>
        </w:trPr>
        <w:tc>
          <w:tcPr>
            <w:tcW w:w="769" w:type="dxa"/>
            <w:vMerge w:val="restart"/>
            <w:tcBorders>
              <w:top w:val="single" w:sz="4" w:space="0" w:color="000000"/>
              <w:left w:val="single" w:sz="4" w:space="0" w:color="000000"/>
            </w:tcBorders>
            <w:shd w:val="clear" w:color="auto" w:fill="auto"/>
            <w:textDirection w:val="btLr"/>
            <w:vAlign w:val="center"/>
          </w:tcPr>
          <w:p w:rsidR="00501470" w:rsidRPr="00867BB3" w:rsidRDefault="00501470" w:rsidP="00397B44">
            <w:pPr>
              <w:pStyle w:val="TableContents"/>
              <w:snapToGrid w:val="0"/>
              <w:ind w:left="113" w:right="113"/>
              <w:jc w:val="center"/>
              <w:rPr>
                <w:color w:val="000000"/>
                <w:sz w:val="26"/>
                <w:szCs w:val="26"/>
                <w:highlight w:val="red"/>
              </w:rPr>
            </w:pPr>
            <w:r w:rsidRPr="00B23D43">
              <w:rPr>
                <w:color w:val="000000"/>
                <w:sz w:val="26"/>
                <w:szCs w:val="26"/>
              </w:rPr>
              <w:lastRenderedPageBreak/>
              <w:t>Эрозионно-аккумулятивный рельеф</w:t>
            </w:r>
          </w:p>
        </w:tc>
        <w:tc>
          <w:tcPr>
            <w:tcW w:w="831" w:type="dxa"/>
            <w:tcBorders>
              <w:top w:val="single" w:sz="4" w:space="0" w:color="000000"/>
              <w:left w:val="single" w:sz="4" w:space="0" w:color="000000"/>
            </w:tcBorders>
            <w:shd w:val="clear" w:color="auto" w:fill="auto"/>
            <w:textDirection w:val="btLr"/>
            <w:vAlign w:val="center"/>
          </w:tcPr>
          <w:p w:rsidR="00501470" w:rsidRDefault="00501470" w:rsidP="007C0314">
            <w:pPr>
              <w:pStyle w:val="TableContents"/>
              <w:snapToGrid w:val="0"/>
              <w:ind w:left="113" w:right="113"/>
              <w:jc w:val="center"/>
              <w:rPr>
                <w:sz w:val="20"/>
                <w:szCs w:val="20"/>
              </w:rPr>
            </w:pPr>
            <w:r>
              <w:rPr>
                <w:sz w:val="20"/>
                <w:szCs w:val="20"/>
              </w:rPr>
              <w:t>Рельеф, созданный аллювиально-</w:t>
            </w:r>
            <w:proofErr w:type="spellStart"/>
            <w:r>
              <w:rPr>
                <w:sz w:val="20"/>
                <w:szCs w:val="20"/>
              </w:rPr>
              <w:t>водноледниковой</w:t>
            </w:r>
            <w:proofErr w:type="spellEnd"/>
            <w:r>
              <w:rPr>
                <w:sz w:val="20"/>
                <w:szCs w:val="20"/>
              </w:rPr>
              <w:t xml:space="preserve"> аккумуляцией</w:t>
            </w:r>
            <w:r w:rsidRPr="00B23D43">
              <w:rPr>
                <w:sz w:val="20"/>
                <w:szCs w:val="20"/>
              </w:rPr>
              <w:t xml:space="preserve"> </w:t>
            </w:r>
          </w:p>
          <w:p w:rsidR="00501470" w:rsidRPr="00B23D43" w:rsidRDefault="00501470" w:rsidP="007C0314">
            <w:pPr>
              <w:pStyle w:val="TableContents"/>
              <w:snapToGrid w:val="0"/>
              <w:ind w:left="113" w:right="113"/>
              <w:jc w:val="center"/>
              <w:rPr>
                <w:sz w:val="22"/>
                <w:szCs w:val="22"/>
                <w:highlight w:val="red"/>
              </w:rPr>
            </w:pPr>
            <w:r w:rsidRPr="00B23D43">
              <w:rPr>
                <w:sz w:val="20"/>
                <w:szCs w:val="20"/>
              </w:rPr>
              <w:t xml:space="preserve">(тип местности </w:t>
            </w:r>
            <w:r>
              <w:rPr>
                <w:sz w:val="20"/>
                <w:szCs w:val="20"/>
              </w:rPr>
              <w:t>4</w:t>
            </w:r>
            <w:r w:rsidRPr="00B23D43">
              <w:rPr>
                <w:sz w:val="20"/>
                <w:szCs w:val="20"/>
              </w:rPr>
              <w:t>)</w:t>
            </w:r>
          </w:p>
        </w:tc>
        <w:tc>
          <w:tcPr>
            <w:tcW w:w="3010" w:type="dxa"/>
            <w:tcBorders>
              <w:top w:val="single" w:sz="4" w:space="0" w:color="000000"/>
              <w:left w:val="single" w:sz="4" w:space="0" w:color="000000"/>
            </w:tcBorders>
            <w:shd w:val="clear" w:color="auto" w:fill="auto"/>
          </w:tcPr>
          <w:p w:rsidR="00501470" w:rsidRPr="008F7E20" w:rsidRDefault="00501470" w:rsidP="00B23D43">
            <w:pPr>
              <w:shd w:val="clear" w:color="auto" w:fill="FFFFFF"/>
            </w:pPr>
            <w:r w:rsidRPr="008F7E20">
              <w:t xml:space="preserve">Развитие </w:t>
            </w:r>
            <w:proofErr w:type="spellStart"/>
            <w:r w:rsidRPr="008F7E20">
              <w:t>позднечетвертичных</w:t>
            </w:r>
            <w:proofErr w:type="spellEnd"/>
            <w:r w:rsidRPr="008F7E20">
              <w:t xml:space="preserve"> аллювиальных отложений надпойменных террас (первой, второй). Подстилаются породами различных </w:t>
            </w:r>
            <w:proofErr w:type="spellStart"/>
            <w:r w:rsidRPr="008F7E20">
              <w:t>стратиграфо</w:t>
            </w:r>
            <w:proofErr w:type="spellEnd"/>
            <w:r w:rsidRPr="008F7E20">
              <w:t>-генетических комплексов</w:t>
            </w:r>
            <w:r w:rsidR="00B815B7" w:rsidRPr="008F7E20">
              <w:t>.</w:t>
            </w:r>
          </w:p>
        </w:tc>
        <w:tc>
          <w:tcPr>
            <w:tcW w:w="3260" w:type="dxa"/>
            <w:tcBorders>
              <w:top w:val="single" w:sz="4" w:space="0" w:color="000000"/>
              <w:left w:val="single" w:sz="4" w:space="0" w:color="000000"/>
            </w:tcBorders>
            <w:shd w:val="clear" w:color="auto" w:fill="auto"/>
          </w:tcPr>
          <w:p w:rsidR="00501470" w:rsidRPr="008F7E20" w:rsidRDefault="00B815B7" w:rsidP="00397B44">
            <w:pPr>
              <w:shd w:val="clear" w:color="auto" w:fill="FFFFFF"/>
            </w:pPr>
            <w:r w:rsidRPr="008F7E20">
              <w:t>Рельеф дренирован. Глубина залегания грунтовых вод сильно варьируется и зависит от высоты террас над урезом</w:t>
            </w:r>
            <w:r w:rsidR="008F7E20" w:rsidRPr="008F7E20">
              <w:t xml:space="preserve"> вод </w:t>
            </w:r>
            <w:proofErr w:type="spellStart"/>
            <w:r w:rsidR="008F7E20" w:rsidRPr="008F7E20">
              <w:t>гидросети</w:t>
            </w:r>
            <w:proofErr w:type="spellEnd"/>
            <w:r w:rsidR="008F7E20" w:rsidRPr="008F7E20">
              <w:t>.</w:t>
            </w:r>
            <w:r w:rsidRPr="008F7E20">
              <w:t xml:space="preserve"> </w:t>
            </w:r>
          </w:p>
        </w:tc>
        <w:tc>
          <w:tcPr>
            <w:tcW w:w="7593" w:type="dxa"/>
            <w:tcBorders>
              <w:top w:val="single" w:sz="4" w:space="0" w:color="000000"/>
              <w:left w:val="single" w:sz="4" w:space="0" w:color="000000"/>
              <w:right w:val="single" w:sz="4" w:space="0" w:color="000000"/>
            </w:tcBorders>
            <w:shd w:val="clear" w:color="auto" w:fill="auto"/>
          </w:tcPr>
          <w:p w:rsidR="00501470" w:rsidRPr="008F7E20" w:rsidRDefault="008F7E20" w:rsidP="00B23D43">
            <w:pPr>
              <w:shd w:val="clear" w:color="auto" w:fill="FFFFFF"/>
              <w:rPr>
                <w:highlight w:val="red"/>
              </w:rPr>
            </w:pPr>
            <w:r w:rsidRPr="008F7E20">
              <w:t xml:space="preserve">Супесчано-песчаные разности грунтов </w:t>
            </w:r>
            <w:r>
              <w:t xml:space="preserve">суффозионно-неустойчивые, легко размываются. Аллювиальные суглинки более </w:t>
            </w:r>
            <w:proofErr w:type="gramStart"/>
            <w:r>
              <w:t>стабильными</w:t>
            </w:r>
            <w:proofErr w:type="gramEnd"/>
            <w:r>
              <w:t xml:space="preserve"> по своим несущим свойствам. Условия для строительства потенциально неблагоприятные.</w:t>
            </w:r>
          </w:p>
        </w:tc>
      </w:tr>
      <w:tr w:rsidR="00501470" w:rsidRPr="00867BB3" w:rsidTr="00977A5D">
        <w:trPr>
          <w:cantSplit/>
          <w:trHeight w:val="4248"/>
        </w:trPr>
        <w:tc>
          <w:tcPr>
            <w:tcW w:w="769" w:type="dxa"/>
            <w:vMerge/>
            <w:tcBorders>
              <w:left w:val="single" w:sz="4" w:space="0" w:color="000000"/>
              <w:bottom w:val="single" w:sz="4" w:space="0" w:color="auto"/>
            </w:tcBorders>
            <w:shd w:val="clear" w:color="auto" w:fill="auto"/>
            <w:textDirection w:val="btLr"/>
            <w:vAlign w:val="center"/>
          </w:tcPr>
          <w:p w:rsidR="00501470" w:rsidRPr="00867BB3" w:rsidRDefault="00501470" w:rsidP="00F02430">
            <w:pPr>
              <w:pStyle w:val="TableContents"/>
              <w:snapToGrid w:val="0"/>
              <w:ind w:left="113" w:right="113"/>
              <w:jc w:val="center"/>
              <w:rPr>
                <w:color w:val="000000"/>
                <w:sz w:val="26"/>
                <w:szCs w:val="26"/>
                <w:highlight w:val="red"/>
              </w:rPr>
            </w:pPr>
          </w:p>
        </w:tc>
        <w:tc>
          <w:tcPr>
            <w:tcW w:w="831" w:type="dxa"/>
            <w:tcBorders>
              <w:top w:val="single" w:sz="4" w:space="0" w:color="000000"/>
              <w:left w:val="single" w:sz="4" w:space="0" w:color="000000"/>
              <w:bottom w:val="single" w:sz="4" w:space="0" w:color="auto"/>
            </w:tcBorders>
            <w:shd w:val="clear" w:color="auto" w:fill="auto"/>
            <w:textDirection w:val="btLr"/>
            <w:vAlign w:val="center"/>
          </w:tcPr>
          <w:p w:rsidR="00501470" w:rsidRPr="00867BB3" w:rsidRDefault="00501470" w:rsidP="00E81806">
            <w:pPr>
              <w:pStyle w:val="TableContents"/>
              <w:snapToGrid w:val="0"/>
              <w:ind w:left="113" w:right="113"/>
              <w:jc w:val="center"/>
              <w:rPr>
                <w:sz w:val="22"/>
                <w:szCs w:val="22"/>
                <w:highlight w:val="red"/>
              </w:rPr>
            </w:pPr>
            <w:r w:rsidRPr="00E81806">
              <w:rPr>
                <w:sz w:val="20"/>
                <w:szCs w:val="20"/>
              </w:rPr>
              <w:t xml:space="preserve">Ландшафты </w:t>
            </w:r>
            <w:proofErr w:type="gramStart"/>
            <w:r w:rsidRPr="00E81806">
              <w:rPr>
                <w:sz w:val="20"/>
                <w:szCs w:val="20"/>
              </w:rPr>
              <w:t>речных</w:t>
            </w:r>
            <w:proofErr w:type="gramEnd"/>
            <w:r w:rsidRPr="00E81806">
              <w:rPr>
                <w:sz w:val="20"/>
                <w:szCs w:val="20"/>
              </w:rPr>
              <w:t xml:space="preserve"> долин</w:t>
            </w:r>
            <w:r>
              <w:rPr>
                <w:sz w:val="20"/>
                <w:szCs w:val="20"/>
              </w:rPr>
              <w:t>-долинный комплекс, аккумулятивные-эрозионные речные террасы (тип местности 5)</w:t>
            </w:r>
          </w:p>
        </w:tc>
        <w:tc>
          <w:tcPr>
            <w:tcW w:w="3010" w:type="dxa"/>
            <w:tcBorders>
              <w:top w:val="single" w:sz="4" w:space="0" w:color="000000"/>
              <w:left w:val="single" w:sz="4" w:space="0" w:color="000000"/>
              <w:bottom w:val="single" w:sz="4" w:space="0" w:color="auto"/>
            </w:tcBorders>
            <w:shd w:val="clear" w:color="auto" w:fill="auto"/>
          </w:tcPr>
          <w:p w:rsidR="00501470" w:rsidRPr="00867BB3" w:rsidRDefault="00501470" w:rsidP="00292CB9">
            <w:pPr>
              <w:shd w:val="clear" w:color="auto" w:fill="FFFFFF"/>
              <w:rPr>
                <w:highlight w:val="red"/>
              </w:rPr>
            </w:pPr>
            <w:r w:rsidRPr="00E81806">
              <w:t xml:space="preserve">Развитие современных аллювиальных отложений пойменных террас. </w:t>
            </w:r>
            <w:proofErr w:type="spellStart"/>
            <w:r w:rsidRPr="00E81806">
              <w:t>Подстелаются</w:t>
            </w:r>
            <w:proofErr w:type="spellEnd"/>
            <w:r w:rsidRPr="00E81806">
              <w:t xml:space="preserve"> коренными породами </w:t>
            </w:r>
            <w:proofErr w:type="spellStart"/>
            <w:r w:rsidRPr="00E81806">
              <w:t>раздичных</w:t>
            </w:r>
            <w:proofErr w:type="spellEnd"/>
            <w:r w:rsidRPr="00E81806">
              <w:t xml:space="preserve"> </w:t>
            </w:r>
            <w:proofErr w:type="spellStart"/>
            <w:r w:rsidRPr="00E81806">
              <w:t>стратиграфо</w:t>
            </w:r>
            <w:proofErr w:type="spellEnd"/>
            <w:r w:rsidRPr="00E81806">
              <w:t>-генетических комплексов.</w:t>
            </w:r>
          </w:p>
        </w:tc>
        <w:tc>
          <w:tcPr>
            <w:tcW w:w="3260" w:type="dxa"/>
            <w:tcBorders>
              <w:top w:val="single" w:sz="4" w:space="0" w:color="000000"/>
              <w:left w:val="single" w:sz="4" w:space="0" w:color="000000"/>
              <w:bottom w:val="single" w:sz="4" w:space="0" w:color="auto"/>
            </w:tcBorders>
            <w:shd w:val="clear" w:color="auto" w:fill="auto"/>
          </w:tcPr>
          <w:p w:rsidR="00501470" w:rsidRDefault="00501470" w:rsidP="00292CB9">
            <w:pPr>
              <w:shd w:val="clear" w:color="auto" w:fill="FFFFFF"/>
            </w:pPr>
            <w:r>
              <w:t>Боковой подмыв пойм. Поймы осложнены староречьями, болотами, прирусловыми валами. В весенний паводок пойма затоплений.</w:t>
            </w:r>
          </w:p>
          <w:p w:rsidR="00501470" w:rsidRPr="00867BB3" w:rsidRDefault="00501470" w:rsidP="00E81806">
            <w:pPr>
              <w:shd w:val="clear" w:color="auto" w:fill="FFFFFF"/>
              <w:rPr>
                <w:highlight w:val="red"/>
              </w:rPr>
            </w:pPr>
          </w:p>
        </w:tc>
        <w:tc>
          <w:tcPr>
            <w:tcW w:w="7593" w:type="dxa"/>
            <w:tcBorders>
              <w:top w:val="single" w:sz="4" w:space="0" w:color="000000"/>
              <w:left w:val="single" w:sz="4" w:space="0" w:color="000000"/>
              <w:bottom w:val="single" w:sz="4" w:space="0" w:color="auto"/>
              <w:right w:val="single" w:sz="4" w:space="0" w:color="000000"/>
            </w:tcBorders>
            <w:shd w:val="clear" w:color="auto" w:fill="auto"/>
          </w:tcPr>
          <w:p w:rsidR="00501470" w:rsidRPr="00867BB3" w:rsidRDefault="00501470" w:rsidP="00292CB9">
            <w:pPr>
              <w:shd w:val="clear" w:color="auto" w:fill="FFFFFF"/>
              <w:rPr>
                <w:color w:val="FF0000"/>
                <w:highlight w:val="red"/>
              </w:rPr>
            </w:pPr>
            <w:r>
              <w:t>Условия для строительства потенциально неблагоприятные.</w:t>
            </w:r>
          </w:p>
        </w:tc>
      </w:tr>
    </w:tbl>
    <w:p w:rsidR="002631AE" w:rsidRDefault="002631AE" w:rsidP="00BF000A">
      <w:pPr>
        <w:suppressAutoHyphens/>
        <w:ind w:firstLine="709"/>
        <w:jc w:val="center"/>
        <w:rPr>
          <w:color w:val="FF0000"/>
          <w:sz w:val="26"/>
          <w:szCs w:val="26"/>
        </w:rPr>
        <w:sectPr w:rsidR="002631AE" w:rsidSect="00B23D43">
          <w:headerReference w:type="even" r:id="rId16"/>
          <w:headerReference w:type="default" r:id="rId17"/>
          <w:pgSz w:w="16838" w:h="11906" w:orient="landscape"/>
          <w:pgMar w:top="1258" w:right="1134" w:bottom="851" w:left="709" w:header="709" w:footer="215" w:gutter="0"/>
          <w:cols w:space="708"/>
          <w:docGrid w:linePitch="360"/>
        </w:sectPr>
      </w:pPr>
    </w:p>
    <w:p w:rsidR="00C358DC" w:rsidRDefault="00C358DC" w:rsidP="00BF000A">
      <w:pPr>
        <w:suppressAutoHyphens/>
        <w:ind w:firstLine="709"/>
        <w:jc w:val="center"/>
        <w:rPr>
          <w:color w:val="FF0000"/>
          <w:sz w:val="26"/>
          <w:szCs w:val="26"/>
        </w:rPr>
      </w:pPr>
    </w:p>
    <w:p w:rsidR="00C952E7" w:rsidRDefault="00C952E7" w:rsidP="00C952E7">
      <w:pPr>
        <w:spacing w:line="360" w:lineRule="auto"/>
        <w:ind w:firstLine="720"/>
        <w:jc w:val="both"/>
        <w:rPr>
          <w:color w:val="000000"/>
          <w:sz w:val="26"/>
          <w:szCs w:val="26"/>
        </w:rPr>
      </w:pPr>
      <w:bookmarkStart w:id="35" w:name="_Toc138762865"/>
    </w:p>
    <w:p w:rsidR="00867BB3" w:rsidRPr="00FA1F5D" w:rsidRDefault="00867BB3" w:rsidP="00867BB3">
      <w:pPr>
        <w:pStyle w:val="3"/>
        <w:suppressAutoHyphens/>
        <w:jc w:val="center"/>
        <w:rPr>
          <w:color w:val="000000"/>
          <w:sz w:val="26"/>
          <w:szCs w:val="26"/>
          <w:lang w:val="ru-RU"/>
        </w:rPr>
      </w:pPr>
      <w:bookmarkStart w:id="36" w:name="_Toc356077521"/>
      <w:bookmarkStart w:id="37" w:name="_Toc382900542"/>
      <w:bookmarkStart w:id="38" w:name="_Toc51857813"/>
      <w:r w:rsidRPr="00FA1F5D">
        <w:rPr>
          <w:color w:val="000000"/>
          <w:sz w:val="26"/>
          <w:szCs w:val="26"/>
        </w:rPr>
        <w:t>II</w:t>
      </w:r>
      <w:r w:rsidRPr="00FA1F5D">
        <w:rPr>
          <w:color w:val="000000"/>
          <w:sz w:val="26"/>
          <w:szCs w:val="26"/>
          <w:lang w:val="ru-RU"/>
        </w:rPr>
        <w:t>.6 Минерально-сырьевые ресурсы</w:t>
      </w:r>
      <w:bookmarkEnd w:id="36"/>
      <w:bookmarkEnd w:id="37"/>
      <w:bookmarkEnd w:id="38"/>
    </w:p>
    <w:p w:rsidR="00867BB3" w:rsidRPr="00FA1F5D" w:rsidRDefault="00043CA1" w:rsidP="00043CA1">
      <w:pPr>
        <w:spacing w:line="360" w:lineRule="auto"/>
        <w:jc w:val="both"/>
        <w:rPr>
          <w:color w:val="000000"/>
          <w:sz w:val="26"/>
          <w:szCs w:val="26"/>
        </w:rPr>
      </w:pPr>
      <w:r>
        <w:rPr>
          <w:color w:val="000000"/>
          <w:sz w:val="26"/>
          <w:szCs w:val="26"/>
        </w:rPr>
        <w:t>Н</w:t>
      </w:r>
      <w:r w:rsidR="00901450">
        <w:rPr>
          <w:color w:val="000000"/>
          <w:sz w:val="26"/>
          <w:szCs w:val="26"/>
        </w:rPr>
        <w:t>а территории сельского поселения «Село Маклино» месторождения полезных ископаемых отсутствуют.</w:t>
      </w:r>
    </w:p>
    <w:p w:rsidR="00901450" w:rsidRPr="00901450" w:rsidRDefault="00901450" w:rsidP="00DF2A6A">
      <w:pPr>
        <w:pStyle w:val="2"/>
        <w:widowControl w:val="0"/>
        <w:suppressAutoHyphens/>
        <w:ind w:right="-1"/>
        <w:rPr>
          <w:color w:val="000000"/>
          <w:sz w:val="26"/>
          <w:szCs w:val="26"/>
        </w:rPr>
        <w:sectPr w:rsidR="00901450" w:rsidRPr="00901450" w:rsidSect="005A70FE">
          <w:pgSz w:w="11906" w:h="16838"/>
          <w:pgMar w:top="1134" w:right="850" w:bottom="709" w:left="1701" w:header="708" w:footer="216" w:gutter="0"/>
          <w:cols w:space="708"/>
          <w:docGrid w:linePitch="360"/>
        </w:sectPr>
      </w:pPr>
    </w:p>
    <w:p w:rsidR="001D381C" w:rsidRPr="00C30085" w:rsidRDefault="001D381C" w:rsidP="00C30085">
      <w:pPr>
        <w:pStyle w:val="2"/>
        <w:spacing w:line="240" w:lineRule="auto"/>
      </w:pPr>
      <w:bookmarkStart w:id="39" w:name="_Toc51857814"/>
      <w:bookmarkEnd w:id="35"/>
      <w:r w:rsidRPr="00C30085">
        <w:rPr>
          <w:lang w:val="en-US"/>
        </w:rPr>
        <w:lastRenderedPageBreak/>
        <w:t>II</w:t>
      </w:r>
      <w:r w:rsidRPr="00C30085">
        <w:t>.3 Комплексная оценка территории по планировочным ограничениям</w:t>
      </w:r>
      <w:bookmarkEnd w:id="39"/>
    </w:p>
    <w:p w:rsidR="00A70CA1" w:rsidRPr="00C30085" w:rsidRDefault="00A70CA1" w:rsidP="00C30085">
      <w:pPr>
        <w:ind w:firstLine="720"/>
        <w:jc w:val="both"/>
        <w:rPr>
          <w:color w:val="000000"/>
        </w:rPr>
      </w:pPr>
      <w:r w:rsidRPr="00C30085">
        <w:rPr>
          <w:color w:val="000000"/>
        </w:rPr>
        <w:t xml:space="preserve">Анализ территориальных ресурсов и оценка возможностей перспективного градостроительного развития МО СП </w:t>
      </w:r>
      <w:r w:rsidR="00CA4C94" w:rsidRPr="00C30085">
        <w:rPr>
          <w:color w:val="000000"/>
        </w:rPr>
        <w:t>«</w:t>
      </w:r>
      <w:r w:rsidR="00053F57" w:rsidRPr="00C30085">
        <w:rPr>
          <w:color w:val="000000"/>
        </w:rPr>
        <w:t xml:space="preserve">Село </w:t>
      </w:r>
      <w:r w:rsidR="00901450" w:rsidRPr="00C30085">
        <w:rPr>
          <w:color w:val="000000"/>
        </w:rPr>
        <w:t>Маклино</w:t>
      </w:r>
      <w:r w:rsidR="00CA4C94" w:rsidRPr="00C30085">
        <w:rPr>
          <w:color w:val="000000"/>
        </w:rPr>
        <w:t>»</w:t>
      </w:r>
      <w:r w:rsidRPr="00C30085">
        <w:rPr>
          <w:color w:val="000000"/>
        </w:rPr>
        <w:t xml:space="preserve"> выполнены с учетом оценки системы планировочных ограничений, основанных на требованиях действующих нормативных документов.</w:t>
      </w:r>
    </w:p>
    <w:p w:rsidR="00A70CA1" w:rsidRPr="00C30085" w:rsidRDefault="00A70CA1" w:rsidP="00C30085">
      <w:pPr>
        <w:ind w:firstLine="720"/>
        <w:jc w:val="both"/>
        <w:rPr>
          <w:color w:val="000000"/>
        </w:rPr>
      </w:pPr>
      <w:r w:rsidRPr="00C30085">
        <w:rPr>
          <w:color w:val="000000"/>
        </w:rPr>
        <w:t xml:space="preserve">К зонам с особыми условиями использования территорий (планировочных ограничений) на территории </w:t>
      </w:r>
      <w:r w:rsidR="00845407" w:rsidRPr="00C30085">
        <w:rPr>
          <w:color w:val="000000"/>
        </w:rPr>
        <w:t xml:space="preserve">МО СП </w:t>
      </w:r>
      <w:r w:rsidR="00CA4C94" w:rsidRPr="00C30085">
        <w:rPr>
          <w:color w:val="000000"/>
        </w:rPr>
        <w:t>«</w:t>
      </w:r>
      <w:r w:rsidR="00053F57" w:rsidRPr="00C30085">
        <w:rPr>
          <w:color w:val="000000"/>
        </w:rPr>
        <w:t xml:space="preserve">Село </w:t>
      </w:r>
      <w:r w:rsidR="00901450" w:rsidRPr="00C30085">
        <w:rPr>
          <w:color w:val="000000"/>
        </w:rPr>
        <w:t>Маклино</w:t>
      </w:r>
      <w:r w:rsidR="00CA4C94" w:rsidRPr="00C30085">
        <w:rPr>
          <w:color w:val="000000"/>
        </w:rPr>
        <w:t>»</w:t>
      </w:r>
      <w:r w:rsidRPr="00C30085">
        <w:rPr>
          <w:color w:val="000000"/>
        </w:rPr>
        <w:t xml:space="preserve"> отнесены:</w:t>
      </w:r>
    </w:p>
    <w:p w:rsidR="00A70CA1" w:rsidRPr="00C30085" w:rsidRDefault="006E1222" w:rsidP="00C30085">
      <w:pPr>
        <w:ind w:firstLine="720"/>
        <w:jc w:val="both"/>
        <w:rPr>
          <w:i/>
          <w:color w:val="000000"/>
        </w:rPr>
      </w:pPr>
      <w:r w:rsidRPr="00C30085">
        <w:rPr>
          <w:i/>
          <w:color w:val="000000"/>
          <w:lang w:val="en-US"/>
        </w:rPr>
        <w:t>I</w:t>
      </w:r>
      <w:r w:rsidR="00A36502" w:rsidRPr="00C30085">
        <w:rPr>
          <w:i/>
          <w:color w:val="000000"/>
        </w:rPr>
        <w:t>.</w:t>
      </w:r>
      <w:r w:rsidR="00BB54D3" w:rsidRPr="00C30085">
        <w:rPr>
          <w:i/>
          <w:color w:val="000000"/>
        </w:rPr>
        <w:t xml:space="preserve"> </w:t>
      </w:r>
      <w:r w:rsidR="00A70CA1" w:rsidRPr="00C30085">
        <w:rPr>
          <w:i/>
          <w:color w:val="000000"/>
        </w:rPr>
        <w:t>Территории с природоохранными ограничениями:</w:t>
      </w:r>
    </w:p>
    <w:p w:rsidR="00A70CA1" w:rsidRPr="00C30085" w:rsidRDefault="00A70CA1" w:rsidP="00C30085">
      <w:pPr>
        <w:ind w:firstLine="993"/>
        <w:jc w:val="both"/>
        <w:rPr>
          <w:color w:val="000000"/>
        </w:rPr>
      </w:pPr>
      <w:r w:rsidRPr="00C30085">
        <w:rPr>
          <w:color w:val="000000"/>
        </w:rPr>
        <w:t>1. Водоохранные зоны и прибрежные защитные полосы.</w:t>
      </w:r>
    </w:p>
    <w:p w:rsidR="00A70CA1" w:rsidRPr="00C30085" w:rsidRDefault="006E1222" w:rsidP="00C30085">
      <w:pPr>
        <w:ind w:firstLine="720"/>
        <w:jc w:val="both"/>
        <w:rPr>
          <w:i/>
          <w:color w:val="000000"/>
        </w:rPr>
      </w:pPr>
      <w:r w:rsidRPr="00C30085">
        <w:rPr>
          <w:i/>
          <w:color w:val="000000"/>
          <w:lang w:val="en-US"/>
        </w:rPr>
        <w:t>II</w:t>
      </w:r>
      <w:r w:rsidR="00A36502" w:rsidRPr="00C30085">
        <w:rPr>
          <w:i/>
          <w:color w:val="000000"/>
        </w:rPr>
        <w:t xml:space="preserve">. </w:t>
      </w:r>
      <w:r w:rsidR="00A70CA1" w:rsidRPr="00C30085">
        <w:rPr>
          <w:i/>
          <w:color w:val="000000"/>
        </w:rPr>
        <w:t>Зоны охраны объектов историко-культурного назначения:</w:t>
      </w:r>
    </w:p>
    <w:p w:rsidR="00A70CA1" w:rsidRPr="00C30085" w:rsidRDefault="00A70CA1" w:rsidP="00C30085">
      <w:pPr>
        <w:numPr>
          <w:ilvl w:val="0"/>
          <w:numId w:val="2"/>
        </w:numPr>
        <w:jc w:val="both"/>
        <w:rPr>
          <w:color w:val="000000"/>
        </w:rPr>
      </w:pPr>
      <w:r w:rsidRPr="00C30085">
        <w:rPr>
          <w:color w:val="000000"/>
        </w:rPr>
        <w:t>Объекты культурного наследия.</w:t>
      </w:r>
    </w:p>
    <w:p w:rsidR="00AC4D06" w:rsidRPr="00C30085" w:rsidRDefault="00441B5B" w:rsidP="00C30085">
      <w:pPr>
        <w:ind w:firstLine="720"/>
        <w:jc w:val="both"/>
        <w:rPr>
          <w:i/>
          <w:color w:val="000000"/>
        </w:rPr>
      </w:pPr>
      <w:r w:rsidRPr="00C30085">
        <w:rPr>
          <w:i/>
          <w:color w:val="000000"/>
          <w:lang w:val="en-US"/>
        </w:rPr>
        <w:t>I</w:t>
      </w:r>
      <w:r w:rsidR="006E1222" w:rsidRPr="00C30085">
        <w:rPr>
          <w:i/>
          <w:color w:val="000000"/>
          <w:lang w:val="en-US"/>
        </w:rPr>
        <w:t>II</w:t>
      </w:r>
      <w:r w:rsidR="00A36502" w:rsidRPr="00C30085">
        <w:rPr>
          <w:i/>
          <w:color w:val="000000"/>
        </w:rPr>
        <w:t>.</w:t>
      </w:r>
      <w:r w:rsidR="00AC4D06" w:rsidRPr="00C30085">
        <w:rPr>
          <w:i/>
          <w:color w:val="000000"/>
        </w:rPr>
        <w:t xml:space="preserve"> Особо охраняемы</w:t>
      </w:r>
      <w:r w:rsidR="00BF2260" w:rsidRPr="00C30085">
        <w:rPr>
          <w:i/>
          <w:color w:val="000000"/>
        </w:rPr>
        <w:t>е</w:t>
      </w:r>
      <w:r w:rsidR="00AC4D06" w:rsidRPr="00C30085">
        <w:rPr>
          <w:i/>
          <w:color w:val="000000"/>
        </w:rPr>
        <w:t xml:space="preserve"> природные территории:</w:t>
      </w:r>
    </w:p>
    <w:p w:rsidR="00CA4C94" w:rsidRPr="00C30085" w:rsidRDefault="00CA4C94" w:rsidP="00C30085">
      <w:pPr>
        <w:numPr>
          <w:ilvl w:val="0"/>
          <w:numId w:val="4"/>
        </w:numPr>
        <w:jc w:val="both"/>
        <w:rPr>
          <w:color w:val="000000"/>
        </w:rPr>
      </w:pPr>
      <w:r w:rsidRPr="00C30085">
        <w:rPr>
          <w:color w:val="000000"/>
        </w:rPr>
        <w:t>Памятник</w:t>
      </w:r>
      <w:r w:rsidR="00C952E7" w:rsidRPr="00C30085">
        <w:rPr>
          <w:color w:val="000000"/>
        </w:rPr>
        <w:t>и</w:t>
      </w:r>
      <w:r w:rsidRPr="00C30085">
        <w:rPr>
          <w:color w:val="000000"/>
        </w:rPr>
        <w:t xml:space="preserve"> природы регионального значения</w:t>
      </w:r>
    </w:p>
    <w:p w:rsidR="00A70CA1" w:rsidRPr="00C30085" w:rsidRDefault="006E1222" w:rsidP="00C30085">
      <w:pPr>
        <w:ind w:firstLine="720"/>
        <w:jc w:val="both"/>
        <w:rPr>
          <w:i/>
          <w:color w:val="000000"/>
        </w:rPr>
      </w:pPr>
      <w:r w:rsidRPr="00C30085">
        <w:rPr>
          <w:i/>
          <w:color w:val="000000"/>
          <w:lang w:val="en-US"/>
        </w:rPr>
        <w:t>IV</w:t>
      </w:r>
      <w:r w:rsidR="00A36502" w:rsidRPr="00C30085">
        <w:rPr>
          <w:i/>
          <w:color w:val="000000"/>
        </w:rPr>
        <w:t>.</w:t>
      </w:r>
      <w:r w:rsidR="00BB54D3" w:rsidRPr="00C30085">
        <w:rPr>
          <w:i/>
          <w:color w:val="000000"/>
        </w:rPr>
        <w:t xml:space="preserve"> </w:t>
      </w:r>
      <w:r w:rsidR="00A70CA1" w:rsidRPr="00C30085">
        <w:rPr>
          <w:i/>
          <w:color w:val="000000"/>
        </w:rPr>
        <w:t>Территории с санитарно-гигиеническими ограничениями:</w:t>
      </w:r>
    </w:p>
    <w:p w:rsidR="00A70CA1" w:rsidRPr="00C30085" w:rsidRDefault="00CA4C94" w:rsidP="00C30085">
      <w:pPr>
        <w:suppressAutoHyphens/>
        <w:ind w:firstLine="993"/>
        <w:jc w:val="both"/>
        <w:rPr>
          <w:color w:val="000000"/>
        </w:rPr>
      </w:pPr>
      <w:r w:rsidRPr="00C30085">
        <w:rPr>
          <w:color w:val="000000"/>
        </w:rPr>
        <w:t>1</w:t>
      </w:r>
      <w:r w:rsidR="00A70CA1" w:rsidRPr="00C30085">
        <w:rPr>
          <w:color w:val="000000"/>
        </w:rPr>
        <w:t>. </w:t>
      </w:r>
      <w:proofErr w:type="gramStart"/>
      <w:r w:rsidR="00A70CA1" w:rsidRPr="00C30085">
        <w:rPr>
          <w:color w:val="000000"/>
          <w:lang w:val="en-US"/>
        </w:rPr>
        <w:t>C</w:t>
      </w:r>
      <w:r w:rsidR="00A70CA1" w:rsidRPr="00C30085">
        <w:rPr>
          <w:color w:val="000000"/>
        </w:rPr>
        <w:t>ЗЗ автомобильного</w:t>
      </w:r>
      <w:r w:rsidR="009163EB" w:rsidRPr="00C30085">
        <w:rPr>
          <w:color w:val="000000"/>
        </w:rPr>
        <w:t xml:space="preserve"> </w:t>
      </w:r>
      <w:r w:rsidR="00A70CA1" w:rsidRPr="00C30085">
        <w:rPr>
          <w:color w:val="000000"/>
        </w:rPr>
        <w:t>транспорта.</w:t>
      </w:r>
      <w:proofErr w:type="gramEnd"/>
    </w:p>
    <w:p w:rsidR="00845407" w:rsidRPr="00C30085" w:rsidRDefault="00CA4C94" w:rsidP="00C30085">
      <w:pPr>
        <w:suppressAutoHyphens/>
        <w:ind w:firstLine="993"/>
        <w:jc w:val="both"/>
        <w:rPr>
          <w:color w:val="000000"/>
        </w:rPr>
      </w:pPr>
      <w:r w:rsidRPr="00C30085">
        <w:rPr>
          <w:color w:val="000000"/>
        </w:rPr>
        <w:t>2</w:t>
      </w:r>
      <w:r w:rsidR="00A70CA1" w:rsidRPr="00C30085">
        <w:rPr>
          <w:color w:val="000000"/>
        </w:rPr>
        <w:t>. СЗЗ от производственно-коммунальных</w:t>
      </w:r>
      <w:r w:rsidR="00234353" w:rsidRPr="00C30085">
        <w:rPr>
          <w:color w:val="000000"/>
        </w:rPr>
        <w:t xml:space="preserve"> и сельскохозяйственных</w:t>
      </w:r>
      <w:r w:rsidR="00A70CA1" w:rsidRPr="00C30085">
        <w:rPr>
          <w:color w:val="000000"/>
        </w:rPr>
        <w:t xml:space="preserve"> объектов.</w:t>
      </w:r>
    </w:p>
    <w:p w:rsidR="00A70CA1" w:rsidRPr="00C30085" w:rsidRDefault="006E1222" w:rsidP="00C30085">
      <w:pPr>
        <w:ind w:firstLine="720"/>
        <w:jc w:val="both"/>
        <w:rPr>
          <w:i/>
          <w:color w:val="000000"/>
        </w:rPr>
      </w:pPr>
      <w:r w:rsidRPr="00C30085">
        <w:rPr>
          <w:i/>
          <w:color w:val="000000"/>
          <w:lang w:val="en-US"/>
        </w:rPr>
        <w:t>V</w:t>
      </w:r>
      <w:r w:rsidR="00A36502" w:rsidRPr="00C30085">
        <w:rPr>
          <w:i/>
          <w:color w:val="000000"/>
        </w:rPr>
        <w:t>.</w:t>
      </w:r>
      <w:r w:rsidR="00A70CA1" w:rsidRPr="00C30085">
        <w:rPr>
          <w:i/>
          <w:color w:val="000000"/>
        </w:rPr>
        <w:t xml:space="preserve"> Охранные коридоры коммуникаций:</w:t>
      </w:r>
    </w:p>
    <w:p w:rsidR="00A70CA1" w:rsidRPr="00C30085" w:rsidRDefault="00A70CA1" w:rsidP="00C30085">
      <w:pPr>
        <w:ind w:firstLine="993"/>
        <w:jc w:val="both"/>
        <w:rPr>
          <w:color w:val="000000"/>
        </w:rPr>
      </w:pPr>
      <w:r w:rsidRPr="00C30085">
        <w:rPr>
          <w:color w:val="000000"/>
        </w:rPr>
        <w:t xml:space="preserve">1. </w:t>
      </w:r>
      <w:r w:rsidR="006E1222" w:rsidRPr="00C30085">
        <w:rPr>
          <w:color w:val="000000"/>
        </w:rPr>
        <w:t>Л</w:t>
      </w:r>
      <w:r w:rsidRPr="00C30085">
        <w:rPr>
          <w:color w:val="000000"/>
        </w:rPr>
        <w:t>иний и объектов связи.</w:t>
      </w:r>
    </w:p>
    <w:p w:rsidR="00A70CA1" w:rsidRPr="00C30085" w:rsidRDefault="006E1222" w:rsidP="00C30085">
      <w:pPr>
        <w:ind w:firstLine="993"/>
        <w:jc w:val="both"/>
        <w:rPr>
          <w:color w:val="000000"/>
        </w:rPr>
      </w:pPr>
      <w:r w:rsidRPr="00C30085">
        <w:rPr>
          <w:color w:val="000000"/>
        </w:rPr>
        <w:t>2. Л</w:t>
      </w:r>
      <w:r w:rsidR="00A70CA1" w:rsidRPr="00C30085">
        <w:rPr>
          <w:color w:val="000000"/>
        </w:rPr>
        <w:t>иний и сооружений электропередач.</w:t>
      </w:r>
    </w:p>
    <w:p w:rsidR="00A70CA1" w:rsidRPr="00C30085" w:rsidRDefault="00FC0645" w:rsidP="00C30085">
      <w:pPr>
        <w:ind w:firstLine="993"/>
        <w:jc w:val="both"/>
        <w:rPr>
          <w:color w:val="000000"/>
        </w:rPr>
      </w:pPr>
      <w:r w:rsidRPr="00C30085">
        <w:rPr>
          <w:color w:val="000000"/>
        </w:rPr>
        <w:t>3.</w:t>
      </w:r>
      <w:r w:rsidR="006E1222" w:rsidRPr="00C30085">
        <w:rPr>
          <w:color w:val="000000"/>
        </w:rPr>
        <w:t xml:space="preserve"> Линий</w:t>
      </w:r>
      <w:r w:rsidR="00A70CA1" w:rsidRPr="00C30085">
        <w:rPr>
          <w:color w:val="000000"/>
        </w:rPr>
        <w:t xml:space="preserve"> водопровода.</w:t>
      </w:r>
      <w:r w:rsidR="008671E6" w:rsidRPr="00C30085">
        <w:rPr>
          <w:color w:val="000000"/>
        </w:rPr>
        <w:t xml:space="preserve"> </w:t>
      </w:r>
    </w:p>
    <w:p w:rsidR="009163EB" w:rsidRPr="00C30085" w:rsidRDefault="00234353" w:rsidP="00C30085">
      <w:pPr>
        <w:ind w:firstLine="993"/>
        <w:jc w:val="both"/>
        <w:rPr>
          <w:color w:val="000000"/>
        </w:rPr>
      </w:pPr>
      <w:r w:rsidRPr="00C30085">
        <w:rPr>
          <w:color w:val="000000"/>
        </w:rPr>
        <w:t>4</w:t>
      </w:r>
      <w:r w:rsidR="009163EB" w:rsidRPr="00C30085">
        <w:rPr>
          <w:color w:val="000000"/>
        </w:rPr>
        <w:t>. Объектов теплоснабжения.</w:t>
      </w:r>
    </w:p>
    <w:p w:rsidR="00677E45" w:rsidRPr="00C30085" w:rsidRDefault="00A70CA1" w:rsidP="00C30085">
      <w:pPr>
        <w:ind w:firstLine="720"/>
        <w:jc w:val="both"/>
        <w:rPr>
          <w:color w:val="FF0000"/>
        </w:rPr>
      </w:pPr>
      <w:r w:rsidRPr="00C30085">
        <w:rPr>
          <w:color w:val="000000"/>
        </w:rPr>
        <w:t>Установленные ограничения градостроительной деятельности показаны на чертеже «</w:t>
      </w:r>
      <w:r w:rsidR="00314629" w:rsidRPr="00C30085">
        <w:rPr>
          <w:color w:val="000000"/>
        </w:rPr>
        <w:t>Карта</w:t>
      </w:r>
      <w:r w:rsidRPr="00C30085">
        <w:rPr>
          <w:color w:val="000000"/>
        </w:rPr>
        <w:t xml:space="preserve"> границ зон с особыми условиями использования территории» и учтены при разработке «</w:t>
      </w:r>
      <w:r w:rsidR="007361EC" w:rsidRPr="00C30085">
        <w:t xml:space="preserve">Карты </w:t>
      </w:r>
      <w:r w:rsidR="00E07C4F" w:rsidRPr="00C30085">
        <w:t>планируемого размещения</w:t>
      </w:r>
      <w:r w:rsidR="007361EC" w:rsidRPr="00C30085">
        <w:t xml:space="preserve"> объектов местного значения</w:t>
      </w:r>
      <w:r w:rsidR="00E07C4F" w:rsidRPr="00C30085">
        <w:t xml:space="preserve"> поселения</w:t>
      </w:r>
      <w:r w:rsidRPr="00C30085">
        <w:rPr>
          <w:color w:val="000000"/>
        </w:rPr>
        <w:t xml:space="preserve">» МО СП </w:t>
      </w:r>
      <w:r w:rsidR="00CA4C94" w:rsidRPr="00C30085">
        <w:rPr>
          <w:color w:val="000000"/>
        </w:rPr>
        <w:t>«</w:t>
      </w:r>
      <w:r w:rsidR="00053F57" w:rsidRPr="00C30085">
        <w:rPr>
          <w:color w:val="000000"/>
        </w:rPr>
        <w:t xml:space="preserve">Село </w:t>
      </w:r>
      <w:r w:rsidR="00901450" w:rsidRPr="00C30085">
        <w:rPr>
          <w:color w:val="000000"/>
        </w:rPr>
        <w:t>Маклино</w:t>
      </w:r>
      <w:r w:rsidR="00CA4C94" w:rsidRPr="00C30085">
        <w:rPr>
          <w:color w:val="000000"/>
        </w:rPr>
        <w:t>»</w:t>
      </w:r>
      <w:r w:rsidRPr="00C30085">
        <w:rPr>
          <w:color w:val="FF0000"/>
        </w:rPr>
        <w:t>.</w:t>
      </w:r>
    </w:p>
    <w:p w:rsidR="006E1222" w:rsidRPr="00C30085" w:rsidRDefault="006E1222" w:rsidP="00C30085">
      <w:pPr>
        <w:ind w:firstLine="720"/>
        <w:jc w:val="both"/>
        <w:rPr>
          <w:color w:val="FF0000"/>
        </w:rPr>
      </w:pPr>
    </w:p>
    <w:p w:rsidR="00C952E7" w:rsidRPr="00C30085" w:rsidRDefault="00C952E7" w:rsidP="00C30085">
      <w:pPr>
        <w:ind w:firstLine="720"/>
        <w:jc w:val="both"/>
        <w:rPr>
          <w:color w:val="FF0000"/>
        </w:rPr>
        <w:sectPr w:rsidR="00C952E7" w:rsidRPr="00C30085" w:rsidSect="005A70FE">
          <w:pgSz w:w="11906" w:h="16838"/>
          <w:pgMar w:top="1134" w:right="850" w:bottom="709" w:left="1701" w:header="708" w:footer="216" w:gutter="0"/>
          <w:cols w:space="708"/>
          <w:docGrid w:linePitch="360"/>
        </w:sectPr>
      </w:pPr>
    </w:p>
    <w:p w:rsidR="006E1222" w:rsidRPr="00C30085" w:rsidRDefault="006E1222" w:rsidP="00C30085">
      <w:pPr>
        <w:ind w:firstLine="720"/>
        <w:jc w:val="both"/>
        <w:rPr>
          <w:color w:val="FF0000"/>
        </w:rPr>
      </w:pPr>
    </w:p>
    <w:p w:rsidR="001D381C" w:rsidRPr="00C30085" w:rsidRDefault="001D381C" w:rsidP="00C30085">
      <w:pPr>
        <w:pStyle w:val="3"/>
        <w:spacing w:line="240" w:lineRule="auto"/>
        <w:ind w:left="288"/>
        <w:jc w:val="center"/>
        <w:rPr>
          <w:color w:val="000000"/>
          <w:sz w:val="24"/>
          <w:lang w:val="ru-RU"/>
        </w:rPr>
      </w:pPr>
      <w:bookmarkStart w:id="40" w:name="_Toc51857815"/>
      <w:r w:rsidRPr="00C30085">
        <w:rPr>
          <w:iCs/>
          <w:color w:val="000000"/>
          <w:sz w:val="24"/>
        </w:rPr>
        <w:t>II</w:t>
      </w:r>
      <w:r w:rsidRPr="00C30085">
        <w:rPr>
          <w:iCs/>
          <w:color w:val="000000"/>
          <w:sz w:val="24"/>
          <w:lang w:val="ru-RU"/>
        </w:rPr>
        <w:t>.3.1 Планировочные природоохранные ограничения</w:t>
      </w:r>
      <w:bookmarkEnd w:id="40"/>
    </w:p>
    <w:p w:rsidR="00D27CDD" w:rsidRPr="00C30085" w:rsidRDefault="00D27CDD" w:rsidP="00C30085">
      <w:pPr>
        <w:pStyle w:val="Main"/>
        <w:spacing w:line="240" w:lineRule="auto"/>
        <w:rPr>
          <w:rFonts w:cs="Times New Roman"/>
          <w:color w:val="000000"/>
          <w:szCs w:val="24"/>
        </w:rPr>
      </w:pPr>
      <w:r w:rsidRPr="00C30085">
        <w:rPr>
          <w:rFonts w:cs="Times New Roman"/>
          <w:color w:val="000000"/>
          <w:szCs w:val="24"/>
        </w:rPr>
        <w:t xml:space="preserve">В соответствии с Земельным кодексом Российской Федерации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w:t>
      </w:r>
    </w:p>
    <w:p w:rsidR="00DD6CD2" w:rsidRPr="00C30085" w:rsidRDefault="00DD6CD2" w:rsidP="00C30085">
      <w:pPr>
        <w:pStyle w:val="Main"/>
        <w:spacing w:line="240" w:lineRule="auto"/>
        <w:rPr>
          <w:rFonts w:cs="Times New Roman"/>
          <w:szCs w:val="24"/>
        </w:rPr>
      </w:pPr>
      <w:r w:rsidRPr="00C30085">
        <w:rPr>
          <w:rFonts w:cs="Times New Roman"/>
          <w:szCs w:val="24"/>
        </w:rPr>
        <w:t xml:space="preserve">Территориальная охрана природы регламентируется Федеральным законом «Об особо охраняемых природных территориях» от 14.03.1995 №33-ФЗ (ред. </w:t>
      </w:r>
      <w:r w:rsidRPr="00C30085">
        <w:rPr>
          <w:szCs w:val="24"/>
        </w:rPr>
        <w:t>от 28.12.2013 № 406-ФЗ)</w:t>
      </w:r>
      <w:r w:rsidRPr="00C30085">
        <w:rPr>
          <w:rFonts w:cs="Times New Roman"/>
          <w:szCs w:val="24"/>
        </w:rPr>
        <w:t xml:space="preserve">, Закон Калужской области от 28.02.2011 г. № 121-ОЗ. </w:t>
      </w:r>
      <w:proofErr w:type="gramStart"/>
      <w:r w:rsidRPr="00C30085">
        <w:rPr>
          <w:rFonts w:cs="Times New Roman"/>
          <w:szCs w:val="24"/>
        </w:rPr>
        <w:t>«О регулировании отдельных правоотношений, связанных с охраной окружающей среды, на территории Калужской области» (принят постановлением Законодательного Собрания Калужской области от 17.02.2011 №241), Земельным кодексом РФ от 25.10.2001 № 136-ФЗ (ред. от 08.11.2007(с изм. и доп., вступающими в силу с 01.01.2008), Лесным кодексом РФ от 4.12.2006 г. № 200-ФЗ, Водным кодексом РФ от 3.06.2006 № 74-ФЗ (в ред. Федеральных законов от 04.12.2006 N</w:t>
      </w:r>
      <w:proofErr w:type="gramEnd"/>
      <w:r w:rsidRPr="00C30085">
        <w:rPr>
          <w:rFonts w:cs="Times New Roman"/>
          <w:szCs w:val="24"/>
        </w:rPr>
        <w:t xml:space="preserve"> </w:t>
      </w:r>
      <w:proofErr w:type="gramStart"/>
      <w:r w:rsidRPr="00C30085">
        <w:rPr>
          <w:rFonts w:cs="Times New Roman"/>
          <w:szCs w:val="24"/>
        </w:rPr>
        <w:t>201-ФЗ, от 19.06.2007 N 102-ФЗ), специальными статьями Градостроительного Кодекса РФ (2004 г, ред. от 08.11.2007 N 257-ФЗ, от 04.12.2007 N 324-ФЗ), а также положениями об отдельных категориях ООПТ и некоторыми другими подзаконными актами.</w:t>
      </w:r>
      <w:proofErr w:type="gramEnd"/>
    </w:p>
    <w:p w:rsidR="006745E5" w:rsidRPr="00C30085" w:rsidRDefault="006745E5" w:rsidP="00C30085">
      <w:pPr>
        <w:jc w:val="center"/>
        <w:rPr>
          <w:b/>
          <w:bCs/>
          <w:i/>
          <w:iCs/>
          <w:color w:val="000000"/>
        </w:rPr>
      </w:pPr>
      <w:r w:rsidRPr="00C30085">
        <w:rPr>
          <w:b/>
          <w:bCs/>
          <w:i/>
          <w:iCs/>
          <w:color w:val="000000"/>
        </w:rPr>
        <w:t>Особо охраняемые природные территории</w:t>
      </w:r>
    </w:p>
    <w:p w:rsidR="006745E5" w:rsidRPr="00C30085" w:rsidRDefault="006745E5" w:rsidP="00C30085">
      <w:pPr>
        <w:jc w:val="both"/>
        <w:rPr>
          <w:color w:val="000000"/>
        </w:rPr>
      </w:pPr>
      <w:r w:rsidRPr="00C30085">
        <w:rPr>
          <w:color w:val="000000"/>
        </w:rPr>
        <w:t xml:space="preserve">          </w:t>
      </w:r>
      <w:proofErr w:type="gramStart"/>
      <w:r w:rsidR="00D27CDD" w:rsidRPr="00C30085">
        <w:rPr>
          <w:rFonts w:eastAsia="Arial"/>
          <w:lang w:eastAsia="ar-SA"/>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w:t>
      </w:r>
      <w:proofErr w:type="gramEnd"/>
      <w:r w:rsidR="00D27CDD" w:rsidRPr="00C30085">
        <w:rPr>
          <w:rFonts w:eastAsia="Arial"/>
          <w:lang w:eastAsia="ar-SA"/>
        </w:rPr>
        <w:t xml:space="preserve"> К ООПТ относятся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D07395" w:rsidRPr="00C30085" w:rsidRDefault="00D07395" w:rsidP="00C30085">
      <w:pPr>
        <w:ind w:firstLine="709"/>
        <w:jc w:val="both"/>
      </w:pPr>
      <w:r w:rsidRPr="00C30085">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D07395" w:rsidRPr="00C30085" w:rsidRDefault="00D07395" w:rsidP="00C30085">
      <w:pPr>
        <w:ind w:firstLine="709"/>
        <w:jc w:val="both"/>
      </w:pPr>
      <w:r w:rsidRPr="00C30085">
        <w:t>В целях защиты земель особо охраняемых природных территорий от неблагоприятных антропогенных воздействий на прилегающих к ним земельных участках могут создаваться охранные зоны или округа с регулируемым режимом хозяйственной деятельности. В границах этих зон запрещается деятельность, оказывающая негативное (вредное)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234353" w:rsidRPr="00C30085" w:rsidRDefault="00DD6CD2" w:rsidP="00C30085">
      <w:pPr>
        <w:suppressAutoHyphens/>
        <w:ind w:firstLine="720"/>
        <w:jc w:val="both"/>
        <w:rPr>
          <w:color w:val="000000"/>
        </w:rPr>
      </w:pPr>
      <w:bookmarkStart w:id="41" w:name="_Toc138762869"/>
      <w:r w:rsidRPr="00C30085">
        <w:rPr>
          <w:color w:val="000000"/>
        </w:rPr>
        <w:t>Н</w:t>
      </w:r>
      <w:r w:rsidR="00FF7EF1" w:rsidRPr="00C30085">
        <w:rPr>
          <w:color w:val="000000"/>
        </w:rPr>
        <w:t>а террит</w:t>
      </w:r>
      <w:r w:rsidR="00BC6AC5" w:rsidRPr="00C30085">
        <w:rPr>
          <w:color w:val="000000"/>
        </w:rPr>
        <w:t>ории МО </w:t>
      </w:r>
      <w:r w:rsidR="00FF7EF1" w:rsidRPr="00C30085">
        <w:rPr>
          <w:color w:val="000000"/>
        </w:rPr>
        <w:t xml:space="preserve">СП </w:t>
      </w:r>
      <w:r w:rsidR="00BC6AC5" w:rsidRPr="00C30085">
        <w:rPr>
          <w:color w:val="000000"/>
        </w:rPr>
        <w:t>«</w:t>
      </w:r>
      <w:r w:rsidR="00053F57" w:rsidRPr="00C30085">
        <w:rPr>
          <w:color w:val="000000"/>
        </w:rPr>
        <w:t xml:space="preserve">Село </w:t>
      </w:r>
      <w:r w:rsidR="008F7E20" w:rsidRPr="00C30085">
        <w:rPr>
          <w:color w:val="000000"/>
        </w:rPr>
        <w:t>Маклино</w:t>
      </w:r>
      <w:r w:rsidR="00BC6AC5" w:rsidRPr="00C30085">
        <w:rPr>
          <w:color w:val="000000"/>
        </w:rPr>
        <w:t>» расположен</w:t>
      </w:r>
      <w:r w:rsidR="000E429A" w:rsidRPr="00C30085">
        <w:rPr>
          <w:color w:val="000000"/>
        </w:rPr>
        <w:t xml:space="preserve"> </w:t>
      </w:r>
      <w:r w:rsidR="00053F57" w:rsidRPr="00C30085">
        <w:rPr>
          <w:color w:val="000000"/>
        </w:rPr>
        <w:t>один</w:t>
      </w:r>
      <w:r w:rsidR="000E429A" w:rsidRPr="00C30085">
        <w:rPr>
          <w:color w:val="000000"/>
        </w:rPr>
        <w:t xml:space="preserve"> </w:t>
      </w:r>
      <w:r w:rsidR="00BC6AC5" w:rsidRPr="00C30085">
        <w:rPr>
          <w:color w:val="000000"/>
        </w:rPr>
        <w:t>памятник природы регионального значения</w:t>
      </w:r>
      <w:r w:rsidR="000E429A" w:rsidRPr="00C30085">
        <w:rPr>
          <w:color w:val="000000"/>
        </w:rPr>
        <w:t>:</w:t>
      </w:r>
    </w:p>
    <w:p w:rsidR="00053F57" w:rsidRPr="00C30085" w:rsidRDefault="00053F57" w:rsidP="00C30085">
      <w:pPr>
        <w:suppressAutoHyphens/>
        <w:ind w:firstLine="720"/>
        <w:jc w:val="both"/>
        <w:rPr>
          <w:color w:val="000000"/>
        </w:rPr>
      </w:pPr>
      <w:r w:rsidRPr="00C30085">
        <w:rPr>
          <w:color w:val="000000"/>
        </w:rPr>
        <w:t>- «</w:t>
      </w:r>
      <w:r w:rsidR="008F7E20" w:rsidRPr="00C30085">
        <w:rPr>
          <w:color w:val="000000"/>
        </w:rPr>
        <w:t>Парк дер. Маклино</w:t>
      </w:r>
      <w:r w:rsidRPr="00C30085">
        <w:rPr>
          <w:color w:val="000000"/>
        </w:rPr>
        <w:t xml:space="preserve">» (Площадь – </w:t>
      </w:r>
      <w:r w:rsidR="008F7E20" w:rsidRPr="00C30085">
        <w:rPr>
          <w:color w:val="000000"/>
        </w:rPr>
        <w:t>2,1</w:t>
      </w:r>
      <w:r w:rsidRPr="00C30085">
        <w:rPr>
          <w:color w:val="000000"/>
        </w:rPr>
        <w:t xml:space="preserve"> га, правоустанавливающий документ – решение </w:t>
      </w:r>
      <w:r w:rsidR="008F7E20" w:rsidRPr="00C30085">
        <w:rPr>
          <w:color w:val="000000"/>
        </w:rPr>
        <w:t>Малого Совета</w:t>
      </w:r>
      <w:r w:rsidRPr="00C30085">
        <w:rPr>
          <w:color w:val="000000"/>
        </w:rPr>
        <w:t xml:space="preserve"> Калужского областного Совета народных депутатов от </w:t>
      </w:r>
      <w:r w:rsidR="008F7E20" w:rsidRPr="00C30085">
        <w:rPr>
          <w:color w:val="000000"/>
        </w:rPr>
        <w:t>18</w:t>
      </w:r>
      <w:r w:rsidRPr="00C30085">
        <w:rPr>
          <w:color w:val="000000"/>
        </w:rPr>
        <w:t>.11.199</w:t>
      </w:r>
      <w:r w:rsidR="008F7E20" w:rsidRPr="00C30085">
        <w:rPr>
          <w:color w:val="000000"/>
        </w:rPr>
        <w:t>3</w:t>
      </w:r>
      <w:r w:rsidRPr="00C30085">
        <w:rPr>
          <w:color w:val="000000"/>
        </w:rPr>
        <w:t xml:space="preserve"> </w:t>
      </w:r>
      <w:r w:rsidRPr="00C30085">
        <w:rPr>
          <w:color w:val="000000"/>
        </w:rPr>
        <w:lastRenderedPageBreak/>
        <w:t xml:space="preserve">№ </w:t>
      </w:r>
      <w:r w:rsidR="008F7E20" w:rsidRPr="00C30085">
        <w:rPr>
          <w:color w:val="000000"/>
        </w:rPr>
        <w:t>184</w:t>
      </w:r>
      <w:r w:rsidRPr="00C30085">
        <w:rPr>
          <w:color w:val="000000"/>
        </w:rPr>
        <w:t xml:space="preserve"> (в редакции постановления </w:t>
      </w:r>
      <w:r w:rsidR="008F7E20" w:rsidRPr="00C30085">
        <w:rPr>
          <w:color w:val="000000"/>
        </w:rPr>
        <w:t>Законодательного Собрания</w:t>
      </w:r>
      <w:r w:rsidRPr="00C30085">
        <w:rPr>
          <w:color w:val="000000"/>
        </w:rPr>
        <w:t xml:space="preserve"> Калужской области от </w:t>
      </w:r>
      <w:r w:rsidR="008F7E20" w:rsidRPr="00C30085">
        <w:rPr>
          <w:color w:val="000000"/>
        </w:rPr>
        <w:t>20</w:t>
      </w:r>
      <w:r w:rsidRPr="00C30085">
        <w:rPr>
          <w:color w:val="000000"/>
        </w:rPr>
        <w:t>.0</w:t>
      </w:r>
      <w:r w:rsidR="008F7E20" w:rsidRPr="00C30085">
        <w:rPr>
          <w:color w:val="000000"/>
        </w:rPr>
        <w:t>9</w:t>
      </w:r>
      <w:r w:rsidRPr="00C30085">
        <w:rPr>
          <w:color w:val="000000"/>
        </w:rPr>
        <w:t xml:space="preserve">.2012 № </w:t>
      </w:r>
      <w:r w:rsidR="008F7E20" w:rsidRPr="00C30085">
        <w:rPr>
          <w:color w:val="000000"/>
        </w:rPr>
        <w:t>624</w:t>
      </w:r>
      <w:r w:rsidRPr="00C30085">
        <w:rPr>
          <w:color w:val="000000"/>
        </w:rPr>
        <w:t>))</w:t>
      </w:r>
    </w:p>
    <w:p w:rsidR="00053F57" w:rsidRPr="00C30085" w:rsidRDefault="000F3350" w:rsidP="00C30085">
      <w:pPr>
        <w:suppressAutoHyphens/>
        <w:ind w:firstLine="720"/>
        <w:jc w:val="both"/>
      </w:pPr>
      <w:r w:rsidRPr="00C30085">
        <w:rPr>
          <w:color w:val="000000"/>
        </w:rPr>
        <w:t>В соответствии с п. 1 ст. 27 Федерального закона</w:t>
      </w:r>
      <w:r w:rsidR="00431B22" w:rsidRPr="00C30085">
        <w:rPr>
          <w:color w:val="000000"/>
        </w:rPr>
        <w:t xml:space="preserve"> от 14.03.1995 №33</w:t>
      </w:r>
      <w:r w:rsidRPr="00C30085">
        <w:rPr>
          <w:color w:val="000000"/>
        </w:rPr>
        <w:t xml:space="preserve">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940E2A" w:rsidRPr="00C30085" w:rsidRDefault="00053F57" w:rsidP="00C30085">
      <w:pPr>
        <w:pStyle w:val="3"/>
        <w:spacing w:line="240" w:lineRule="auto"/>
        <w:jc w:val="center"/>
        <w:rPr>
          <w:sz w:val="24"/>
          <w:lang w:val="ru-RU"/>
        </w:rPr>
      </w:pPr>
      <w:r w:rsidRPr="00C30085">
        <w:rPr>
          <w:iCs/>
          <w:color w:val="000000"/>
          <w:sz w:val="24"/>
          <w:lang w:val="ru-RU"/>
        </w:rPr>
        <w:br w:type="page"/>
      </w:r>
      <w:bookmarkStart w:id="42" w:name="_Toc51857816"/>
      <w:bookmarkEnd w:id="41"/>
      <w:r w:rsidR="00940E2A" w:rsidRPr="00C30085">
        <w:rPr>
          <w:sz w:val="24"/>
        </w:rPr>
        <w:lastRenderedPageBreak/>
        <w:t>II</w:t>
      </w:r>
      <w:r w:rsidR="00940E2A" w:rsidRPr="00C30085">
        <w:rPr>
          <w:sz w:val="24"/>
          <w:lang w:val="ru-RU"/>
        </w:rPr>
        <w:t>.3.2 Водоохранные зоны и прибрежные полосы водных объектов</w:t>
      </w:r>
      <w:bookmarkEnd w:id="42"/>
    </w:p>
    <w:p w:rsidR="00114E63" w:rsidRPr="00C30085" w:rsidRDefault="00C71AC4" w:rsidP="00C30085">
      <w:pPr>
        <w:pStyle w:val="ConsPlusNormal"/>
        <w:widowControl/>
        <w:ind w:firstLine="709"/>
        <w:jc w:val="both"/>
        <w:rPr>
          <w:rFonts w:ascii="Times New Roman" w:hAnsi="Times New Roman"/>
          <w:color w:val="000000"/>
          <w:sz w:val="24"/>
          <w:szCs w:val="24"/>
        </w:rPr>
      </w:pPr>
      <w:proofErr w:type="gramStart"/>
      <w:r w:rsidRPr="00C30085">
        <w:rPr>
          <w:rFonts w:ascii="Times New Roman" w:hAnsi="Times New Roman" w:cs="Times New Roman"/>
          <w:color w:val="000000"/>
          <w:sz w:val="24"/>
          <w:szCs w:val="24"/>
        </w:rPr>
        <w:t xml:space="preserve">В соответствии с Водным </w:t>
      </w:r>
      <w:r w:rsidR="00C12651" w:rsidRPr="00C30085">
        <w:rPr>
          <w:rFonts w:ascii="Times New Roman" w:hAnsi="Times New Roman" w:cs="Times New Roman"/>
          <w:color w:val="000000"/>
          <w:sz w:val="24"/>
          <w:szCs w:val="24"/>
        </w:rPr>
        <w:t>к</w:t>
      </w:r>
      <w:r w:rsidRPr="00C30085">
        <w:rPr>
          <w:rFonts w:ascii="Times New Roman" w:hAnsi="Times New Roman" w:cs="Times New Roman"/>
          <w:color w:val="000000"/>
          <w:sz w:val="24"/>
          <w:szCs w:val="24"/>
        </w:rPr>
        <w:t xml:space="preserve">одексом РФ </w:t>
      </w:r>
      <w:proofErr w:type="spellStart"/>
      <w:r w:rsidR="00114E63" w:rsidRPr="00C30085">
        <w:rPr>
          <w:rFonts w:ascii="Times New Roman" w:hAnsi="Times New Roman" w:cs="Times New Roman"/>
          <w:color w:val="000000"/>
          <w:sz w:val="24"/>
          <w:szCs w:val="24"/>
        </w:rPr>
        <w:t>водоохранными</w:t>
      </w:r>
      <w:proofErr w:type="spellEnd"/>
      <w:r w:rsidR="00114E63" w:rsidRPr="00C30085">
        <w:rPr>
          <w:rFonts w:ascii="Times New Roman" w:hAnsi="Times New Roman"/>
          <w:color w:val="000000"/>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w:t>
      </w:r>
      <w:r w:rsidR="004445AD" w:rsidRPr="00C30085">
        <w:rPr>
          <w:rFonts w:ascii="Times New Roman" w:hAnsi="Times New Roman"/>
          <w:color w:val="000000"/>
          <w:sz w:val="24"/>
          <w:szCs w:val="24"/>
        </w:rPr>
        <w:t xml:space="preserve">для </w:t>
      </w:r>
      <w:r w:rsidR="00114E63" w:rsidRPr="00C30085">
        <w:rPr>
          <w:rFonts w:ascii="Times New Roman" w:hAnsi="Times New Roman"/>
          <w:color w:val="000000"/>
          <w:sz w:val="24"/>
          <w:szCs w:val="24"/>
        </w:rPr>
        <w:t>сохранения среды обитания водных биологических ресурсов и других объектов животного и растительного</w:t>
      </w:r>
      <w:proofErr w:type="gramEnd"/>
      <w:r w:rsidR="00114E63" w:rsidRPr="00C30085">
        <w:rPr>
          <w:rFonts w:ascii="Times New Roman" w:hAnsi="Times New Roman"/>
          <w:color w:val="000000"/>
          <w:sz w:val="24"/>
          <w:szCs w:val="24"/>
        </w:rPr>
        <w:t xml:space="preserve"> мира.</w:t>
      </w:r>
    </w:p>
    <w:p w:rsidR="00114E63" w:rsidRPr="00C30085" w:rsidRDefault="00114E63" w:rsidP="00C30085">
      <w:pPr>
        <w:pStyle w:val="ConsPlusNormal"/>
        <w:widowControl/>
        <w:ind w:firstLine="709"/>
        <w:jc w:val="both"/>
        <w:rPr>
          <w:rFonts w:ascii="Times New Roman" w:hAnsi="Times New Roman"/>
          <w:color w:val="000000"/>
          <w:sz w:val="24"/>
          <w:szCs w:val="24"/>
        </w:rPr>
      </w:pPr>
      <w:r w:rsidRPr="00C30085">
        <w:rPr>
          <w:rFonts w:ascii="Times New Roman" w:hAnsi="Times New Roman"/>
          <w:color w:val="000000"/>
          <w:sz w:val="24"/>
          <w:szCs w:val="24"/>
        </w:rPr>
        <w:t xml:space="preserve">В границах </w:t>
      </w:r>
      <w:proofErr w:type="spellStart"/>
      <w:r w:rsidRPr="00C30085">
        <w:rPr>
          <w:rFonts w:ascii="Times New Roman" w:hAnsi="Times New Roman"/>
          <w:color w:val="000000"/>
          <w:sz w:val="24"/>
          <w:szCs w:val="24"/>
        </w:rPr>
        <w:t>водоохранных</w:t>
      </w:r>
      <w:proofErr w:type="spellEnd"/>
      <w:r w:rsidRPr="00C30085">
        <w:rPr>
          <w:rFonts w:ascii="Times New Roman" w:hAnsi="Times New Roman"/>
          <w:color w:val="000000"/>
          <w:sz w:val="24"/>
          <w:szCs w:val="24"/>
        </w:rPr>
        <w:t xml:space="preserve"> зон устанавливаются прибрежные защитные полосы, на территори</w:t>
      </w:r>
      <w:r w:rsidR="001738E8" w:rsidRPr="00C30085">
        <w:rPr>
          <w:rFonts w:ascii="Times New Roman" w:hAnsi="Times New Roman"/>
          <w:color w:val="000000"/>
          <w:sz w:val="24"/>
          <w:szCs w:val="24"/>
        </w:rPr>
        <w:t>и</w:t>
      </w:r>
      <w:r w:rsidRPr="00C30085">
        <w:rPr>
          <w:rFonts w:ascii="Times New Roman" w:hAnsi="Times New Roman"/>
          <w:color w:val="000000"/>
          <w:sz w:val="24"/>
          <w:szCs w:val="24"/>
        </w:rPr>
        <w:t xml:space="preserve"> которых вводятся дополнительные ограничения хозяйственной и иной деятельности.</w:t>
      </w:r>
    </w:p>
    <w:p w:rsidR="00C71AC4" w:rsidRPr="00C30085" w:rsidRDefault="00C71AC4" w:rsidP="00C30085">
      <w:pPr>
        <w:ind w:firstLine="709"/>
        <w:jc w:val="both"/>
        <w:rPr>
          <w:color w:val="000000"/>
        </w:rPr>
      </w:pPr>
      <w:r w:rsidRPr="00C30085">
        <w:rPr>
          <w:color w:val="000000"/>
        </w:rPr>
        <w:t>Ширина водоохраной зоны рек или ручьев устанавливается</w:t>
      </w:r>
      <w:r w:rsidR="001B3492" w:rsidRPr="00C30085">
        <w:rPr>
          <w:color w:val="000000"/>
        </w:rPr>
        <w:t xml:space="preserve"> от истока и</w:t>
      </w:r>
      <w:r w:rsidRPr="00C30085">
        <w:rPr>
          <w:color w:val="000000"/>
        </w:rPr>
        <w:t xml:space="preserve"> </w:t>
      </w:r>
      <w:r w:rsidR="001B3492" w:rsidRPr="00C30085">
        <w:rPr>
          <w:color w:val="000000"/>
        </w:rPr>
        <w:t xml:space="preserve">в </w:t>
      </w:r>
      <w:r w:rsidR="001738E8" w:rsidRPr="00C30085">
        <w:rPr>
          <w:color w:val="000000"/>
        </w:rPr>
        <w:t>зависи</w:t>
      </w:r>
      <w:r w:rsidR="001B3492" w:rsidRPr="00C30085">
        <w:rPr>
          <w:color w:val="000000"/>
        </w:rPr>
        <w:t>мости</w:t>
      </w:r>
      <w:r w:rsidR="001738E8" w:rsidRPr="00C30085">
        <w:rPr>
          <w:color w:val="000000"/>
        </w:rPr>
        <w:t xml:space="preserve"> от</w:t>
      </w:r>
      <w:r w:rsidRPr="00C30085">
        <w:rPr>
          <w:color w:val="000000"/>
        </w:rPr>
        <w:t xml:space="preserve"> протяженност</w:t>
      </w:r>
      <w:r w:rsidR="001738E8" w:rsidRPr="00C30085">
        <w:rPr>
          <w:color w:val="000000"/>
        </w:rPr>
        <w:t xml:space="preserve">и </w:t>
      </w:r>
      <w:r w:rsidR="001B3492" w:rsidRPr="00C30085">
        <w:rPr>
          <w:color w:val="000000"/>
        </w:rPr>
        <w:t>водных объектов</w:t>
      </w:r>
      <w:r w:rsidRPr="00C30085">
        <w:rPr>
          <w:color w:val="000000"/>
        </w:rPr>
        <w:t>:</w:t>
      </w:r>
    </w:p>
    <w:p w:rsidR="00C71AC4" w:rsidRPr="00C30085" w:rsidRDefault="00C71AC4" w:rsidP="00C30085">
      <w:pPr>
        <w:ind w:firstLine="709"/>
        <w:jc w:val="both"/>
        <w:rPr>
          <w:color w:val="000000"/>
        </w:rPr>
      </w:pPr>
      <w:r w:rsidRPr="00C30085">
        <w:rPr>
          <w:color w:val="000000"/>
        </w:rPr>
        <w:t xml:space="preserve">- </w:t>
      </w:r>
      <w:r w:rsidR="001B3492" w:rsidRPr="00C30085">
        <w:rPr>
          <w:color w:val="000000"/>
        </w:rPr>
        <w:t xml:space="preserve">для </w:t>
      </w:r>
      <w:r w:rsidRPr="00C30085">
        <w:rPr>
          <w:color w:val="000000"/>
        </w:rPr>
        <w:t xml:space="preserve">рек и ручьев длиной менее 10 км </w:t>
      </w:r>
      <w:r w:rsidR="001B3492" w:rsidRPr="00C30085">
        <w:rPr>
          <w:color w:val="000000"/>
        </w:rPr>
        <w:t>–</w:t>
      </w:r>
      <w:r w:rsidRPr="00C30085">
        <w:rPr>
          <w:color w:val="000000"/>
        </w:rPr>
        <w:t xml:space="preserve"> </w:t>
      </w:r>
      <w:r w:rsidR="001B3492" w:rsidRPr="00C30085">
        <w:rPr>
          <w:color w:val="000000"/>
        </w:rPr>
        <w:t xml:space="preserve">в размере </w:t>
      </w:r>
      <w:r w:rsidRPr="00C30085">
        <w:rPr>
          <w:color w:val="000000"/>
        </w:rPr>
        <w:t>50 м</w:t>
      </w:r>
      <w:r w:rsidR="001B3492" w:rsidRPr="00C30085">
        <w:rPr>
          <w:color w:val="000000"/>
        </w:rPr>
        <w:t>етров</w:t>
      </w:r>
      <w:r w:rsidRPr="00C30085">
        <w:rPr>
          <w:color w:val="000000"/>
        </w:rPr>
        <w:t>;</w:t>
      </w:r>
    </w:p>
    <w:p w:rsidR="00C71AC4" w:rsidRPr="00C30085" w:rsidRDefault="00C71AC4" w:rsidP="00C30085">
      <w:pPr>
        <w:ind w:firstLine="709"/>
        <w:jc w:val="both"/>
        <w:rPr>
          <w:color w:val="000000"/>
        </w:rPr>
      </w:pPr>
      <w:r w:rsidRPr="00C30085">
        <w:rPr>
          <w:color w:val="000000"/>
        </w:rPr>
        <w:t>- от 10 км до 50 км - в размере 100 метров;</w:t>
      </w:r>
    </w:p>
    <w:p w:rsidR="00C71AC4" w:rsidRPr="00C30085" w:rsidRDefault="00C71AC4" w:rsidP="00C30085">
      <w:pPr>
        <w:ind w:firstLine="709"/>
        <w:jc w:val="both"/>
        <w:rPr>
          <w:color w:val="000000"/>
        </w:rPr>
      </w:pPr>
      <w:r w:rsidRPr="00C30085">
        <w:rPr>
          <w:color w:val="000000"/>
        </w:rPr>
        <w:t>- от 50 км и более - в размере 200 метров.</w:t>
      </w:r>
    </w:p>
    <w:p w:rsidR="00C71AC4" w:rsidRPr="00C30085" w:rsidRDefault="00AB0495" w:rsidP="00C30085">
      <w:pPr>
        <w:ind w:firstLine="709"/>
        <w:jc w:val="both"/>
        <w:rPr>
          <w:color w:val="000000"/>
        </w:rPr>
      </w:pPr>
      <w:r w:rsidRPr="00C30085">
        <w:rPr>
          <w:color w:val="000000"/>
        </w:rPr>
        <w:t>Для реки</w:t>
      </w:r>
      <w:r w:rsidR="00C71AC4" w:rsidRPr="00C30085">
        <w:rPr>
          <w:color w:val="000000"/>
        </w:rPr>
        <w:t xml:space="preserve"> </w:t>
      </w:r>
      <w:r w:rsidRPr="00C30085">
        <w:rPr>
          <w:color w:val="000000"/>
        </w:rPr>
        <w:t>(</w:t>
      </w:r>
      <w:r w:rsidR="00C71AC4" w:rsidRPr="00C30085">
        <w:rPr>
          <w:color w:val="000000"/>
        </w:rPr>
        <w:t>ручья</w:t>
      </w:r>
      <w:r w:rsidRPr="00C30085">
        <w:rPr>
          <w:color w:val="000000"/>
        </w:rPr>
        <w:t>)</w:t>
      </w:r>
      <w:r w:rsidR="00C71AC4" w:rsidRPr="00C30085">
        <w:rPr>
          <w:color w:val="000000"/>
        </w:rPr>
        <w:t xml:space="preserve"> протяженностью менее 10 км от истока до устья </w:t>
      </w:r>
      <w:proofErr w:type="spellStart"/>
      <w:r w:rsidR="00C71AC4" w:rsidRPr="00C30085">
        <w:rPr>
          <w:color w:val="000000"/>
        </w:rPr>
        <w:t>водоохранная</w:t>
      </w:r>
      <w:proofErr w:type="spellEnd"/>
      <w:r w:rsidR="00C71AC4" w:rsidRPr="00C30085">
        <w:rPr>
          <w:color w:val="000000"/>
        </w:rPr>
        <w:t xml:space="preserve"> зона совпадает с прибрежной защитной полосой. Радиус </w:t>
      </w:r>
      <w:proofErr w:type="spellStart"/>
      <w:r w:rsidR="002202C1" w:rsidRPr="00C30085">
        <w:rPr>
          <w:color w:val="000000"/>
        </w:rPr>
        <w:t>водоохранной</w:t>
      </w:r>
      <w:proofErr w:type="spellEnd"/>
      <w:r w:rsidR="00C71AC4" w:rsidRPr="00C30085">
        <w:rPr>
          <w:color w:val="000000"/>
        </w:rPr>
        <w:t xml:space="preserve"> зоны для исто</w:t>
      </w:r>
      <w:r w:rsidRPr="00C30085">
        <w:rPr>
          <w:color w:val="000000"/>
        </w:rPr>
        <w:t>ков реки (</w:t>
      </w:r>
      <w:r w:rsidR="00C71AC4" w:rsidRPr="00C30085">
        <w:rPr>
          <w:color w:val="000000"/>
        </w:rPr>
        <w:t>ручья</w:t>
      </w:r>
      <w:r w:rsidRPr="00C30085">
        <w:rPr>
          <w:color w:val="000000"/>
        </w:rPr>
        <w:t>)</w:t>
      </w:r>
      <w:r w:rsidR="00C71AC4" w:rsidRPr="00C30085">
        <w:rPr>
          <w:color w:val="000000"/>
        </w:rPr>
        <w:t xml:space="preserve"> устанавливается в размере 50 метров.</w:t>
      </w:r>
    </w:p>
    <w:p w:rsidR="00EB4886" w:rsidRPr="00C30085" w:rsidRDefault="00EB4886" w:rsidP="00C30085">
      <w:pPr>
        <w:ind w:firstLine="709"/>
        <w:jc w:val="both"/>
        <w:rPr>
          <w:color w:val="000000"/>
        </w:rPr>
      </w:pPr>
      <w:r w:rsidRPr="00C30085">
        <w:rPr>
          <w:color w:val="000000"/>
        </w:rPr>
        <w:t xml:space="preserve">Ширина </w:t>
      </w:r>
      <w:proofErr w:type="spellStart"/>
      <w:r w:rsidRPr="00C30085">
        <w:rPr>
          <w:color w:val="000000"/>
        </w:rPr>
        <w:t>водоохранной</w:t>
      </w:r>
      <w:proofErr w:type="spellEnd"/>
      <w:r w:rsidRPr="00C30085">
        <w:rPr>
          <w:color w:val="000000"/>
        </w:rPr>
        <w:t xml:space="preserve"> зоны озера, водохранилища </w:t>
      </w:r>
      <w:r w:rsidR="001B3492" w:rsidRPr="00C30085">
        <w:rPr>
          <w:color w:val="000000"/>
        </w:rPr>
        <w:t>(</w:t>
      </w:r>
      <w:r w:rsidRPr="00C30085">
        <w:rPr>
          <w:color w:val="000000"/>
        </w:rPr>
        <w:t xml:space="preserve">за исключением озера, расположенного внутри болота, или озера, водохранилища с акваторией менее 0,5 </w:t>
      </w:r>
      <w:r w:rsidR="001B3492" w:rsidRPr="00C30085">
        <w:rPr>
          <w:color w:val="000000"/>
        </w:rPr>
        <w:t>км²)</w:t>
      </w:r>
      <w:r w:rsidRPr="00C30085">
        <w:rPr>
          <w:color w:val="000000"/>
        </w:rPr>
        <w:t xml:space="preserve"> устанавливается в размере </w:t>
      </w:r>
      <w:r w:rsidR="001B3492" w:rsidRPr="00C30085">
        <w:rPr>
          <w:color w:val="000000"/>
        </w:rPr>
        <w:t>50</w:t>
      </w:r>
      <w:r w:rsidRPr="00C30085">
        <w:rPr>
          <w:color w:val="000000"/>
        </w:rPr>
        <w:t xml:space="preserve"> метров. Ширина </w:t>
      </w:r>
      <w:proofErr w:type="spellStart"/>
      <w:r w:rsidRPr="00C30085">
        <w:rPr>
          <w:color w:val="000000"/>
        </w:rPr>
        <w:t>водоохранной</w:t>
      </w:r>
      <w:proofErr w:type="spellEnd"/>
      <w:r w:rsidRPr="00C30085">
        <w:rPr>
          <w:color w:val="000000"/>
        </w:rPr>
        <w:t xml:space="preserve"> зоны водохранилища, расположенного на водотоке, устанавливается равной ширине </w:t>
      </w:r>
      <w:proofErr w:type="spellStart"/>
      <w:r w:rsidRPr="00C30085">
        <w:rPr>
          <w:color w:val="000000"/>
        </w:rPr>
        <w:t>водоохранной</w:t>
      </w:r>
      <w:proofErr w:type="spellEnd"/>
      <w:r w:rsidRPr="00C30085">
        <w:rPr>
          <w:color w:val="000000"/>
        </w:rPr>
        <w:t xml:space="preserve"> зоны этого водотока.</w:t>
      </w:r>
    </w:p>
    <w:p w:rsidR="00BB10DF" w:rsidRPr="00C30085" w:rsidRDefault="00BB10DF" w:rsidP="00C30085">
      <w:pPr>
        <w:pStyle w:val="Main"/>
        <w:spacing w:line="240" w:lineRule="auto"/>
        <w:jc w:val="center"/>
        <w:rPr>
          <w:b/>
          <w:color w:val="000000"/>
          <w:szCs w:val="24"/>
        </w:rPr>
      </w:pPr>
      <w:r w:rsidRPr="00C30085">
        <w:rPr>
          <w:b/>
          <w:color w:val="000000"/>
          <w:szCs w:val="24"/>
        </w:rPr>
        <w:t>Водоохранные зоны, прибрежные</w:t>
      </w:r>
      <w:r w:rsidR="001B3492" w:rsidRPr="00C30085">
        <w:rPr>
          <w:b/>
          <w:color w:val="000000"/>
          <w:szCs w:val="24"/>
        </w:rPr>
        <w:t>,</w:t>
      </w:r>
      <w:r w:rsidRPr="00C30085">
        <w:rPr>
          <w:b/>
          <w:color w:val="000000"/>
          <w:szCs w:val="24"/>
        </w:rPr>
        <w:t xml:space="preserve"> защитные и береговые полосы рек</w:t>
      </w:r>
    </w:p>
    <w:p w:rsidR="00A402D9" w:rsidRPr="00714EFE" w:rsidRDefault="001F1F60" w:rsidP="00C30085">
      <w:pPr>
        <w:pStyle w:val="Main"/>
        <w:spacing w:line="240" w:lineRule="auto"/>
        <w:jc w:val="right"/>
        <w:rPr>
          <w:i/>
          <w:color w:val="000000"/>
          <w:sz w:val="26"/>
          <w:szCs w:val="26"/>
          <w:lang w:val="en-US"/>
        </w:rPr>
      </w:pPr>
      <w:r w:rsidRPr="00C30085">
        <w:rPr>
          <w:i/>
          <w:color w:val="000000"/>
          <w:szCs w:val="24"/>
        </w:rPr>
        <w:t>Т</w:t>
      </w:r>
      <w:r w:rsidR="00A402D9" w:rsidRPr="00C30085">
        <w:rPr>
          <w:i/>
          <w:color w:val="000000"/>
          <w:szCs w:val="24"/>
        </w:rPr>
        <w:t>аблица</w:t>
      </w:r>
      <w:r w:rsidR="00A402D9" w:rsidRPr="00714EFE">
        <w:rPr>
          <w:i/>
          <w:color w:val="000000"/>
          <w:sz w:val="26"/>
          <w:szCs w:val="26"/>
        </w:rPr>
        <w:t xml:space="preserve"> </w:t>
      </w:r>
      <w:r>
        <w:rPr>
          <w:i/>
          <w:color w:val="000000"/>
          <w:sz w:val="26"/>
          <w:szCs w:val="26"/>
        </w:rPr>
        <w:t>4</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BB10DF" w:rsidRPr="002B3821" w:rsidTr="00421ED6">
        <w:tc>
          <w:tcPr>
            <w:tcW w:w="567" w:type="dxa"/>
            <w:vAlign w:val="center"/>
          </w:tcPr>
          <w:p w:rsidR="00BB10DF" w:rsidRPr="002B3821" w:rsidRDefault="00BB10DF" w:rsidP="001B3492">
            <w:pPr>
              <w:jc w:val="center"/>
              <w:rPr>
                <w:b/>
                <w:color w:val="000000"/>
              </w:rPr>
            </w:pPr>
            <w:r w:rsidRPr="002B3821">
              <w:rPr>
                <w:b/>
                <w:color w:val="000000"/>
              </w:rPr>
              <w:t xml:space="preserve">№ </w:t>
            </w:r>
            <w:proofErr w:type="gramStart"/>
            <w:r w:rsidR="001B3492" w:rsidRPr="002B3821">
              <w:rPr>
                <w:b/>
                <w:color w:val="000000"/>
              </w:rPr>
              <w:t>п</w:t>
            </w:r>
            <w:proofErr w:type="gramEnd"/>
            <w:r w:rsidR="00AB0495" w:rsidRPr="002B3821">
              <w:rPr>
                <w:b/>
                <w:color w:val="000000"/>
              </w:rPr>
              <w:t>/п</w:t>
            </w:r>
          </w:p>
        </w:tc>
        <w:tc>
          <w:tcPr>
            <w:tcW w:w="2133" w:type="dxa"/>
            <w:vAlign w:val="center"/>
          </w:tcPr>
          <w:p w:rsidR="00BB10DF" w:rsidRPr="002B3821" w:rsidRDefault="00BB10DF" w:rsidP="008D6674">
            <w:pPr>
              <w:jc w:val="center"/>
              <w:rPr>
                <w:b/>
                <w:color w:val="000000"/>
              </w:rPr>
            </w:pPr>
            <w:r w:rsidRPr="002B3821">
              <w:rPr>
                <w:b/>
                <w:color w:val="000000"/>
              </w:rPr>
              <w:t>Наименование водоема</w:t>
            </w:r>
          </w:p>
        </w:tc>
        <w:tc>
          <w:tcPr>
            <w:tcW w:w="1688" w:type="dxa"/>
            <w:vAlign w:val="center"/>
          </w:tcPr>
          <w:p w:rsidR="00BB10DF" w:rsidRPr="002B3821" w:rsidRDefault="00BB10DF" w:rsidP="008D6674">
            <w:pPr>
              <w:jc w:val="center"/>
              <w:rPr>
                <w:b/>
                <w:color w:val="000000"/>
              </w:rPr>
            </w:pPr>
            <w:r w:rsidRPr="002B3821">
              <w:rPr>
                <w:b/>
                <w:color w:val="000000"/>
              </w:rPr>
              <w:t xml:space="preserve">Длина реки, </w:t>
            </w:r>
            <w:proofErr w:type="gramStart"/>
            <w:r w:rsidRPr="002B3821">
              <w:rPr>
                <w:b/>
                <w:color w:val="000000"/>
              </w:rPr>
              <w:t>км</w:t>
            </w:r>
            <w:proofErr w:type="gramEnd"/>
          </w:p>
        </w:tc>
        <w:tc>
          <w:tcPr>
            <w:tcW w:w="1700" w:type="dxa"/>
            <w:vAlign w:val="center"/>
          </w:tcPr>
          <w:p w:rsidR="00BB10DF" w:rsidRPr="002B3821" w:rsidRDefault="00BB10DF" w:rsidP="008D6674">
            <w:pPr>
              <w:jc w:val="center"/>
              <w:rPr>
                <w:b/>
                <w:color w:val="000000"/>
              </w:rPr>
            </w:pPr>
            <w:r w:rsidRPr="002B3821">
              <w:rPr>
                <w:b/>
                <w:color w:val="000000"/>
              </w:rPr>
              <w:t xml:space="preserve">Ширина водоохраной зоны, </w:t>
            </w:r>
            <w:proofErr w:type="gramStart"/>
            <w:r w:rsidRPr="002B3821">
              <w:rPr>
                <w:b/>
                <w:color w:val="000000"/>
              </w:rPr>
              <w:t>м</w:t>
            </w:r>
            <w:proofErr w:type="gramEnd"/>
          </w:p>
        </w:tc>
        <w:tc>
          <w:tcPr>
            <w:tcW w:w="1625" w:type="dxa"/>
            <w:vAlign w:val="center"/>
          </w:tcPr>
          <w:p w:rsidR="00BB10DF" w:rsidRPr="002B3821" w:rsidRDefault="00BB10DF" w:rsidP="008D6674">
            <w:pPr>
              <w:jc w:val="center"/>
              <w:rPr>
                <w:b/>
                <w:color w:val="000000"/>
              </w:rPr>
            </w:pPr>
            <w:r w:rsidRPr="002B3821">
              <w:rPr>
                <w:b/>
                <w:color w:val="000000"/>
              </w:rPr>
              <w:t xml:space="preserve">Ширина прибрежной полосы, </w:t>
            </w:r>
            <w:proofErr w:type="gramStart"/>
            <w:r w:rsidRPr="002B3821">
              <w:rPr>
                <w:b/>
                <w:color w:val="000000"/>
              </w:rPr>
              <w:t>м</w:t>
            </w:r>
            <w:proofErr w:type="gramEnd"/>
          </w:p>
        </w:tc>
        <w:tc>
          <w:tcPr>
            <w:tcW w:w="1620" w:type="dxa"/>
            <w:vAlign w:val="center"/>
          </w:tcPr>
          <w:p w:rsidR="00BB10DF" w:rsidRPr="002B3821" w:rsidRDefault="00BB10DF" w:rsidP="008D6674">
            <w:pPr>
              <w:jc w:val="center"/>
              <w:rPr>
                <w:b/>
                <w:color w:val="000000"/>
              </w:rPr>
            </w:pPr>
            <w:r w:rsidRPr="002B3821">
              <w:rPr>
                <w:b/>
                <w:color w:val="000000"/>
              </w:rPr>
              <w:t xml:space="preserve">Ширина береговой полосы, </w:t>
            </w:r>
            <w:proofErr w:type="gramStart"/>
            <w:r w:rsidRPr="002B3821">
              <w:rPr>
                <w:b/>
                <w:color w:val="000000"/>
              </w:rPr>
              <w:t>м</w:t>
            </w:r>
            <w:proofErr w:type="gramEnd"/>
          </w:p>
        </w:tc>
      </w:tr>
      <w:tr w:rsidR="00F224BC" w:rsidRPr="002B3821" w:rsidTr="00350C68">
        <w:tc>
          <w:tcPr>
            <w:tcW w:w="567" w:type="dxa"/>
            <w:vAlign w:val="center"/>
          </w:tcPr>
          <w:p w:rsidR="00F224BC" w:rsidRPr="002753BD" w:rsidRDefault="00F224BC" w:rsidP="00350C68">
            <w:pPr>
              <w:jc w:val="center"/>
              <w:rPr>
                <w:sz w:val="26"/>
                <w:szCs w:val="26"/>
              </w:rPr>
            </w:pPr>
            <w:r w:rsidRPr="002753BD">
              <w:rPr>
                <w:sz w:val="26"/>
                <w:szCs w:val="26"/>
              </w:rPr>
              <w:t>1</w:t>
            </w:r>
          </w:p>
        </w:tc>
        <w:tc>
          <w:tcPr>
            <w:tcW w:w="2133" w:type="dxa"/>
            <w:vAlign w:val="center"/>
          </w:tcPr>
          <w:p w:rsidR="00F224BC" w:rsidRPr="002753BD" w:rsidRDefault="00F224BC" w:rsidP="00350C68">
            <w:pPr>
              <w:jc w:val="center"/>
              <w:rPr>
                <w:sz w:val="26"/>
                <w:szCs w:val="26"/>
              </w:rPr>
            </w:pPr>
            <w:r>
              <w:rPr>
                <w:sz w:val="26"/>
                <w:szCs w:val="26"/>
              </w:rPr>
              <w:t xml:space="preserve">река </w:t>
            </w:r>
            <w:proofErr w:type="spellStart"/>
            <w:r>
              <w:rPr>
                <w:sz w:val="26"/>
                <w:szCs w:val="26"/>
              </w:rPr>
              <w:t>Локня</w:t>
            </w:r>
            <w:proofErr w:type="spellEnd"/>
          </w:p>
        </w:tc>
        <w:tc>
          <w:tcPr>
            <w:tcW w:w="1688" w:type="dxa"/>
            <w:vAlign w:val="center"/>
          </w:tcPr>
          <w:p w:rsidR="00F224BC" w:rsidRPr="00DA4AFE" w:rsidRDefault="00F224BC" w:rsidP="00350C68">
            <w:pPr>
              <w:jc w:val="center"/>
              <w:rPr>
                <w:color w:val="000000"/>
                <w:sz w:val="26"/>
                <w:szCs w:val="26"/>
              </w:rPr>
            </w:pPr>
            <w:r>
              <w:rPr>
                <w:color w:val="000000"/>
              </w:rPr>
              <w:t>21</w:t>
            </w:r>
          </w:p>
        </w:tc>
        <w:tc>
          <w:tcPr>
            <w:tcW w:w="1700" w:type="dxa"/>
            <w:vAlign w:val="center"/>
          </w:tcPr>
          <w:p w:rsidR="00F224BC" w:rsidRPr="00DA4AFE" w:rsidRDefault="00F224BC" w:rsidP="00350C68">
            <w:pPr>
              <w:jc w:val="center"/>
              <w:rPr>
                <w:color w:val="000000"/>
                <w:sz w:val="26"/>
                <w:szCs w:val="26"/>
              </w:rPr>
            </w:pPr>
            <w:r w:rsidRPr="00DA4AFE">
              <w:rPr>
                <w:color w:val="000000"/>
                <w:sz w:val="26"/>
                <w:szCs w:val="26"/>
              </w:rPr>
              <w:t>100</w:t>
            </w:r>
          </w:p>
        </w:tc>
        <w:tc>
          <w:tcPr>
            <w:tcW w:w="1625" w:type="dxa"/>
            <w:vAlign w:val="center"/>
          </w:tcPr>
          <w:p w:rsidR="00F224BC" w:rsidRPr="00DA4AFE" w:rsidRDefault="00F224BC" w:rsidP="00350C68">
            <w:pPr>
              <w:jc w:val="center"/>
              <w:rPr>
                <w:color w:val="000000"/>
                <w:sz w:val="26"/>
                <w:szCs w:val="26"/>
              </w:rPr>
            </w:pPr>
            <w:r w:rsidRPr="00DA4AFE">
              <w:rPr>
                <w:color w:val="000000"/>
                <w:sz w:val="26"/>
                <w:szCs w:val="26"/>
              </w:rPr>
              <w:t>50</w:t>
            </w:r>
          </w:p>
        </w:tc>
        <w:tc>
          <w:tcPr>
            <w:tcW w:w="1620" w:type="dxa"/>
            <w:vAlign w:val="center"/>
          </w:tcPr>
          <w:p w:rsidR="00F224BC" w:rsidRPr="00DA4AFE" w:rsidRDefault="00F224BC" w:rsidP="00350C68">
            <w:pPr>
              <w:jc w:val="center"/>
              <w:rPr>
                <w:color w:val="000000"/>
                <w:sz w:val="26"/>
                <w:szCs w:val="26"/>
              </w:rPr>
            </w:pPr>
            <w:r w:rsidRPr="00DA4AFE">
              <w:rPr>
                <w:color w:val="000000"/>
                <w:sz w:val="26"/>
                <w:szCs w:val="26"/>
              </w:rPr>
              <w:t>20</w:t>
            </w:r>
          </w:p>
        </w:tc>
      </w:tr>
      <w:tr w:rsidR="00F224BC" w:rsidRPr="002B3821" w:rsidTr="00F26206">
        <w:tc>
          <w:tcPr>
            <w:tcW w:w="567" w:type="dxa"/>
            <w:vAlign w:val="center"/>
          </w:tcPr>
          <w:p w:rsidR="00F224BC" w:rsidRPr="002753BD" w:rsidRDefault="00F224BC" w:rsidP="00F26206">
            <w:pPr>
              <w:jc w:val="center"/>
              <w:rPr>
                <w:sz w:val="26"/>
                <w:szCs w:val="26"/>
              </w:rPr>
            </w:pPr>
            <w:r>
              <w:rPr>
                <w:sz w:val="26"/>
                <w:szCs w:val="26"/>
              </w:rPr>
              <w:t>2</w:t>
            </w:r>
          </w:p>
        </w:tc>
        <w:tc>
          <w:tcPr>
            <w:tcW w:w="2133" w:type="dxa"/>
            <w:vAlign w:val="center"/>
          </w:tcPr>
          <w:p w:rsidR="00F224BC" w:rsidRDefault="00F224BC" w:rsidP="00F26206">
            <w:pPr>
              <w:jc w:val="center"/>
              <w:rPr>
                <w:sz w:val="26"/>
                <w:szCs w:val="26"/>
              </w:rPr>
            </w:pPr>
            <w:r>
              <w:rPr>
                <w:sz w:val="26"/>
                <w:szCs w:val="26"/>
              </w:rPr>
              <w:t xml:space="preserve">река </w:t>
            </w:r>
            <w:proofErr w:type="spellStart"/>
            <w:r>
              <w:rPr>
                <w:sz w:val="26"/>
                <w:szCs w:val="26"/>
              </w:rPr>
              <w:t>Суходревка</w:t>
            </w:r>
            <w:proofErr w:type="spellEnd"/>
          </w:p>
        </w:tc>
        <w:tc>
          <w:tcPr>
            <w:tcW w:w="1688" w:type="dxa"/>
            <w:vAlign w:val="center"/>
          </w:tcPr>
          <w:p w:rsidR="00F224BC" w:rsidRPr="00F224BC" w:rsidRDefault="00F224BC" w:rsidP="00F26206">
            <w:pPr>
              <w:jc w:val="center"/>
              <w:rPr>
                <w:color w:val="000000"/>
                <w:sz w:val="26"/>
                <w:szCs w:val="26"/>
              </w:rPr>
            </w:pPr>
            <w:r>
              <w:rPr>
                <w:color w:val="000000"/>
                <w:sz w:val="26"/>
                <w:szCs w:val="26"/>
              </w:rPr>
              <w:t>13</w:t>
            </w:r>
          </w:p>
        </w:tc>
        <w:tc>
          <w:tcPr>
            <w:tcW w:w="1700" w:type="dxa"/>
            <w:vAlign w:val="center"/>
          </w:tcPr>
          <w:p w:rsidR="00F224BC" w:rsidRPr="00DA4AFE" w:rsidRDefault="00F224BC" w:rsidP="00350C68">
            <w:pPr>
              <w:jc w:val="center"/>
              <w:rPr>
                <w:color w:val="000000"/>
                <w:sz w:val="26"/>
                <w:szCs w:val="26"/>
              </w:rPr>
            </w:pPr>
            <w:r w:rsidRPr="00DA4AFE">
              <w:rPr>
                <w:color w:val="000000"/>
                <w:sz w:val="26"/>
                <w:szCs w:val="26"/>
              </w:rPr>
              <w:t>100</w:t>
            </w:r>
          </w:p>
        </w:tc>
        <w:tc>
          <w:tcPr>
            <w:tcW w:w="1625" w:type="dxa"/>
            <w:vAlign w:val="center"/>
          </w:tcPr>
          <w:p w:rsidR="00F224BC" w:rsidRPr="00DA4AFE" w:rsidRDefault="00F224BC" w:rsidP="00350C68">
            <w:pPr>
              <w:jc w:val="center"/>
              <w:rPr>
                <w:color w:val="000000"/>
                <w:sz w:val="26"/>
                <w:szCs w:val="26"/>
              </w:rPr>
            </w:pPr>
            <w:r w:rsidRPr="00DA4AFE">
              <w:rPr>
                <w:color w:val="000000"/>
                <w:sz w:val="26"/>
                <w:szCs w:val="26"/>
              </w:rPr>
              <w:t>50</w:t>
            </w:r>
          </w:p>
        </w:tc>
        <w:tc>
          <w:tcPr>
            <w:tcW w:w="1620" w:type="dxa"/>
            <w:vAlign w:val="center"/>
          </w:tcPr>
          <w:p w:rsidR="00F224BC" w:rsidRPr="00DA4AFE" w:rsidRDefault="00F224BC" w:rsidP="00350C68">
            <w:pPr>
              <w:jc w:val="center"/>
              <w:rPr>
                <w:color w:val="000000"/>
                <w:sz w:val="26"/>
                <w:szCs w:val="26"/>
              </w:rPr>
            </w:pPr>
            <w:r w:rsidRPr="00DA4AFE">
              <w:rPr>
                <w:color w:val="000000"/>
                <w:sz w:val="26"/>
                <w:szCs w:val="26"/>
              </w:rPr>
              <w:t>20</w:t>
            </w:r>
          </w:p>
        </w:tc>
      </w:tr>
      <w:tr w:rsidR="00F224BC" w:rsidRPr="002B3821" w:rsidTr="00F26206">
        <w:tc>
          <w:tcPr>
            <w:tcW w:w="567" w:type="dxa"/>
            <w:vAlign w:val="center"/>
          </w:tcPr>
          <w:p w:rsidR="00F224BC" w:rsidRPr="002753BD" w:rsidRDefault="00F224BC" w:rsidP="00F26206">
            <w:pPr>
              <w:jc w:val="center"/>
              <w:rPr>
                <w:sz w:val="26"/>
                <w:szCs w:val="26"/>
              </w:rPr>
            </w:pPr>
            <w:r>
              <w:rPr>
                <w:sz w:val="26"/>
                <w:szCs w:val="26"/>
              </w:rPr>
              <w:t>3</w:t>
            </w:r>
          </w:p>
        </w:tc>
        <w:tc>
          <w:tcPr>
            <w:tcW w:w="2133" w:type="dxa"/>
            <w:vAlign w:val="center"/>
          </w:tcPr>
          <w:p w:rsidR="00F224BC" w:rsidRPr="002753BD" w:rsidRDefault="00F224BC" w:rsidP="00F26206">
            <w:pPr>
              <w:jc w:val="center"/>
              <w:rPr>
                <w:sz w:val="26"/>
                <w:szCs w:val="26"/>
              </w:rPr>
            </w:pPr>
            <w:r>
              <w:rPr>
                <w:sz w:val="26"/>
                <w:szCs w:val="26"/>
              </w:rPr>
              <w:t xml:space="preserve">река </w:t>
            </w:r>
            <w:proofErr w:type="spellStart"/>
            <w:r>
              <w:rPr>
                <w:sz w:val="26"/>
                <w:szCs w:val="26"/>
              </w:rPr>
              <w:t>Карыжа</w:t>
            </w:r>
            <w:proofErr w:type="spellEnd"/>
          </w:p>
        </w:tc>
        <w:tc>
          <w:tcPr>
            <w:tcW w:w="1688" w:type="dxa"/>
            <w:vAlign w:val="center"/>
          </w:tcPr>
          <w:p w:rsidR="00F224BC" w:rsidRPr="00F224BC" w:rsidRDefault="00F224BC" w:rsidP="00F26206">
            <w:pPr>
              <w:jc w:val="center"/>
              <w:rPr>
                <w:color w:val="000000"/>
                <w:sz w:val="26"/>
                <w:szCs w:val="26"/>
              </w:rPr>
            </w:pPr>
            <w:r>
              <w:rPr>
                <w:color w:val="000000"/>
                <w:sz w:val="26"/>
                <w:szCs w:val="26"/>
              </w:rPr>
              <w:t>10</w:t>
            </w:r>
          </w:p>
        </w:tc>
        <w:tc>
          <w:tcPr>
            <w:tcW w:w="1700" w:type="dxa"/>
            <w:vAlign w:val="center"/>
          </w:tcPr>
          <w:p w:rsidR="00F224BC" w:rsidRPr="00DA4AFE" w:rsidRDefault="00F224BC" w:rsidP="00350C68">
            <w:pPr>
              <w:jc w:val="center"/>
              <w:rPr>
                <w:color w:val="000000"/>
                <w:sz w:val="26"/>
                <w:szCs w:val="26"/>
              </w:rPr>
            </w:pPr>
            <w:r w:rsidRPr="00DA4AFE">
              <w:rPr>
                <w:color w:val="000000"/>
                <w:sz w:val="26"/>
                <w:szCs w:val="26"/>
              </w:rPr>
              <w:t>100</w:t>
            </w:r>
          </w:p>
        </w:tc>
        <w:tc>
          <w:tcPr>
            <w:tcW w:w="1625" w:type="dxa"/>
            <w:vAlign w:val="center"/>
          </w:tcPr>
          <w:p w:rsidR="00F224BC" w:rsidRPr="00DA4AFE" w:rsidRDefault="00F224BC" w:rsidP="00350C68">
            <w:pPr>
              <w:jc w:val="center"/>
              <w:rPr>
                <w:color w:val="000000"/>
                <w:sz w:val="26"/>
                <w:szCs w:val="26"/>
              </w:rPr>
            </w:pPr>
            <w:r w:rsidRPr="00DA4AFE">
              <w:rPr>
                <w:color w:val="000000"/>
                <w:sz w:val="26"/>
                <w:szCs w:val="26"/>
              </w:rPr>
              <w:t>50</w:t>
            </w:r>
          </w:p>
        </w:tc>
        <w:tc>
          <w:tcPr>
            <w:tcW w:w="1620" w:type="dxa"/>
            <w:vAlign w:val="center"/>
          </w:tcPr>
          <w:p w:rsidR="00F224BC" w:rsidRPr="00DA4AFE" w:rsidRDefault="00F224BC" w:rsidP="00350C68">
            <w:pPr>
              <w:jc w:val="center"/>
              <w:rPr>
                <w:color w:val="000000"/>
                <w:sz w:val="26"/>
                <w:szCs w:val="26"/>
              </w:rPr>
            </w:pPr>
            <w:r w:rsidRPr="00DA4AFE">
              <w:rPr>
                <w:color w:val="000000"/>
                <w:sz w:val="26"/>
                <w:szCs w:val="26"/>
              </w:rPr>
              <w:t>20</w:t>
            </w:r>
          </w:p>
        </w:tc>
      </w:tr>
      <w:tr w:rsidR="00F224BC" w:rsidRPr="002B3821" w:rsidTr="00F26206">
        <w:tc>
          <w:tcPr>
            <w:tcW w:w="567" w:type="dxa"/>
            <w:vAlign w:val="center"/>
          </w:tcPr>
          <w:p w:rsidR="00F224BC" w:rsidRPr="002753BD" w:rsidRDefault="00F224BC" w:rsidP="00F26206">
            <w:pPr>
              <w:jc w:val="center"/>
              <w:rPr>
                <w:sz w:val="26"/>
                <w:szCs w:val="26"/>
              </w:rPr>
            </w:pPr>
            <w:r>
              <w:rPr>
                <w:sz w:val="26"/>
                <w:szCs w:val="26"/>
              </w:rPr>
              <w:t>4</w:t>
            </w:r>
          </w:p>
        </w:tc>
        <w:tc>
          <w:tcPr>
            <w:tcW w:w="2133" w:type="dxa"/>
            <w:vAlign w:val="center"/>
          </w:tcPr>
          <w:p w:rsidR="00F224BC" w:rsidRPr="002753BD" w:rsidRDefault="00F224BC" w:rsidP="00F26206">
            <w:pPr>
              <w:jc w:val="center"/>
              <w:rPr>
                <w:sz w:val="26"/>
                <w:szCs w:val="26"/>
              </w:rPr>
            </w:pPr>
            <w:r>
              <w:rPr>
                <w:sz w:val="26"/>
                <w:szCs w:val="26"/>
              </w:rPr>
              <w:t xml:space="preserve">река </w:t>
            </w:r>
            <w:proofErr w:type="spellStart"/>
            <w:r>
              <w:rPr>
                <w:sz w:val="26"/>
                <w:szCs w:val="26"/>
              </w:rPr>
              <w:t>Нечайка</w:t>
            </w:r>
            <w:proofErr w:type="spellEnd"/>
          </w:p>
        </w:tc>
        <w:tc>
          <w:tcPr>
            <w:tcW w:w="1688" w:type="dxa"/>
            <w:vAlign w:val="center"/>
          </w:tcPr>
          <w:p w:rsidR="00F224BC" w:rsidRPr="00DA4AFE" w:rsidRDefault="00F224BC" w:rsidP="00F26206">
            <w:pPr>
              <w:jc w:val="center"/>
              <w:rPr>
                <w:color w:val="000000"/>
                <w:sz w:val="26"/>
                <w:szCs w:val="26"/>
              </w:rPr>
            </w:pPr>
            <w:r w:rsidRPr="002B3821">
              <w:rPr>
                <w:color w:val="000000"/>
              </w:rPr>
              <w:t>менее 10 км</w:t>
            </w:r>
          </w:p>
        </w:tc>
        <w:tc>
          <w:tcPr>
            <w:tcW w:w="1700" w:type="dxa"/>
            <w:vAlign w:val="center"/>
          </w:tcPr>
          <w:p w:rsidR="00F224BC" w:rsidRPr="002B3821" w:rsidRDefault="00F224BC" w:rsidP="00350C68">
            <w:pPr>
              <w:jc w:val="center"/>
              <w:rPr>
                <w:color w:val="000000"/>
                <w:sz w:val="26"/>
                <w:szCs w:val="26"/>
              </w:rPr>
            </w:pPr>
            <w:r w:rsidRPr="002B3821">
              <w:rPr>
                <w:color w:val="000000"/>
                <w:sz w:val="26"/>
                <w:szCs w:val="26"/>
              </w:rPr>
              <w:t>50</w:t>
            </w:r>
          </w:p>
        </w:tc>
        <w:tc>
          <w:tcPr>
            <w:tcW w:w="1625" w:type="dxa"/>
            <w:vAlign w:val="center"/>
          </w:tcPr>
          <w:p w:rsidR="00F224BC" w:rsidRPr="002B3821" w:rsidRDefault="00F224BC" w:rsidP="00350C68">
            <w:pPr>
              <w:jc w:val="center"/>
              <w:rPr>
                <w:color w:val="000000"/>
                <w:sz w:val="26"/>
                <w:szCs w:val="26"/>
              </w:rPr>
            </w:pPr>
            <w:r w:rsidRPr="002B3821">
              <w:rPr>
                <w:color w:val="000000"/>
                <w:sz w:val="26"/>
                <w:szCs w:val="26"/>
              </w:rPr>
              <w:t>50</w:t>
            </w:r>
          </w:p>
        </w:tc>
        <w:tc>
          <w:tcPr>
            <w:tcW w:w="1620" w:type="dxa"/>
            <w:vAlign w:val="center"/>
          </w:tcPr>
          <w:p w:rsidR="00F224BC" w:rsidRPr="002B3821" w:rsidRDefault="00F224BC" w:rsidP="00350C68">
            <w:pPr>
              <w:jc w:val="center"/>
              <w:rPr>
                <w:color w:val="000000"/>
                <w:sz w:val="26"/>
                <w:szCs w:val="26"/>
              </w:rPr>
            </w:pPr>
            <w:r w:rsidRPr="002B3821">
              <w:rPr>
                <w:color w:val="000000"/>
                <w:sz w:val="26"/>
                <w:szCs w:val="26"/>
              </w:rPr>
              <w:t>5</w:t>
            </w:r>
          </w:p>
        </w:tc>
      </w:tr>
      <w:tr w:rsidR="00F224BC" w:rsidRPr="002B3821" w:rsidTr="00421ED6">
        <w:tc>
          <w:tcPr>
            <w:tcW w:w="567" w:type="dxa"/>
            <w:vAlign w:val="center"/>
          </w:tcPr>
          <w:p w:rsidR="00F224BC" w:rsidRPr="002B3821" w:rsidRDefault="00F224BC" w:rsidP="008D6674">
            <w:pPr>
              <w:jc w:val="center"/>
              <w:rPr>
                <w:color w:val="000000"/>
                <w:sz w:val="26"/>
                <w:szCs w:val="26"/>
              </w:rPr>
            </w:pPr>
            <w:r>
              <w:rPr>
                <w:color w:val="000000"/>
                <w:sz w:val="26"/>
                <w:szCs w:val="26"/>
              </w:rPr>
              <w:t>5</w:t>
            </w:r>
          </w:p>
        </w:tc>
        <w:tc>
          <w:tcPr>
            <w:tcW w:w="2133" w:type="dxa"/>
            <w:vAlign w:val="center"/>
          </w:tcPr>
          <w:p w:rsidR="00F224BC" w:rsidRPr="002B3821" w:rsidRDefault="00F224BC" w:rsidP="001A1A71">
            <w:pPr>
              <w:jc w:val="center"/>
              <w:rPr>
                <w:color w:val="000000"/>
                <w:sz w:val="26"/>
                <w:szCs w:val="26"/>
              </w:rPr>
            </w:pPr>
            <w:r>
              <w:rPr>
                <w:color w:val="000000"/>
                <w:sz w:val="26"/>
                <w:szCs w:val="26"/>
              </w:rPr>
              <w:t xml:space="preserve">река </w:t>
            </w:r>
            <w:proofErr w:type="spellStart"/>
            <w:r>
              <w:rPr>
                <w:color w:val="000000"/>
                <w:sz w:val="26"/>
                <w:szCs w:val="26"/>
              </w:rPr>
              <w:t>Глазовка</w:t>
            </w:r>
            <w:proofErr w:type="spellEnd"/>
          </w:p>
        </w:tc>
        <w:tc>
          <w:tcPr>
            <w:tcW w:w="1688" w:type="dxa"/>
            <w:vAlign w:val="center"/>
          </w:tcPr>
          <w:p w:rsidR="00F224BC" w:rsidRPr="002B3821" w:rsidRDefault="00F224BC" w:rsidP="008D6674">
            <w:pPr>
              <w:jc w:val="center"/>
              <w:rPr>
                <w:color w:val="000000"/>
                <w:sz w:val="26"/>
                <w:szCs w:val="26"/>
              </w:rPr>
            </w:pPr>
            <w:r w:rsidRPr="002B3821">
              <w:rPr>
                <w:color w:val="000000"/>
              </w:rPr>
              <w:t>менее 10 км</w:t>
            </w:r>
          </w:p>
        </w:tc>
        <w:tc>
          <w:tcPr>
            <w:tcW w:w="1700" w:type="dxa"/>
            <w:vAlign w:val="center"/>
          </w:tcPr>
          <w:p w:rsidR="00F224BC" w:rsidRPr="002B3821" w:rsidRDefault="00F224BC" w:rsidP="00350C68">
            <w:pPr>
              <w:jc w:val="center"/>
              <w:rPr>
                <w:color w:val="000000"/>
                <w:sz w:val="26"/>
                <w:szCs w:val="26"/>
              </w:rPr>
            </w:pPr>
            <w:r w:rsidRPr="002B3821">
              <w:rPr>
                <w:color w:val="000000"/>
                <w:sz w:val="26"/>
                <w:szCs w:val="26"/>
              </w:rPr>
              <w:t>50</w:t>
            </w:r>
          </w:p>
        </w:tc>
        <w:tc>
          <w:tcPr>
            <w:tcW w:w="1625" w:type="dxa"/>
            <w:vAlign w:val="center"/>
          </w:tcPr>
          <w:p w:rsidR="00F224BC" w:rsidRPr="002B3821" w:rsidRDefault="00F224BC" w:rsidP="00350C68">
            <w:pPr>
              <w:jc w:val="center"/>
              <w:rPr>
                <w:color w:val="000000"/>
                <w:sz w:val="26"/>
                <w:szCs w:val="26"/>
              </w:rPr>
            </w:pPr>
            <w:r w:rsidRPr="002B3821">
              <w:rPr>
                <w:color w:val="000000"/>
                <w:sz w:val="26"/>
                <w:szCs w:val="26"/>
              </w:rPr>
              <w:t>50</w:t>
            </w:r>
          </w:p>
        </w:tc>
        <w:tc>
          <w:tcPr>
            <w:tcW w:w="1620" w:type="dxa"/>
            <w:vAlign w:val="center"/>
          </w:tcPr>
          <w:p w:rsidR="00F224BC" w:rsidRPr="002B3821" w:rsidRDefault="00F224BC" w:rsidP="00350C68">
            <w:pPr>
              <w:jc w:val="center"/>
              <w:rPr>
                <w:color w:val="000000"/>
                <w:sz w:val="26"/>
                <w:szCs w:val="26"/>
              </w:rPr>
            </w:pPr>
            <w:r w:rsidRPr="002B3821">
              <w:rPr>
                <w:color w:val="000000"/>
                <w:sz w:val="26"/>
                <w:szCs w:val="26"/>
              </w:rPr>
              <w:t>5</w:t>
            </w:r>
          </w:p>
        </w:tc>
      </w:tr>
      <w:tr w:rsidR="00F224BC" w:rsidRPr="002B3821" w:rsidTr="00421ED6">
        <w:tc>
          <w:tcPr>
            <w:tcW w:w="567" w:type="dxa"/>
            <w:vAlign w:val="center"/>
          </w:tcPr>
          <w:p w:rsidR="00F224BC" w:rsidRPr="002B3821" w:rsidRDefault="00F224BC" w:rsidP="008D6674">
            <w:pPr>
              <w:jc w:val="center"/>
              <w:rPr>
                <w:color w:val="000000"/>
                <w:sz w:val="26"/>
                <w:szCs w:val="26"/>
              </w:rPr>
            </w:pPr>
            <w:r>
              <w:rPr>
                <w:color w:val="000000"/>
                <w:sz w:val="26"/>
                <w:szCs w:val="26"/>
              </w:rPr>
              <w:t>6</w:t>
            </w:r>
          </w:p>
        </w:tc>
        <w:tc>
          <w:tcPr>
            <w:tcW w:w="2133" w:type="dxa"/>
            <w:vAlign w:val="center"/>
          </w:tcPr>
          <w:p w:rsidR="00F224BC" w:rsidRPr="002B3821" w:rsidRDefault="00F224BC" w:rsidP="001A1A71">
            <w:pPr>
              <w:jc w:val="center"/>
              <w:rPr>
                <w:color w:val="000000"/>
                <w:sz w:val="26"/>
                <w:szCs w:val="26"/>
              </w:rPr>
            </w:pPr>
            <w:r>
              <w:rPr>
                <w:color w:val="000000"/>
                <w:sz w:val="26"/>
                <w:szCs w:val="26"/>
              </w:rPr>
              <w:t>река Меринка</w:t>
            </w:r>
          </w:p>
        </w:tc>
        <w:tc>
          <w:tcPr>
            <w:tcW w:w="1688" w:type="dxa"/>
            <w:vAlign w:val="center"/>
          </w:tcPr>
          <w:p w:rsidR="00F224BC" w:rsidRPr="002B3821" w:rsidRDefault="00F224BC" w:rsidP="008D6674">
            <w:pPr>
              <w:jc w:val="center"/>
              <w:rPr>
                <w:color w:val="000000"/>
              </w:rPr>
            </w:pPr>
            <w:r w:rsidRPr="002B3821">
              <w:rPr>
                <w:color w:val="000000"/>
              </w:rPr>
              <w:t>менее 10 км</w:t>
            </w:r>
          </w:p>
        </w:tc>
        <w:tc>
          <w:tcPr>
            <w:tcW w:w="1700" w:type="dxa"/>
            <w:vAlign w:val="center"/>
          </w:tcPr>
          <w:p w:rsidR="00F224BC" w:rsidRPr="002B3821" w:rsidRDefault="00F224BC" w:rsidP="00350C68">
            <w:pPr>
              <w:jc w:val="center"/>
              <w:rPr>
                <w:color w:val="000000"/>
                <w:sz w:val="26"/>
                <w:szCs w:val="26"/>
              </w:rPr>
            </w:pPr>
            <w:r w:rsidRPr="002B3821">
              <w:rPr>
                <w:color w:val="000000"/>
                <w:sz w:val="26"/>
                <w:szCs w:val="26"/>
              </w:rPr>
              <w:t>50</w:t>
            </w:r>
          </w:p>
        </w:tc>
        <w:tc>
          <w:tcPr>
            <w:tcW w:w="1625" w:type="dxa"/>
            <w:vAlign w:val="center"/>
          </w:tcPr>
          <w:p w:rsidR="00F224BC" w:rsidRPr="002B3821" w:rsidRDefault="00F224BC" w:rsidP="00350C68">
            <w:pPr>
              <w:jc w:val="center"/>
              <w:rPr>
                <w:color w:val="000000"/>
                <w:sz w:val="26"/>
                <w:szCs w:val="26"/>
              </w:rPr>
            </w:pPr>
            <w:r w:rsidRPr="002B3821">
              <w:rPr>
                <w:color w:val="000000"/>
                <w:sz w:val="26"/>
                <w:szCs w:val="26"/>
              </w:rPr>
              <w:t>50</w:t>
            </w:r>
          </w:p>
        </w:tc>
        <w:tc>
          <w:tcPr>
            <w:tcW w:w="1620" w:type="dxa"/>
            <w:vAlign w:val="center"/>
          </w:tcPr>
          <w:p w:rsidR="00F224BC" w:rsidRPr="002B3821" w:rsidRDefault="00F224BC" w:rsidP="00350C68">
            <w:pPr>
              <w:jc w:val="center"/>
              <w:rPr>
                <w:color w:val="000000"/>
                <w:sz w:val="26"/>
                <w:szCs w:val="26"/>
              </w:rPr>
            </w:pPr>
            <w:r w:rsidRPr="002B3821">
              <w:rPr>
                <w:color w:val="000000"/>
                <w:sz w:val="26"/>
                <w:szCs w:val="26"/>
              </w:rPr>
              <w:t>5</w:t>
            </w:r>
          </w:p>
        </w:tc>
      </w:tr>
      <w:tr w:rsidR="00F224BC" w:rsidRPr="002B3821" w:rsidTr="00421ED6">
        <w:tc>
          <w:tcPr>
            <w:tcW w:w="567" w:type="dxa"/>
            <w:vAlign w:val="center"/>
          </w:tcPr>
          <w:p w:rsidR="00F224BC" w:rsidRPr="002B3821" w:rsidRDefault="00F224BC" w:rsidP="008D6674">
            <w:pPr>
              <w:jc w:val="center"/>
              <w:rPr>
                <w:color w:val="000000"/>
                <w:sz w:val="26"/>
                <w:szCs w:val="26"/>
              </w:rPr>
            </w:pPr>
            <w:r>
              <w:rPr>
                <w:color w:val="000000"/>
                <w:sz w:val="26"/>
                <w:szCs w:val="26"/>
              </w:rPr>
              <w:t>7</w:t>
            </w:r>
          </w:p>
        </w:tc>
        <w:tc>
          <w:tcPr>
            <w:tcW w:w="2133" w:type="dxa"/>
            <w:vAlign w:val="center"/>
          </w:tcPr>
          <w:p w:rsidR="00F224BC" w:rsidRPr="002B3821" w:rsidRDefault="00F224BC" w:rsidP="001A1A71">
            <w:pPr>
              <w:jc w:val="center"/>
              <w:rPr>
                <w:color w:val="000000"/>
                <w:sz w:val="26"/>
                <w:szCs w:val="26"/>
              </w:rPr>
            </w:pPr>
            <w:r w:rsidRPr="002B3821">
              <w:rPr>
                <w:color w:val="000000"/>
                <w:sz w:val="26"/>
                <w:szCs w:val="26"/>
              </w:rPr>
              <w:t>р</w:t>
            </w:r>
            <w:r>
              <w:rPr>
                <w:color w:val="000000"/>
                <w:sz w:val="26"/>
                <w:szCs w:val="26"/>
              </w:rPr>
              <w:t>учьи</w:t>
            </w:r>
            <w:r w:rsidRPr="002B3821">
              <w:rPr>
                <w:color w:val="000000"/>
                <w:sz w:val="26"/>
                <w:szCs w:val="26"/>
              </w:rPr>
              <w:t> </w:t>
            </w:r>
            <w:r>
              <w:rPr>
                <w:color w:val="000000"/>
                <w:sz w:val="26"/>
                <w:szCs w:val="26"/>
              </w:rPr>
              <w:t>б/</w:t>
            </w:r>
            <w:proofErr w:type="gramStart"/>
            <w:r>
              <w:rPr>
                <w:color w:val="000000"/>
                <w:sz w:val="26"/>
                <w:szCs w:val="26"/>
              </w:rPr>
              <w:t>н</w:t>
            </w:r>
            <w:proofErr w:type="gramEnd"/>
          </w:p>
        </w:tc>
        <w:tc>
          <w:tcPr>
            <w:tcW w:w="1688" w:type="dxa"/>
            <w:vAlign w:val="center"/>
          </w:tcPr>
          <w:p w:rsidR="00F224BC" w:rsidRPr="002B3821" w:rsidRDefault="00F224BC" w:rsidP="008D6674">
            <w:pPr>
              <w:jc w:val="center"/>
              <w:rPr>
                <w:color w:val="000000"/>
                <w:sz w:val="26"/>
                <w:szCs w:val="26"/>
              </w:rPr>
            </w:pPr>
            <w:r w:rsidRPr="002B3821">
              <w:rPr>
                <w:color w:val="000000"/>
              </w:rPr>
              <w:t>менее 10 км</w:t>
            </w:r>
          </w:p>
        </w:tc>
        <w:tc>
          <w:tcPr>
            <w:tcW w:w="1700" w:type="dxa"/>
            <w:vAlign w:val="center"/>
          </w:tcPr>
          <w:p w:rsidR="00F224BC" w:rsidRPr="002B3821" w:rsidRDefault="00F224BC" w:rsidP="008D6674">
            <w:pPr>
              <w:jc w:val="center"/>
              <w:rPr>
                <w:color w:val="000000"/>
                <w:sz w:val="26"/>
                <w:szCs w:val="26"/>
              </w:rPr>
            </w:pPr>
            <w:r w:rsidRPr="002B3821">
              <w:rPr>
                <w:color w:val="000000"/>
                <w:sz w:val="26"/>
                <w:szCs w:val="26"/>
              </w:rPr>
              <w:t>50</w:t>
            </w:r>
          </w:p>
        </w:tc>
        <w:tc>
          <w:tcPr>
            <w:tcW w:w="1625" w:type="dxa"/>
            <w:vAlign w:val="center"/>
          </w:tcPr>
          <w:p w:rsidR="00F224BC" w:rsidRPr="002B3821" w:rsidRDefault="00F224BC" w:rsidP="008D6674">
            <w:pPr>
              <w:jc w:val="center"/>
              <w:rPr>
                <w:color w:val="000000"/>
                <w:sz w:val="26"/>
                <w:szCs w:val="26"/>
              </w:rPr>
            </w:pPr>
            <w:r w:rsidRPr="002B3821">
              <w:rPr>
                <w:color w:val="000000"/>
                <w:sz w:val="26"/>
                <w:szCs w:val="26"/>
              </w:rPr>
              <w:t>50</w:t>
            </w:r>
          </w:p>
        </w:tc>
        <w:tc>
          <w:tcPr>
            <w:tcW w:w="1620" w:type="dxa"/>
            <w:vAlign w:val="center"/>
          </w:tcPr>
          <w:p w:rsidR="00F224BC" w:rsidRPr="002B3821" w:rsidRDefault="00F224BC" w:rsidP="008D6674">
            <w:pPr>
              <w:jc w:val="center"/>
              <w:rPr>
                <w:color w:val="000000"/>
                <w:sz w:val="26"/>
                <w:szCs w:val="26"/>
              </w:rPr>
            </w:pPr>
            <w:r w:rsidRPr="002B3821">
              <w:rPr>
                <w:color w:val="000000"/>
                <w:sz w:val="26"/>
                <w:szCs w:val="26"/>
              </w:rPr>
              <w:t>5</w:t>
            </w:r>
          </w:p>
        </w:tc>
      </w:tr>
    </w:tbl>
    <w:p w:rsidR="000B25C3" w:rsidRDefault="000B25C3" w:rsidP="000454B6">
      <w:pPr>
        <w:spacing w:line="360" w:lineRule="auto"/>
        <w:ind w:firstLine="720"/>
        <w:jc w:val="both"/>
        <w:rPr>
          <w:color w:val="FF0000"/>
          <w:sz w:val="26"/>
          <w:szCs w:val="26"/>
        </w:rPr>
      </w:pPr>
    </w:p>
    <w:p w:rsidR="008D6674" w:rsidRPr="00C30085" w:rsidRDefault="008D6674" w:rsidP="00C30085">
      <w:pPr>
        <w:ind w:firstLine="720"/>
        <w:jc w:val="both"/>
        <w:rPr>
          <w:color w:val="000000"/>
        </w:rPr>
      </w:pPr>
      <w:r w:rsidRPr="00C30085">
        <w:rPr>
          <w:color w:val="000000"/>
        </w:rPr>
        <w:t xml:space="preserve">В границах </w:t>
      </w:r>
      <w:proofErr w:type="spellStart"/>
      <w:r w:rsidRPr="00C30085">
        <w:rPr>
          <w:color w:val="000000"/>
        </w:rPr>
        <w:t>водоохранных</w:t>
      </w:r>
      <w:proofErr w:type="spellEnd"/>
      <w:r w:rsidRPr="00C30085">
        <w:rPr>
          <w:color w:val="000000"/>
        </w:rPr>
        <w:t xml:space="preserve"> зон запрещается:</w:t>
      </w:r>
    </w:p>
    <w:p w:rsidR="008D6674" w:rsidRPr="00C30085" w:rsidRDefault="008D6674" w:rsidP="00C30085">
      <w:pPr>
        <w:ind w:firstLine="720"/>
        <w:jc w:val="both"/>
        <w:rPr>
          <w:color w:val="000000"/>
        </w:rPr>
      </w:pPr>
      <w:r w:rsidRPr="00C30085">
        <w:rPr>
          <w:color w:val="000000"/>
        </w:rPr>
        <w:t xml:space="preserve">1. </w:t>
      </w:r>
      <w:r w:rsidR="00643C3B" w:rsidRPr="00C30085">
        <w:rPr>
          <w:color w:val="000000"/>
        </w:rPr>
        <w:t xml:space="preserve">   </w:t>
      </w:r>
      <w:r w:rsidRPr="00C30085">
        <w:rPr>
          <w:color w:val="000000"/>
        </w:rPr>
        <w:t>использование сточных вод для удобрения почв;</w:t>
      </w:r>
    </w:p>
    <w:p w:rsidR="008D6674" w:rsidRPr="00C30085" w:rsidRDefault="008D6674" w:rsidP="00C30085">
      <w:pPr>
        <w:ind w:firstLine="720"/>
        <w:jc w:val="both"/>
        <w:rPr>
          <w:color w:val="000000"/>
        </w:rPr>
      </w:pPr>
      <w:r w:rsidRPr="00C30085">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D6674" w:rsidRPr="00C30085" w:rsidRDefault="008D6674" w:rsidP="00C30085">
      <w:pPr>
        <w:ind w:firstLine="720"/>
        <w:jc w:val="both"/>
        <w:rPr>
          <w:color w:val="000000"/>
        </w:rPr>
      </w:pPr>
      <w:r w:rsidRPr="00C30085">
        <w:rPr>
          <w:color w:val="000000"/>
        </w:rPr>
        <w:t>3.</w:t>
      </w:r>
      <w:r w:rsidR="000B25C3" w:rsidRPr="00C30085">
        <w:rPr>
          <w:color w:val="000000"/>
        </w:rPr>
        <w:t xml:space="preserve"> </w:t>
      </w:r>
      <w:r w:rsidRPr="00C30085">
        <w:rPr>
          <w:color w:val="000000"/>
        </w:rPr>
        <w:t>осуществление авиационных мер по борьбе с вредителями и болезнями растени</w:t>
      </w:r>
      <w:r w:rsidR="000B25C3" w:rsidRPr="00C30085">
        <w:rPr>
          <w:color w:val="000000"/>
        </w:rPr>
        <w:t>й</w:t>
      </w:r>
      <w:r w:rsidRPr="00C30085">
        <w:rPr>
          <w:color w:val="000000"/>
        </w:rPr>
        <w:t>;</w:t>
      </w:r>
    </w:p>
    <w:p w:rsidR="008D6674" w:rsidRPr="00C30085" w:rsidRDefault="008D6674" w:rsidP="00C30085">
      <w:pPr>
        <w:ind w:firstLine="720"/>
        <w:jc w:val="both"/>
        <w:rPr>
          <w:color w:val="000000"/>
        </w:rPr>
      </w:pPr>
      <w:r w:rsidRPr="00C30085">
        <w:rPr>
          <w:color w:val="000000"/>
        </w:rPr>
        <w:t>4. движение и стоянка транспортных средств (кроме специальных транспортных средств)</w:t>
      </w:r>
      <w:r w:rsidR="000B25C3" w:rsidRPr="00C30085">
        <w:rPr>
          <w:color w:val="000000"/>
        </w:rPr>
        <w:t>,</w:t>
      </w:r>
      <w:r w:rsidRPr="00C30085">
        <w:rPr>
          <w:color w:val="000000"/>
        </w:rPr>
        <w:t xml:space="preserve"> за исклю</w:t>
      </w:r>
      <w:r w:rsidR="000B25C3" w:rsidRPr="00C30085">
        <w:rPr>
          <w:color w:val="000000"/>
        </w:rPr>
        <w:t>чением их движения по дорогам и</w:t>
      </w:r>
      <w:r w:rsidRPr="00C30085">
        <w:rPr>
          <w:color w:val="000000"/>
        </w:rPr>
        <w:t xml:space="preserve"> стоян</w:t>
      </w:r>
      <w:r w:rsidR="000B25C3" w:rsidRPr="00C30085">
        <w:rPr>
          <w:color w:val="000000"/>
        </w:rPr>
        <w:t>ок</w:t>
      </w:r>
      <w:r w:rsidRPr="00C30085">
        <w:rPr>
          <w:color w:val="000000"/>
        </w:rPr>
        <w:t xml:space="preserve"> на дорогах и в специально оборудованных местах, имеющих твердое покрытие</w:t>
      </w:r>
      <w:r w:rsidR="009F1632" w:rsidRPr="00C30085">
        <w:rPr>
          <w:color w:val="000000"/>
        </w:rPr>
        <w:t>;</w:t>
      </w:r>
    </w:p>
    <w:p w:rsidR="009F1632" w:rsidRPr="00C30085" w:rsidRDefault="009F1632" w:rsidP="00C30085">
      <w:pPr>
        <w:ind w:firstLine="720"/>
        <w:jc w:val="both"/>
        <w:rPr>
          <w:color w:val="000000"/>
        </w:rPr>
      </w:pPr>
      <w:proofErr w:type="gramStart"/>
      <w:r w:rsidRPr="00C30085">
        <w:rPr>
          <w:color w:val="000000"/>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w:t>
      </w:r>
      <w:r w:rsidRPr="00C30085">
        <w:rPr>
          <w:color w:val="000000"/>
        </w:rPr>
        <w:lastRenderedPageBreak/>
        <w:t>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9F1632" w:rsidRPr="00C30085" w:rsidRDefault="009F1632" w:rsidP="00C30085">
      <w:pPr>
        <w:ind w:firstLine="720"/>
        <w:jc w:val="both"/>
        <w:rPr>
          <w:color w:val="000000"/>
        </w:rPr>
      </w:pPr>
      <w:r w:rsidRPr="00C30085">
        <w:rPr>
          <w:color w:val="000000"/>
        </w:rPr>
        <w:t xml:space="preserve">6. размещение специализированных хранилищ пестицидов и </w:t>
      </w:r>
      <w:proofErr w:type="spellStart"/>
      <w:r w:rsidRPr="00C30085">
        <w:rPr>
          <w:color w:val="000000"/>
        </w:rPr>
        <w:t>агрохимикатов</w:t>
      </w:r>
      <w:proofErr w:type="spellEnd"/>
      <w:r w:rsidRPr="00C30085">
        <w:rPr>
          <w:color w:val="000000"/>
        </w:rPr>
        <w:t xml:space="preserve">, применение пестицидов и </w:t>
      </w:r>
      <w:proofErr w:type="spellStart"/>
      <w:r w:rsidRPr="00C30085">
        <w:rPr>
          <w:color w:val="000000"/>
        </w:rPr>
        <w:t>агрохимикатов</w:t>
      </w:r>
      <w:proofErr w:type="spellEnd"/>
      <w:r w:rsidRPr="00C30085">
        <w:rPr>
          <w:color w:val="000000"/>
        </w:rPr>
        <w:t>;</w:t>
      </w:r>
    </w:p>
    <w:p w:rsidR="009F1632" w:rsidRPr="00C30085" w:rsidRDefault="009F1632" w:rsidP="00C30085">
      <w:pPr>
        <w:ind w:firstLine="720"/>
        <w:jc w:val="both"/>
        <w:rPr>
          <w:color w:val="000000"/>
        </w:rPr>
      </w:pPr>
      <w:r w:rsidRPr="00C30085">
        <w:rPr>
          <w:color w:val="000000"/>
        </w:rPr>
        <w:t>7.  сброс сточных, в том числе дренажных, вод;</w:t>
      </w:r>
    </w:p>
    <w:p w:rsidR="009F1632" w:rsidRPr="00C30085" w:rsidRDefault="009F1632" w:rsidP="00C30085">
      <w:pPr>
        <w:ind w:firstLine="720"/>
        <w:jc w:val="both"/>
        <w:rPr>
          <w:color w:val="000000"/>
        </w:rPr>
      </w:pPr>
      <w:proofErr w:type="gramStart"/>
      <w:r w:rsidRPr="00C30085">
        <w:rPr>
          <w:color w:val="00000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8" w:history="1">
        <w:r w:rsidRPr="00C30085">
          <w:rPr>
            <w:color w:val="000000"/>
          </w:rPr>
          <w:t>статьей 19.1</w:t>
        </w:r>
      </w:hyperlink>
      <w:r w:rsidRPr="00C30085">
        <w:rPr>
          <w:color w:val="000000"/>
        </w:rPr>
        <w:t xml:space="preserve"> Закона Российской Федерации от</w:t>
      </w:r>
      <w:proofErr w:type="gramEnd"/>
      <w:r w:rsidRPr="00C30085">
        <w:rPr>
          <w:color w:val="000000"/>
        </w:rPr>
        <w:t xml:space="preserve"> </w:t>
      </w:r>
      <w:proofErr w:type="gramStart"/>
      <w:r w:rsidRPr="00C30085">
        <w:rPr>
          <w:color w:val="000000"/>
        </w:rPr>
        <w:t>21 февраля 1992 года N 2395-1 "О недрах").</w:t>
      </w:r>
      <w:proofErr w:type="gramEnd"/>
    </w:p>
    <w:p w:rsidR="00482EC4" w:rsidRPr="00C30085" w:rsidRDefault="00482EC4" w:rsidP="00C30085">
      <w:pPr>
        <w:autoSpaceDE w:val="0"/>
        <w:autoSpaceDN w:val="0"/>
        <w:adjustRightInd w:val="0"/>
        <w:jc w:val="both"/>
        <w:rPr>
          <w:bCs/>
        </w:rPr>
      </w:pPr>
      <w:r w:rsidRPr="00C30085">
        <w:rPr>
          <w:bCs/>
        </w:rPr>
        <w:t xml:space="preserve">В границах </w:t>
      </w:r>
      <w:proofErr w:type="spellStart"/>
      <w:r w:rsidRPr="00C30085">
        <w:rPr>
          <w:bCs/>
        </w:rPr>
        <w:t>водоохранных</w:t>
      </w:r>
      <w:proofErr w:type="spellEnd"/>
      <w:r w:rsidRPr="00C30085">
        <w:rPr>
          <w:bC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482EC4" w:rsidRPr="00C30085" w:rsidRDefault="00482EC4" w:rsidP="00C30085">
      <w:pPr>
        <w:autoSpaceDE w:val="0"/>
        <w:autoSpaceDN w:val="0"/>
        <w:adjustRightInd w:val="0"/>
        <w:jc w:val="both"/>
        <w:rPr>
          <w:bCs/>
        </w:rPr>
      </w:pPr>
      <w:proofErr w:type="gramStart"/>
      <w:r w:rsidRPr="00C30085">
        <w:t xml:space="preserve">На территориях, расположенных в границах </w:t>
      </w:r>
      <w:proofErr w:type="spellStart"/>
      <w:r w:rsidRPr="00C30085">
        <w:t>водоохранных</w:t>
      </w:r>
      <w:proofErr w:type="spellEnd"/>
      <w:r w:rsidRPr="00C30085">
        <w:t xml:space="preserve"> зон и занятых защитными лесами, особо защитными участками лесов, наряду с ограничениями, установленными </w:t>
      </w:r>
      <w:hyperlink r:id="rId19" w:history="1">
        <w:r w:rsidRPr="00C30085">
          <w:t>ч.15</w:t>
        </w:r>
      </w:hyperlink>
      <w:r w:rsidRPr="00C30085">
        <w:t xml:space="preserve"> ст.65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8D6674" w:rsidRPr="00C30085" w:rsidRDefault="008D6674" w:rsidP="00C30085">
      <w:pPr>
        <w:ind w:firstLine="720"/>
        <w:jc w:val="both"/>
        <w:rPr>
          <w:color w:val="000000"/>
        </w:rPr>
      </w:pPr>
      <w:r w:rsidRPr="00C30085">
        <w:rPr>
          <w:color w:val="000000"/>
        </w:rPr>
        <w:t>В пределах защитных прибрежных полос дополнительно к ограничениям, перечисленным выше, запрещается:</w:t>
      </w:r>
    </w:p>
    <w:p w:rsidR="008D6674" w:rsidRPr="00C30085" w:rsidRDefault="008D6674" w:rsidP="00C30085">
      <w:pPr>
        <w:ind w:firstLine="720"/>
        <w:jc w:val="both"/>
        <w:rPr>
          <w:color w:val="000000"/>
        </w:rPr>
      </w:pPr>
      <w:r w:rsidRPr="00C30085">
        <w:rPr>
          <w:color w:val="000000"/>
        </w:rPr>
        <w:t>1. распашка земель;</w:t>
      </w:r>
    </w:p>
    <w:p w:rsidR="008D6674" w:rsidRPr="00C30085" w:rsidRDefault="008D6674" w:rsidP="00C30085">
      <w:pPr>
        <w:ind w:firstLine="720"/>
        <w:jc w:val="both"/>
        <w:rPr>
          <w:color w:val="000000"/>
        </w:rPr>
      </w:pPr>
      <w:r w:rsidRPr="00C30085">
        <w:rPr>
          <w:color w:val="000000"/>
        </w:rPr>
        <w:t>2. размещение отвалов размываемых грунтов;</w:t>
      </w:r>
    </w:p>
    <w:p w:rsidR="008D6674" w:rsidRPr="00C30085" w:rsidRDefault="008D6674" w:rsidP="00C30085">
      <w:pPr>
        <w:ind w:firstLine="720"/>
        <w:jc w:val="both"/>
        <w:rPr>
          <w:color w:val="000000"/>
        </w:rPr>
      </w:pPr>
      <w:r w:rsidRPr="00C30085">
        <w:rPr>
          <w:color w:val="000000"/>
        </w:rPr>
        <w:t xml:space="preserve">3. выпас сельскохозяйственных животных </w:t>
      </w:r>
      <w:r w:rsidR="00486886" w:rsidRPr="00C30085">
        <w:rPr>
          <w:color w:val="000000"/>
        </w:rPr>
        <w:t>и организация</w:t>
      </w:r>
      <w:r w:rsidRPr="00C30085">
        <w:rPr>
          <w:color w:val="000000"/>
        </w:rPr>
        <w:t xml:space="preserve"> для них летних лагерей, ванн.</w:t>
      </w:r>
    </w:p>
    <w:p w:rsidR="008D6674" w:rsidRPr="00C30085" w:rsidRDefault="008D6674" w:rsidP="00C30085">
      <w:pPr>
        <w:pStyle w:val="Main"/>
        <w:spacing w:line="240" w:lineRule="auto"/>
        <w:ind w:firstLine="720"/>
        <w:rPr>
          <w:color w:val="000000"/>
          <w:szCs w:val="24"/>
        </w:rPr>
      </w:pPr>
      <w:r w:rsidRPr="00C30085">
        <w:rPr>
          <w:color w:val="000000"/>
          <w:szCs w:val="24"/>
        </w:rPr>
        <w:t>В соответствии с требованиями Земельного кодекса РФ существует право ограниченного пользования чужим земельным участком (сервитут) в части обеспечения свободного доступа к прибрежной защитной полосе.</w:t>
      </w:r>
    </w:p>
    <w:p w:rsidR="008D2122" w:rsidRPr="00C30085" w:rsidRDefault="000B25C3" w:rsidP="00C30085">
      <w:pPr>
        <w:pStyle w:val="af6"/>
        <w:spacing w:before="0" w:after="0"/>
        <w:ind w:firstLine="720"/>
        <w:jc w:val="both"/>
        <w:rPr>
          <w:color w:val="000000"/>
        </w:rPr>
      </w:pPr>
      <w:r w:rsidRPr="00C30085">
        <w:rPr>
          <w:color w:val="000000"/>
        </w:rPr>
        <w:t xml:space="preserve">В соответствии с </w:t>
      </w:r>
      <w:r w:rsidR="008D6674" w:rsidRPr="00C30085">
        <w:rPr>
          <w:color w:val="000000"/>
        </w:rPr>
        <w:t xml:space="preserve">Земельным кодексом </w:t>
      </w:r>
      <w:r w:rsidR="00486886" w:rsidRPr="00C30085">
        <w:rPr>
          <w:color w:val="000000"/>
        </w:rPr>
        <w:t>РФ об</w:t>
      </w:r>
      <w:r w:rsidR="008D6674" w:rsidRPr="00C30085">
        <w:rPr>
          <w:color w:val="000000"/>
        </w:rPr>
        <w:t xml:space="preserve"> </w:t>
      </w:r>
      <w:proofErr w:type="spellStart"/>
      <w:r w:rsidR="008D6674" w:rsidRPr="00C30085">
        <w:rPr>
          <w:color w:val="000000"/>
        </w:rPr>
        <w:t>оборотоспособности</w:t>
      </w:r>
      <w:proofErr w:type="spellEnd"/>
    </w:p>
    <w:p w:rsidR="000454B6" w:rsidRPr="00C30085" w:rsidRDefault="008D6674" w:rsidP="00C30085">
      <w:pPr>
        <w:pStyle w:val="af6"/>
        <w:spacing w:before="0" w:after="0"/>
        <w:ind w:firstLine="720"/>
        <w:jc w:val="both"/>
        <w:rPr>
          <w:color w:val="000000"/>
        </w:rPr>
      </w:pPr>
      <w:r w:rsidRPr="00C30085">
        <w:rPr>
          <w:color w:val="000000"/>
        </w:rPr>
        <w:t xml:space="preserve"> земельных участков запрещается приватизация земельных участков в пределах береговой полосы, установленной в соответст</w:t>
      </w:r>
      <w:bookmarkStart w:id="43" w:name="_Toc138762870"/>
      <w:r w:rsidR="000454B6" w:rsidRPr="00C30085">
        <w:rPr>
          <w:color w:val="000000"/>
        </w:rPr>
        <w:t>вии с Водным кодексом РФ.</w:t>
      </w:r>
    </w:p>
    <w:p w:rsidR="000454B6" w:rsidRPr="002B3821" w:rsidRDefault="000454B6" w:rsidP="00DA1BB6">
      <w:pPr>
        <w:pStyle w:val="af6"/>
        <w:spacing w:before="0" w:after="0" w:line="360" w:lineRule="auto"/>
        <w:ind w:firstLine="720"/>
        <w:jc w:val="both"/>
        <w:rPr>
          <w:color w:val="FF0000"/>
          <w:sz w:val="26"/>
          <w:szCs w:val="26"/>
        </w:rPr>
        <w:sectPr w:rsidR="000454B6" w:rsidRPr="002B3821" w:rsidSect="005A70FE">
          <w:pgSz w:w="11906" w:h="16838"/>
          <w:pgMar w:top="1134" w:right="850" w:bottom="709" w:left="1701" w:header="708" w:footer="216" w:gutter="0"/>
          <w:cols w:space="708"/>
          <w:docGrid w:linePitch="360"/>
        </w:sectPr>
      </w:pPr>
    </w:p>
    <w:p w:rsidR="008958C0" w:rsidRPr="00C30085" w:rsidRDefault="008958C0" w:rsidP="00C30085">
      <w:pPr>
        <w:pStyle w:val="3"/>
        <w:spacing w:line="240" w:lineRule="auto"/>
        <w:jc w:val="center"/>
        <w:rPr>
          <w:sz w:val="24"/>
          <w:lang w:val="ru-RU"/>
        </w:rPr>
      </w:pPr>
      <w:bookmarkStart w:id="44" w:name="_Toc51857817"/>
      <w:r w:rsidRPr="00C30085">
        <w:rPr>
          <w:sz w:val="24"/>
        </w:rPr>
        <w:lastRenderedPageBreak/>
        <w:t>II</w:t>
      </w:r>
      <w:r w:rsidRPr="00C30085">
        <w:rPr>
          <w:sz w:val="24"/>
          <w:lang w:val="ru-RU"/>
        </w:rPr>
        <w:t>.3.3 Историко-культурные планировочные ограничения</w:t>
      </w:r>
      <w:bookmarkEnd w:id="44"/>
    </w:p>
    <w:p w:rsidR="00EF0C05" w:rsidRPr="00C30085" w:rsidRDefault="001248B8" w:rsidP="00C30085">
      <w:pPr>
        <w:ind w:firstLine="900"/>
        <w:jc w:val="both"/>
        <w:rPr>
          <w:color w:val="000000"/>
        </w:rPr>
      </w:pPr>
      <w:r w:rsidRPr="00C30085">
        <w:rPr>
          <w:color w:val="000000"/>
        </w:rPr>
        <w:t>Согласно данным, предоставленным Министерством культуры Калужской области</w:t>
      </w:r>
      <w:r w:rsidR="00566B12" w:rsidRPr="00C30085">
        <w:rPr>
          <w:color w:val="000000"/>
        </w:rPr>
        <w:t xml:space="preserve">, </w:t>
      </w:r>
      <w:r w:rsidRPr="00C30085">
        <w:rPr>
          <w:color w:val="000000"/>
        </w:rPr>
        <w:t xml:space="preserve">на территории сельского поселения </w:t>
      </w:r>
      <w:r w:rsidR="00654EA0" w:rsidRPr="00C30085">
        <w:rPr>
          <w:color w:val="000000"/>
        </w:rPr>
        <w:t>«</w:t>
      </w:r>
      <w:r w:rsidR="00155675" w:rsidRPr="00C30085">
        <w:rPr>
          <w:color w:val="000000"/>
        </w:rPr>
        <w:t xml:space="preserve">Село </w:t>
      </w:r>
      <w:r w:rsidR="00F224BC" w:rsidRPr="00C30085">
        <w:rPr>
          <w:color w:val="000000"/>
        </w:rPr>
        <w:t>Маклино</w:t>
      </w:r>
      <w:r w:rsidR="00654EA0" w:rsidRPr="00C30085">
        <w:rPr>
          <w:color w:val="000000"/>
        </w:rPr>
        <w:t>»</w:t>
      </w:r>
      <w:r w:rsidRPr="00C30085">
        <w:rPr>
          <w:color w:val="000000"/>
        </w:rPr>
        <w:t xml:space="preserve"> имеются </w:t>
      </w:r>
      <w:r w:rsidR="00EF0C05" w:rsidRPr="00C30085">
        <w:rPr>
          <w:color w:val="000000"/>
        </w:rPr>
        <w:t>следующие объекты культурного наследия</w:t>
      </w:r>
      <w:r w:rsidR="000A7175" w:rsidRPr="00C30085">
        <w:rPr>
          <w:color w:val="000000"/>
        </w:rPr>
        <w:t xml:space="preserve">, указанные в таблице </w:t>
      </w:r>
      <w:r w:rsidR="001F1F60" w:rsidRPr="00C30085">
        <w:rPr>
          <w:color w:val="000000"/>
        </w:rPr>
        <w:t>5</w:t>
      </w:r>
      <w:r w:rsidR="00EF0C05" w:rsidRPr="00C30085">
        <w:rPr>
          <w:color w:val="000000"/>
        </w:rPr>
        <w:t>.</w:t>
      </w:r>
    </w:p>
    <w:p w:rsidR="002E30B2" w:rsidRPr="00714EFE" w:rsidRDefault="001F1F60" w:rsidP="00BF000A">
      <w:pPr>
        <w:jc w:val="right"/>
        <w:rPr>
          <w:i/>
          <w:color w:val="000000"/>
          <w:sz w:val="26"/>
          <w:szCs w:val="26"/>
        </w:rPr>
      </w:pPr>
      <w:r>
        <w:rPr>
          <w:i/>
          <w:color w:val="000000"/>
          <w:sz w:val="26"/>
          <w:szCs w:val="26"/>
        </w:rPr>
        <w:t>Т</w:t>
      </w:r>
      <w:r w:rsidR="002E30B2" w:rsidRPr="00714EFE">
        <w:rPr>
          <w:i/>
          <w:color w:val="000000"/>
          <w:sz w:val="26"/>
          <w:szCs w:val="26"/>
        </w:rPr>
        <w:t>аблица</w:t>
      </w:r>
      <w:r w:rsidR="00C008FF" w:rsidRPr="00714EFE">
        <w:rPr>
          <w:i/>
          <w:color w:val="000000"/>
          <w:sz w:val="26"/>
          <w:szCs w:val="26"/>
        </w:rPr>
        <w:t xml:space="preserve"> </w:t>
      </w:r>
      <w:r>
        <w:rPr>
          <w:i/>
          <w:color w:val="000000"/>
          <w:sz w:val="26"/>
          <w:szCs w:val="26"/>
        </w:rPr>
        <w:t>5</w:t>
      </w: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10"/>
        <w:gridCol w:w="1889"/>
        <w:gridCol w:w="2328"/>
        <w:gridCol w:w="2407"/>
      </w:tblGrid>
      <w:tr w:rsidR="00FF2D13" w:rsidRPr="002B3821" w:rsidTr="00215FC4">
        <w:tc>
          <w:tcPr>
            <w:tcW w:w="675" w:type="dxa"/>
            <w:shd w:val="clear" w:color="auto" w:fill="auto"/>
            <w:vAlign w:val="center"/>
          </w:tcPr>
          <w:p w:rsidR="00FF2D13" w:rsidRPr="00714EFE" w:rsidRDefault="00FF2D13" w:rsidP="000B25C3">
            <w:pPr>
              <w:jc w:val="center"/>
              <w:rPr>
                <w:b/>
                <w:color w:val="000000"/>
              </w:rPr>
            </w:pPr>
            <w:r w:rsidRPr="00714EFE">
              <w:rPr>
                <w:b/>
                <w:color w:val="000000"/>
              </w:rPr>
              <w:t>№ </w:t>
            </w:r>
          </w:p>
          <w:p w:rsidR="00FF2D13" w:rsidRPr="00714EFE" w:rsidRDefault="00FF2D13" w:rsidP="000B25C3">
            <w:pPr>
              <w:jc w:val="center"/>
              <w:rPr>
                <w:b/>
                <w:color w:val="000000"/>
              </w:rPr>
            </w:pPr>
            <w:proofErr w:type="gramStart"/>
            <w:r w:rsidRPr="00714EFE">
              <w:rPr>
                <w:b/>
                <w:color w:val="000000"/>
              </w:rPr>
              <w:t>п</w:t>
            </w:r>
            <w:proofErr w:type="gramEnd"/>
            <w:r w:rsidRPr="00714EFE">
              <w:rPr>
                <w:b/>
                <w:color w:val="000000"/>
              </w:rPr>
              <w:t>/п</w:t>
            </w:r>
          </w:p>
        </w:tc>
        <w:tc>
          <w:tcPr>
            <w:tcW w:w="3010" w:type="dxa"/>
            <w:shd w:val="clear" w:color="auto" w:fill="auto"/>
            <w:vAlign w:val="center"/>
          </w:tcPr>
          <w:p w:rsidR="00FF2D13" w:rsidRPr="00714EFE" w:rsidRDefault="00FF2D13" w:rsidP="00432BB4">
            <w:pPr>
              <w:jc w:val="center"/>
              <w:rPr>
                <w:b/>
                <w:color w:val="000000"/>
              </w:rPr>
            </w:pPr>
            <w:r w:rsidRPr="00714EFE">
              <w:rPr>
                <w:b/>
                <w:color w:val="000000"/>
              </w:rPr>
              <w:t>Наименование объекта</w:t>
            </w:r>
          </w:p>
        </w:tc>
        <w:tc>
          <w:tcPr>
            <w:tcW w:w="1889" w:type="dxa"/>
            <w:shd w:val="clear" w:color="auto" w:fill="auto"/>
            <w:vAlign w:val="center"/>
          </w:tcPr>
          <w:p w:rsidR="00FF2D13" w:rsidRPr="00714EFE" w:rsidRDefault="00FF2D13" w:rsidP="00432BB4">
            <w:pPr>
              <w:jc w:val="center"/>
              <w:rPr>
                <w:b/>
                <w:color w:val="000000"/>
              </w:rPr>
            </w:pPr>
            <w:r w:rsidRPr="00714EFE">
              <w:rPr>
                <w:b/>
                <w:color w:val="000000"/>
              </w:rPr>
              <w:t>Датировка объекта</w:t>
            </w:r>
          </w:p>
        </w:tc>
        <w:tc>
          <w:tcPr>
            <w:tcW w:w="2328" w:type="dxa"/>
            <w:shd w:val="clear" w:color="auto" w:fill="auto"/>
            <w:vAlign w:val="center"/>
          </w:tcPr>
          <w:p w:rsidR="00FF2D13" w:rsidRPr="00714EFE" w:rsidRDefault="00FF2D13" w:rsidP="00432BB4">
            <w:pPr>
              <w:jc w:val="center"/>
              <w:rPr>
                <w:b/>
                <w:color w:val="000000"/>
              </w:rPr>
            </w:pPr>
            <w:r w:rsidRPr="00714EFE">
              <w:rPr>
                <w:b/>
                <w:color w:val="000000"/>
              </w:rPr>
              <w:t>Местонахождение объекта</w:t>
            </w:r>
          </w:p>
        </w:tc>
        <w:tc>
          <w:tcPr>
            <w:tcW w:w="2407" w:type="dxa"/>
          </w:tcPr>
          <w:p w:rsidR="00FF2D13" w:rsidRPr="00714EFE" w:rsidRDefault="00FF2D13" w:rsidP="00432BB4">
            <w:pPr>
              <w:jc w:val="center"/>
              <w:rPr>
                <w:b/>
                <w:color w:val="000000"/>
              </w:rPr>
            </w:pPr>
            <w:r w:rsidRPr="00714EFE">
              <w:rPr>
                <w:b/>
                <w:color w:val="000000"/>
              </w:rPr>
              <w:t>Документы о постановке на государственную охрану</w:t>
            </w:r>
          </w:p>
        </w:tc>
      </w:tr>
      <w:tr w:rsidR="00FF2D13" w:rsidRPr="002B3821" w:rsidTr="00215FC4">
        <w:tc>
          <w:tcPr>
            <w:tcW w:w="10309" w:type="dxa"/>
            <w:gridSpan w:val="5"/>
            <w:shd w:val="clear" w:color="auto" w:fill="auto"/>
          </w:tcPr>
          <w:p w:rsidR="00FF2D13" w:rsidRPr="00714EFE" w:rsidRDefault="00FF2D13" w:rsidP="00432BB4">
            <w:pPr>
              <w:shd w:val="clear" w:color="auto" w:fill="FFFFFF"/>
              <w:spacing w:line="269" w:lineRule="exact"/>
              <w:ind w:right="163" w:firstLine="10"/>
              <w:jc w:val="center"/>
              <w:rPr>
                <w:b/>
                <w:i/>
                <w:color w:val="000000"/>
                <w:sz w:val="26"/>
                <w:szCs w:val="26"/>
              </w:rPr>
            </w:pPr>
            <w:r w:rsidRPr="00714EFE">
              <w:rPr>
                <w:b/>
                <w:i/>
                <w:color w:val="000000"/>
                <w:sz w:val="26"/>
                <w:szCs w:val="26"/>
              </w:rPr>
              <w:t>Выявленные объекты культурного наследия</w:t>
            </w:r>
          </w:p>
        </w:tc>
      </w:tr>
      <w:tr w:rsidR="00FF2D13" w:rsidRPr="002B3821" w:rsidTr="000519AC">
        <w:tc>
          <w:tcPr>
            <w:tcW w:w="675" w:type="dxa"/>
            <w:shd w:val="clear" w:color="auto" w:fill="auto"/>
            <w:vAlign w:val="center"/>
          </w:tcPr>
          <w:p w:rsidR="00FF2D13" w:rsidRPr="00714EFE" w:rsidRDefault="00654EA0" w:rsidP="000519AC">
            <w:pPr>
              <w:jc w:val="center"/>
              <w:rPr>
                <w:color w:val="000000"/>
              </w:rPr>
            </w:pPr>
            <w:r w:rsidRPr="00714EFE">
              <w:rPr>
                <w:color w:val="000000"/>
              </w:rPr>
              <w:t>1</w:t>
            </w:r>
          </w:p>
        </w:tc>
        <w:tc>
          <w:tcPr>
            <w:tcW w:w="3010" w:type="dxa"/>
            <w:shd w:val="clear" w:color="auto" w:fill="auto"/>
            <w:vAlign w:val="center"/>
          </w:tcPr>
          <w:p w:rsidR="00FF2D13" w:rsidRPr="00714EFE" w:rsidRDefault="00F224BC" w:rsidP="000519AC">
            <w:pPr>
              <w:jc w:val="center"/>
              <w:rPr>
                <w:color w:val="000000"/>
              </w:rPr>
            </w:pPr>
            <w:r>
              <w:rPr>
                <w:color w:val="000000"/>
              </w:rPr>
              <w:t xml:space="preserve">Место, где находилось имение, в котором в 1749г. родился и в 1797г., 1799-1801 гг. жил </w:t>
            </w:r>
            <w:proofErr w:type="spellStart"/>
            <w:r>
              <w:rPr>
                <w:color w:val="000000"/>
              </w:rPr>
              <w:t>А.Н.Радищев</w:t>
            </w:r>
            <w:proofErr w:type="spellEnd"/>
          </w:p>
        </w:tc>
        <w:tc>
          <w:tcPr>
            <w:tcW w:w="1889" w:type="dxa"/>
            <w:shd w:val="clear" w:color="auto" w:fill="auto"/>
            <w:vAlign w:val="center"/>
          </w:tcPr>
          <w:p w:rsidR="00FF2D13" w:rsidRPr="00155675" w:rsidRDefault="000519AC" w:rsidP="000519AC">
            <w:pPr>
              <w:shd w:val="clear" w:color="auto" w:fill="FFFFFF"/>
              <w:spacing w:line="312" w:lineRule="exact"/>
              <w:ind w:firstLine="10"/>
              <w:jc w:val="center"/>
              <w:rPr>
                <w:color w:val="000000"/>
              </w:rPr>
            </w:pPr>
            <w:r>
              <w:rPr>
                <w:color w:val="000000"/>
              </w:rPr>
              <w:t>-</w:t>
            </w:r>
          </w:p>
        </w:tc>
        <w:tc>
          <w:tcPr>
            <w:tcW w:w="2328" w:type="dxa"/>
            <w:shd w:val="clear" w:color="auto" w:fill="auto"/>
            <w:vAlign w:val="center"/>
          </w:tcPr>
          <w:p w:rsidR="00FF2D13" w:rsidRPr="00714EFE" w:rsidRDefault="00155675" w:rsidP="000519AC">
            <w:pPr>
              <w:shd w:val="clear" w:color="auto" w:fill="FFFFFF"/>
              <w:jc w:val="center"/>
              <w:rPr>
                <w:color w:val="000000"/>
              </w:rPr>
            </w:pPr>
            <w:r>
              <w:rPr>
                <w:color w:val="000000"/>
              </w:rPr>
              <w:t xml:space="preserve">дер. </w:t>
            </w:r>
            <w:r w:rsidR="000519AC">
              <w:rPr>
                <w:color w:val="000000"/>
              </w:rPr>
              <w:t>Радищево</w:t>
            </w:r>
          </w:p>
        </w:tc>
        <w:tc>
          <w:tcPr>
            <w:tcW w:w="2407" w:type="dxa"/>
            <w:vAlign w:val="center"/>
          </w:tcPr>
          <w:p w:rsidR="00FF2D13" w:rsidRPr="00714EFE" w:rsidRDefault="00FF2D13" w:rsidP="000519AC">
            <w:pPr>
              <w:shd w:val="clear" w:color="auto" w:fill="FFFFFF"/>
              <w:jc w:val="center"/>
              <w:rPr>
                <w:color w:val="000000"/>
              </w:rPr>
            </w:pPr>
            <w:r w:rsidRPr="00714EFE">
              <w:rPr>
                <w:color w:val="000000"/>
              </w:rPr>
              <w:t>Решение малого Совета Калужского областного Совета народных депутатов от 22.05.1992 № 76</w:t>
            </w:r>
          </w:p>
        </w:tc>
      </w:tr>
    </w:tbl>
    <w:p w:rsidR="001A7FB4" w:rsidRPr="00C30085" w:rsidRDefault="001A7FB4" w:rsidP="00C30085">
      <w:pPr>
        <w:ind w:firstLine="900"/>
        <w:jc w:val="both"/>
        <w:rPr>
          <w:color w:val="000000"/>
        </w:rPr>
      </w:pPr>
      <w:r w:rsidRPr="00C30085">
        <w:rPr>
          <w:color w:val="000000"/>
        </w:rPr>
        <w:t>Также на территории сельского поселения, южнее коллективных садов «Каравай», располагается братская могила «Поле Памяти». Первое захоронение производилось 5 ноября 2003 года, последнее 17 сентября 2013 года. На «Поле Памяти» произведено 190 захоронений бойцов Красной Армии.</w:t>
      </w:r>
    </w:p>
    <w:p w:rsidR="002B1B98" w:rsidRPr="00C30085" w:rsidRDefault="002B1B98" w:rsidP="00C30085">
      <w:pPr>
        <w:ind w:firstLine="900"/>
        <w:jc w:val="both"/>
        <w:rPr>
          <w:color w:val="000000"/>
        </w:rPr>
      </w:pPr>
      <w:r w:rsidRPr="00C30085">
        <w:t>Градостроительная деятельность на территории памятников культуры МО СП «Село Маклино» должна осуществляться в соответствии с Федеральным законом № 73-ФЗ «Об объектах культурного наследия (памятниках истории и культуры) народов Российской Федерации»</w:t>
      </w:r>
    </w:p>
    <w:p w:rsidR="004845FC" w:rsidRPr="00C30085" w:rsidRDefault="004845FC" w:rsidP="00C30085">
      <w:pPr>
        <w:pStyle w:val="Main"/>
        <w:numPr>
          <w:ilvl w:val="0"/>
          <w:numId w:val="7"/>
        </w:numPr>
        <w:tabs>
          <w:tab w:val="clear" w:pos="0"/>
        </w:tabs>
        <w:spacing w:line="240" w:lineRule="auto"/>
        <w:ind w:left="0" w:firstLine="709"/>
        <w:rPr>
          <w:rFonts w:eastAsia="Arial" w:cs="Times New Roman"/>
          <w:szCs w:val="24"/>
          <w:lang w:eastAsia="ar-SA"/>
        </w:rPr>
      </w:pPr>
      <w:proofErr w:type="gramStart"/>
      <w:r w:rsidRPr="00C30085">
        <w:rPr>
          <w:rFonts w:eastAsia="Arial" w:cs="Times New Roman"/>
          <w:szCs w:val="24"/>
          <w:lang w:eastAsia="ar-SA"/>
        </w:rPr>
        <w:t>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Конституции РФ, Гражданского кодекса РФ, Основ законодательства Российской Федерации о культуре и осуществляется в соответствии с Федеральным законом от 25.06.2002 № 73-ФЗ «Об объектах культурного наследия (памятниках истории и культуры) народов Российской Федерации» (далее – Федеральный закон) и</w:t>
      </w:r>
      <w:proofErr w:type="gramEnd"/>
      <w:r w:rsidRPr="00C30085">
        <w:rPr>
          <w:rFonts w:eastAsia="Arial" w:cs="Times New Roman"/>
          <w:szCs w:val="24"/>
          <w:lang w:eastAsia="ar-SA"/>
        </w:rPr>
        <w:t xml:space="preserve"> принимаемыми в соответствии с ним другими федеральными законами, а также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 </w:t>
      </w:r>
    </w:p>
    <w:p w:rsidR="004845FC" w:rsidRPr="00C30085" w:rsidRDefault="004845FC" w:rsidP="00C30085">
      <w:pPr>
        <w:pStyle w:val="Main"/>
        <w:numPr>
          <w:ilvl w:val="0"/>
          <w:numId w:val="7"/>
        </w:numPr>
        <w:tabs>
          <w:tab w:val="clear" w:pos="0"/>
        </w:tabs>
        <w:spacing w:line="240" w:lineRule="auto"/>
        <w:ind w:left="0" w:firstLine="709"/>
        <w:rPr>
          <w:rFonts w:eastAsia="Arial" w:cs="Times New Roman"/>
          <w:szCs w:val="24"/>
          <w:lang w:eastAsia="ar-SA"/>
        </w:rPr>
      </w:pPr>
      <w:r w:rsidRPr="00C30085">
        <w:rPr>
          <w:rFonts w:eastAsia="Arial" w:cs="Times New Roman"/>
          <w:szCs w:val="24"/>
          <w:lang w:eastAsia="ar-SA"/>
        </w:rPr>
        <w:t xml:space="preserve">Согласно Федеральному закону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 3.1 Федерального закона.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w:t>
      </w:r>
    </w:p>
    <w:p w:rsidR="004845FC" w:rsidRPr="00C30085" w:rsidRDefault="004845FC" w:rsidP="00C30085">
      <w:pPr>
        <w:pStyle w:val="Main"/>
        <w:numPr>
          <w:ilvl w:val="0"/>
          <w:numId w:val="7"/>
        </w:numPr>
        <w:tabs>
          <w:tab w:val="clear" w:pos="0"/>
        </w:tabs>
        <w:spacing w:line="240" w:lineRule="auto"/>
        <w:ind w:left="0" w:firstLine="709"/>
        <w:rPr>
          <w:rFonts w:eastAsia="Arial" w:cs="Times New Roman"/>
          <w:szCs w:val="24"/>
          <w:lang w:eastAsia="ar-SA"/>
        </w:rPr>
      </w:pPr>
      <w:proofErr w:type="gramStart"/>
      <w:r w:rsidRPr="00C30085">
        <w:rPr>
          <w:rFonts w:eastAsia="Arial" w:cs="Times New Roman"/>
          <w:szCs w:val="24"/>
          <w:lang w:eastAsia="ar-SA"/>
        </w:rPr>
        <w:t>На основании ст. 5.1 в границах территории объекта культурного наследия (памятника или ансамбля)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4845FC" w:rsidRPr="00C30085" w:rsidRDefault="004845FC" w:rsidP="00C30085">
      <w:pPr>
        <w:pStyle w:val="Main"/>
        <w:numPr>
          <w:ilvl w:val="0"/>
          <w:numId w:val="7"/>
        </w:numPr>
        <w:tabs>
          <w:tab w:val="clear" w:pos="0"/>
        </w:tabs>
        <w:spacing w:line="240" w:lineRule="auto"/>
        <w:ind w:left="0" w:firstLine="709"/>
        <w:rPr>
          <w:rFonts w:eastAsia="Arial" w:cs="Times New Roman"/>
          <w:szCs w:val="24"/>
          <w:lang w:eastAsia="ar-SA"/>
        </w:rPr>
      </w:pPr>
      <w:proofErr w:type="gramStart"/>
      <w:r w:rsidRPr="00C30085">
        <w:rPr>
          <w:rFonts w:eastAsia="Arial" w:cs="Times New Roman"/>
          <w:szCs w:val="24"/>
          <w:lang w:eastAsia="ar-SA"/>
        </w:rPr>
        <w:t xml:space="preserve">В соответствии со ст. 30, 31 и 32 Федерального закона земли, подлежащие воздействию земляных, строительных, мелиоративных, хозяйственных работ, предусмотренных статьей 25 Лесного кодекса Российской Федерации работ по </w:t>
      </w:r>
      <w:r w:rsidRPr="00C30085">
        <w:rPr>
          <w:rFonts w:eastAsia="Arial" w:cs="Times New Roman"/>
          <w:szCs w:val="24"/>
          <w:lang w:eastAsia="ar-SA"/>
        </w:rPr>
        <w:lastRenderedPageBreak/>
        <w:t>использованию лесов (за исключением работ, указанных в пунктах 3, 4 и 7 части 1 статьи 25 лесного кодекса Российской Федерации) и иных работ, подлежат государственной историко-культурной экспертизе (далее – историко-культурная экспертиза) в случае, если</w:t>
      </w:r>
      <w:proofErr w:type="gramEnd"/>
      <w:r w:rsidRPr="00C30085">
        <w:rPr>
          <w:rFonts w:eastAsia="Arial" w:cs="Times New Roman"/>
          <w:szCs w:val="24"/>
          <w:lang w:eastAsia="ar-SA"/>
        </w:rPr>
        <w:t xml:space="preserve">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w:t>
      </w:r>
      <w:proofErr w:type="gramStart"/>
      <w:r w:rsidRPr="00C30085">
        <w:rPr>
          <w:rFonts w:eastAsia="Arial" w:cs="Times New Roman"/>
          <w:szCs w:val="24"/>
          <w:lang w:eastAsia="ar-SA"/>
        </w:rPr>
        <w:t>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roofErr w:type="gramEnd"/>
      <w:r w:rsidRPr="00C30085">
        <w:rPr>
          <w:rFonts w:eastAsia="Arial" w:cs="Times New Roman"/>
          <w:szCs w:val="24"/>
          <w:lang w:eastAsia="ar-SA"/>
        </w:rPr>
        <w:t xml:space="preserve">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вышеуказанных работ, а также для принятия иных решений, вытекающих из заключения историко-культурной экспертизы. </w:t>
      </w:r>
    </w:p>
    <w:p w:rsidR="004845FC" w:rsidRPr="00C30085" w:rsidRDefault="004845FC" w:rsidP="00C30085">
      <w:pPr>
        <w:pStyle w:val="Main"/>
        <w:numPr>
          <w:ilvl w:val="0"/>
          <w:numId w:val="7"/>
        </w:numPr>
        <w:tabs>
          <w:tab w:val="clear" w:pos="0"/>
        </w:tabs>
        <w:spacing w:line="240" w:lineRule="auto"/>
        <w:ind w:left="0" w:firstLine="709"/>
        <w:rPr>
          <w:rFonts w:eastAsia="Arial" w:cs="Times New Roman"/>
          <w:szCs w:val="24"/>
          <w:lang w:eastAsia="ar-SA"/>
        </w:rPr>
      </w:pPr>
      <w:proofErr w:type="gramStart"/>
      <w:r w:rsidRPr="00C30085">
        <w:rPr>
          <w:rFonts w:eastAsia="Arial" w:cs="Times New Roman"/>
          <w:szCs w:val="24"/>
          <w:lang w:eastAsia="ar-SA"/>
        </w:rPr>
        <w:t xml:space="preserve">Вместе с тем, на основании п. 1 ст. 36 Федерального закона проектирование и проведение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осуществляется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(далее – </w:t>
      </w:r>
      <w:proofErr w:type="spellStart"/>
      <w:r w:rsidRPr="00C30085">
        <w:rPr>
          <w:rFonts w:eastAsia="Arial" w:cs="Times New Roman"/>
          <w:szCs w:val="24"/>
          <w:lang w:eastAsia="ar-SA"/>
        </w:rPr>
        <w:t>вышеобозначенных</w:t>
      </w:r>
      <w:proofErr w:type="spellEnd"/>
      <w:r w:rsidRPr="00C30085">
        <w:rPr>
          <w:rFonts w:eastAsia="Arial" w:cs="Times New Roman"/>
          <w:szCs w:val="24"/>
          <w:lang w:eastAsia="ar-SA"/>
        </w:rPr>
        <w:t xml:space="preserve"> объектов), либо</w:t>
      </w:r>
      <w:proofErr w:type="gramEnd"/>
      <w:r w:rsidRPr="00C30085">
        <w:rPr>
          <w:rFonts w:eastAsia="Arial" w:cs="Times New Roman"/>
          <w:szCs w:val="24"/>
          <w:lang w:eastAsia="ar-SA"/>
        </w:rPr>
        <w:t xml:space="preserve">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мер по обеспечению сохранности </w:t>
      </w:r>
      <w:proofErr w:type="spellStart"/>
      <w:r w:rsidRPr="00C30085">
        <w:rPr>
          <w:rFonts w:eastAsia="Arial" w:cs="Times New Roman"/>
          <w:szCs w:val="24"/>
          <w:lang w:eastAsia="ar-SA"/>
        </w:rPr>
        <w:t>вышеобозначенных</w:t>
      </w:r>
      <w:proofErr w:type="spellEnd"/>
      <w:r w:rsidRPr="00C30085">
        <w:rPr>
          <w:rFonts w:eastAsia="Arial" w:cs="Times New Roman"/>
          <w:szCs w:val="24"/>
          <w:lang w:eastAsia="ar-SA"/>
        </w:rPr>
        <w:t xml:space="preserve"> объектов в соответствии с требованиями статьи 36 Федерального закона.</w:t>
      </w:r>
    </w:p>
    <w:p w:rsidR="004845FC" w:rsidRPr="00C30085" w:rsidRDefault="004845FC" w:rsidP="00C30085">
      <w:pPr>
        <w:pStyle w:val="Main"/>
        <w:numPr>
          <w:ilvl w:val="0"/>
          <w:numId w:val="7"/>
        </w:numPr>
        <w:tabs>
          <w:tab w:val="clear" w:pos="0"/>
        </w:tabs>
        <w:spacing w:line="240" w:lineRule="auto"/>
        <w:ind w:left="0" w:firstLine="709"/>
        <w:rPr>
          <w:rFonts w:eastAsia="Arial" w:cs="Times New Roman"/>
          <w:szCs w:val="24"/>
          <w:lang w:eastAsia="ar-SA"/>
        </w:rPr>
      </w:pPr>
      <w:proofErr w:type="gramStart"/>
      <w:r w:rsidRPr="00C30085">
        <w:rPr>
          <w:rFonts w:eastAsia="Arial" w:cs="Times New Roman"/>
          <w:szCs w:val="24"/>
          <w:lang w:eastAsia="ar-SA"/>
        </w:rPr>
        <w:t>Также, согласно п. 4 ст. 36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w:t>
      </w:r>
      <w:proofErr w:type="gramEnd"/>
      <w:r w:rsidRPr="00C30085">
        <w:rPr>
          <w:rFonts w:eastAsia="Arial" w:cs="Times New Roman"/>
          <w:szCs w:val="24"/>
          <w:lang w:eastAsia="ar-SA"/>
        </w:rPr>
        <w:t xml:space="preserve">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B15BA6" w:rsidRPr="00C30085" w:rsidRDefault="004845FC" w:rsidP="00C30085">
      <w:pPr>
        <w:ind w:firstLine="709"/>
        <w:jc w:val="both"/>
        <w:rPr>
          <w:color w:val="FF0000"/>
        </w:rPr>
      </w:pPr>
      <w:proofErr w:type="gramStart"/>
      <w:r w:rsidRPr="00C30085">
        <w:rPr>
          <w:rFonts w:eastAsia="Arial"/>
          <w:lang w:eastAsia="ar-SA"/>
        </w:rPr>
        <w:t>Правообладатели, землепользователи и арендаторы земельных участков, а также проектные, изыскательские и строительные организации будут уведомлены администрацией МО СП «Село Маклино» Малоярославецкого района о необходимости обеспечить готовность осуществить проведение до начала производства земляных, строительных, мелиоративных, хозяйственных и иных работ на земельных участках, планируемых к переводу земель из одной категории в другую, согласно данному проекту, государственной историко-культурной экспертизы земель, подлежащих воздействию земляных</w:t>
      </w:r>
      <w:proofErr w:type="gramEnd"/>
      <w:r w:rsidRPr="00C30085">
        <w:rPr>
          <w:rFonts w:eastAsia="Arial"/>
          <w:lang w:eastAsia="ar-SA"/>
        </w:rPr>
        <w:t>, строительных, мелиоративных, хозяйственных работ, работ по использованию лесов и иных работ в соответствии с положениями Федерального закона от 25.06.2002 № 73-ФЗ «Об объектах культурного наследия (памятниках истории и культуры) народов Российской Федерации».</w:t>
      </w:r>
    </w:p>
    <w:p w:rsidR="00902961" w:rsidRPr="00C30085" w:rsidRDefault="00902961" w:rsidP="00C30085">
      <w:pPr>
        <w:pStyle w:val="212"/>
        <w:ind w:left="0" w:firstLine="720"/>
        <w:jc w:val="both"/>
        <w:rPr>
          <w:color w:val="000000"/>
          <w:sz w:val="24"/>
          <w:szCs w:val="24"/>
        </w:rPr>
      </w:pPr>
      <w:r w:rsidRPr="00C30085">
        <w:rPr>
          <w:color w:val="000000"/>
          <w:sz w:val="24"/>
          <w:szCs w:val="24"/>
        </w:rPr>
        <w:t>Размещение объектов нового строительства в населенных пунктах сельского поселения будет, осуществляется на территориях, свободных от объектов культурного и археологического наследия.</w:t>
      </w:r>
    </w:p>
    <w:p w:rsidR="00902961" w:rsidRPr="00C30085" w:rsidRDefault="00902961" w:rsidP="00C30085">
      <w:pPr>
        <w:ind w:firstLine="705"/>
        <w:jc w:val="both"/>
        <w:rPr>
          <w:color w:val="000000"/>
        </w:rPr>
      </w:pPr>
      <w:proofErr w:type="gramStart"/>
      <w:r w:rsidRPr="00C30085">
        <w:rPr>
          <w:color w:val="000000"/>
        </w:rPr>
        <w:t xml:space="preserve">На основании пункта 2 статьи 36 и пункта 1 статьи 37 Федерального закона от 25.06.2002 № 73-ФЗ «Об объектах культурного наследия (памятники истории и культуры) народов Российской Федерации» в случае обнаружения на территории, подлежащей </w:t>
      </w:r>
      <w:r w:rsidRPr="00C30085">
        <w:rPr>
          <w:color w:val="000000"/>
        </w:rPr>
        <w:lastRenderedPageBreak/>
        <w:t>хозяйственному освоению, объектов, обладающих признаками объекта культурного наследия, в соответствии со статьей 3 Федерального закона, земляные, строительные и иные работы должны быть немедленно приостановлены.</w:t>
      </w:r>
      <w:proofErr w:type="gramEnd"/>
      <w:r w:rsidRPr="00C30085">
        <w:rPr>
          <w:color w:val="000000"/>
        </w:rPr>
        <w:t xml:space="preserve"> Исполнитель работ обязан проинформировать государственный орган Калужской области по охране объектов культурного наследия об обнаруженном объекте. </w:t>
      </w:r>
      <w:proofErr w:type="gramStart"/>
      <w:r w:rsidRPr="00C30085">
        <w:rPr>
          <w:color w:val="000000"/>
        </w:rPr>
        <w:t>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установленным Федеральным законом,. Действие положений землеустроительной, градостроительной, проектной документации и градостроительных регламентов на данной территории приостанавливается до внесения соответствующих изменений</w:t>
      </w:r>
      <w:proofErr w:type="gramEnd"/>
      <w:r w:rsidRPr="00C30085">
        <w:rPr>
          <w:color w:val="000000"/>
        </w:rPr>
        <w:t xml:space="preserve">. </w:t>
      </w:r>
    </w:p>
    <w:p w:rsidR="00902961" w:rsidRPr="00C30085" w:rsidRDefault="00902961" w:rsidP="00C30085">
      <w:pPr>
        <w:ind w:firstLine="705"/>
        <w:jc w:val="both"/>
        <w:rPr>
          <w:color w:val="000000"/>
        </w:rPr>
      </w:pPr>
      <w:r w:rsidRPr="00C30085">
        <w:rPr>
          <w:color w:val="000000"/>
        </w:rPr>
        <w:t xml:space="preserve">  При планировании перевода земель из категории земель сельскохозяйственного назначения и категории земель лесного фонда в земли иных категорий необходимо учесть наличие объектов культурного наследия, выявленных объектов культурного наследия, в том числе объектов археологического наследия, и предусмотреть мероприятия по обеспечению сохранности данных объектов.</w:t>
      </w:r>
    </w:p>
    <w:p w:rsidR="00902961" w:rsidRPr="00C30085" w:rsidRDefault="00902961" w:rsidP="00C30085">
      <w:pPr>
        <w:pStyle w:val="Main"/>
        <w:spacing w:line="240" w:lineRule="auto"/>
        <w:ind w:left="567" w:firstLine="0"/>
        <w:rPr>
          <w:szCs w:val="24"/>
        </w:rPr>
      </w:pPr>
    </w:p>
    <w:p w:rsidR="00902961" w:rsidRPr="00C30085" w:rsidRDefault="00902961" w:rsidP="00C30085">
      <w:pPr>
        <w:ind w:firstLine="900"/>
        <w:jc w:val="both"/>
        <w:rPr>
          <w:color w:val="FF0000"/>
        </w:rPr>
        <w:sectPr w:rsidR="00902961" w:rsidRPr="00C30085" w:rsidSect="005A70FE">
          <w:pgSz w:w="11906" w:h="16838"/>
          <w:pgMar w:top="1134" w:right="850" w:bottom="709" w:left="1701" w:header="708" w:footer="216" w:gutter="0"/>
          <w:cols w:space="708"/>
          <w:docGrid w:linePitch="360"/>
        </w:sectPr>
      </w:pPr>
    </w:p>
    <w:p w:rsidR="000F77C7" w:rsidRPr="00C30085" w:rsidRDefault="000F77C7" w:rsidP="00C30085">
      <w:pPr>
        <w:pStyle w:val="3"/>
        <w:spacing w:line="240" w:lineRule="auto"/>
        <w:jc w:val="center"/>
        <w:rPr>
          <w:i/>
          <w:sz w:val="24"/>
          <w:lang w:val="ru-RU"/>
        </w:rPr>
      </w:pPr>
      <w:bookmarkStart w:id="45" w:name="_Toc51857818"/>
      <w:bookmarkEnd w:id="43"/>
      <w:r w:rsidRPr="00C30085">
        <w:rPr>
          <w:sz w:val="24"/>
        </w:rPr>
        <w:lastRenderedPageBreak/>
        <w:t>II</w:t>
      </w:r>
      <w:r w:rsidRPr="00C30085">
        <w:rPr>
          <w:sz w:val="24"/>
          <w:lang w:val="ru-RU"/>
        </w:rPr>
        <w:t>.3.4 Оценка территории по санитарно-гигиеническим ограничениям</w:t>
      </w:r>
      <w:bookmarkEnd w:id="45"/>
    </w:p>
    <w:p w:rsidR="005A1450" w:rsidRPr="00C30085" w:rsidRDefault="005A1450" w:rsidP="00C30085">
      <w:pPr>
        <w:pStyle w:val="a3"/>
        <w:rPr>
          <w:i/>
          <w:color w:val="000000"/>
        </w:rPr>
      </w:pPr>
      <w:r w:rsidRPr="00C30085">
        <w:rPr>
          <w:i/>
          <w:color w:val="000000"/>
        </w:rPr>
        <w:t>Положения генерального плана по экол</w:t>
      </w:r>
      <w:r w:rsidR="002B6C5A" w:rsidRPr="00C30085">
        <w:rPr>
          <w:i/>
          <w:color w:val="000000"/>
        </w:rPr>
        <w:t>огическому состоянию территории</w:t>
      </w:r>
    </w:p>
    <w:p w:rsidR="005A1450" w:rsidRPr="00C30085" w:rsidRDefault="005A1450" w:rsidP="00C30085">
      <w:pPr>
        <w:widowControl w:val="0"/>
        <w:tabs>
          <w:tab w:val="left" w:pos="708"/>
        </w:tabs>
        <w:autoSpaceDE w:val="0"/>
        <w:ind w:firstLine="720"/>
        <w:jc w:val="both"/>
        <w:rPr>
          <w:rFonts w:ascii="Times New Roman CYR" w:hAnsi="Times New Roman CYR" w:cs="Times New Roman CYR"/>
          <w:color w:val="000000"/>
        </w:rPr>
      </w:pPr>
      <w:r w:rsidRPr="00C30085">
        <w:rPr>
          <w:rFonts w:ascii="Times New Roman CYR" w:hAnsi="Times New Roman CYR" w:cs="Times New Roman CYR"/>
          <w:color w:val="000000"/>
        </w:rPr>
        <w:t>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w:t>
      </w:r>
      <w:r w:rsidR="002B6C5A" w:rsidRPr="00C30085">
        <w:rPr>
          <w:rFonts w:ascii="Times New Roman CYR" w:hAnsi="Times New Roman CYR" w:cs="Times New Roman CYR"/>
          <w:color w:val="000000"/>
        </w:rPr>
        <w:t xml:space="preserve">тойчивости природных сообществ. В связи с </w:t>
      </w:r>
      <w:r w:rsidRPr="00C30085">
        <w:rPr>
          <w:rFonts w:ascii="Times New Roman CYR" w:hAnsi="Times New Roman CYR" w:cs="Times New Roman CYR"/>
          <w:color w:val="000000"/>
        </w:rPr>
        <w:t>рост</w:t>
      </w:r>
      <w:r w:rsidR="002B6C5A" w:rsidRPr="00C30085">
        <w:rPr>
          <w:rFonts w:ascii="Times New Roman CYR" w:hAnsi="Times New Roman CYR" w:cs="Times New Roman CYR"/>
          <w:color w:val="000000"/>
        </w:rPr>
        <w:t>ом</w:t>
      </w:r>
      <w:r w:rsidRPr="00C30085">
        <w:rPr>
          <w:rFonts w:ascii="Times New Roman CYR" w:hAnsi="Times New Roman CYR" w:cs="Times New Roman CYR"/>
          <w:color w:val="000000"/>
        </w:rPr>
        <w:t xml:space="preserve"> техногенной акти</w:t>
      </w:r>
      <w:r w:rsidR="002B6C5A" w:rsidRPr="00C30085">
        <w:rPr>
          <w:rFonts w:ascii="Times New Roman CYR" w:hAnsi="Times New Roman CYR" w:cs="Times New Roman CYR"/>
          <w:color w:val="000000"/>
        </w:rPr>
        <w:t>вности и ее последствий</w:t>
      </w:r>
      <w:r w:rsidRPr="00C30085">
        <w:rPr>
          <w:rFonts w:ascii="Times New Roman CYR" w:hAnsi="Times New Roman CYR" w:cs="Times New Roman CYR"/>
          <w:color w:val="000000"/>
        </w:rPr>
        <w:t xml:space="preserve">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5A1450" w:rsidRPr="00C30085" w:rsidRDefault="005A1450" w:rsidP="00C30085">
      <w:pPr>
        <w:widowControl w:val="0"/>
        <w:tabs>
          <w:tab w:val="left" w:pos="708"/>
        </w:tabs>
        <w:autoSpaceDE w:val="0"/>
        <w:ind w:firstLine="567"/>
        <w:jc w:val="both"/>
        <w:rPr>
          <w:rFonts w:ascii="Times New Roman CYR" w:hAnsi="Times New Roman CYR" w:cs="Times New Roman CYR"/>
          <w:color w:val="000000"/>
        </w:rPr>
      </w:pPr>
      <w:r w:rsidRPr="00C30085">
        <w:rPr>
          <w:rFonts w:ascii="Times New Roman CYR" w:hAnsi="Times New Roman CYR" w:cs="Times New Roman CYR"/>
          <w:color w:val="000000"/>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и сельского хозяйства все большее значение приобретают проблемы преобразования окружающей среды населенных пунктах.</w:t>
      </w:r>
    </w:p>
    <w:p w:rsidR="005A1450" w:rsidRPr="00C30085" w:rsidRDefault="005A1450" w:rsidP="00C30085">
      <w:pPr>
        <w:widowControl w:val="0"/>
        <w:tabs>
          <w:tab w:val="left" w:pos="708"/>
        </w:tabs>
        <w:autoSpaceDE w:val="0"/>
        <w:ind w:firstLine="567"/>
        <w:jc w:val="both"/>
        <w:rPr>
          <w:rFonts w:ascii="Times New Roman CYR" w:hAnsi="Times New Roman CYR" w:cs="Times New Roman CYR"/>
          <w:color w:val="000000"/>
        </w:rPr>
      </w:pPr>
      <w:r w:rsidRPr="00C30085">
        <w:rPr>
          <w:rFonts w:ascii="Times New Roman CYR" w:hAnsi="Times New Roman CYR" w:cs="Times New Roman CYR"/>
          <w:color w:val="000000"/>
        </w:rPr>
        <w:t>С ростом производительных сил</w:t>
      </w:r>
      <w:r w:rsidR="00A30B7A" w:rsidRPr="00C30085">
        <w:rPr>
          <w:rFonts w:ascii="Times New Roman CYR" w:hAnsi="Times New Roman CYR" w:cs="Times New Roman CYR"/>
          <w:color w:val="000000"/>
        </w:rPr>
        <w:t xml:space="preserve"> и</w:t>
      </w:r>
      <w:r w:rsidRPr="00C30085">
        <w:rPr>
          <w:rFonts w:ascii="Times New Roman CYR" w:hAnsi="Times New Roman CYR" w:cs="Times New Roman CYR"/>
          <w:color w:val="000000"/>
        </w:rPr>
        <w:t xml:space="preserve"> изменением технологии производства увеличиваются вероятность и масштабы отрицательных последствий урбанизации.</w:t>
      </w:r>
    </w:p>
    <w:p w:rsidR="005A1450" w:rsidRPr="00C30085" w:rsidRDefault="005A1450" w:rsidP="00C30085">
      <w:pPr>
        <w:widowControl w:val="0"/>
        <w:tabs>
          <w:tab w:val="left" w:pos="708"/>
        </w:tabs>
        <w:autoSpaceDE w:val="0"/>
        <w:ind w:firstLine="567"/>
        <w:jc w:val="both"/>
        <w:rPr>
          <w:rFonts w:ascii="Times New Roman CYR" w:hAnsi="Times New Roman CYR" w:cs="Times New Roman CYR"/>
          <w:color w:val="000000"/>
        </w:rPr>
      </w:pPr>
      <w:r w:rsidRPr="00C30085">
        <w:rPr>
          <w:rFonts w:ascii="Times New Roman CYR" w:hAnsi="Times New Roman CYR" w:cs="Times New Roman CYR"/>
          <w:color w:val="000000"/>
        </w:rPr>
        <w:t xml:space="preserve">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w:t>
      </w:r>
      <w:r w:rsidR="00A30B7A" w:rsidRPr="00C30085">
        <w:rPr>
          <w:rFonts w:ascii="Times New Roman CYR" w:hAnsi="Times New Roman CYR" w:cs="Times New Roman CYR"/>
          <w:color w:val="000000"/>
        </w:rPr>
        <w:t xml:space="preserve">в </w:t>
      </w:r>
      <w:r w:rsidRPr="00C30085">
        <w:rPr>
          <w:rFonts w:ascii="Times New Roman CYR" w:hAnsi="Times New Roman CYR" w:cs="Times New Roman CYR"/>
          <w:color w:val="000000"/>
        </w:rPr>
        <w:t xml:space="preserve">населенных пунктах является частью проблемы охраны </w:t>
      </w:r>
      <w:r w:rsidR="00A30B7A" w:rsidRPr="00C30085">
        <w:rPr>
          <w:rFonts w:ascii="Times New Roman CYR" w:hAnsi="Times New Roman CYR" w:cs="Times New Roman CYR"/>
          <w:color w:val="000000"/>
        </w:rPr>
        <w:t>экосистемы</w:t>
      </w:r>
      <w:r w:rsidRPr="00C30085">
        <w:rPr>
          <w:rFonts w:ascii="Times New Roman CYR" w:hAnsi="Times New Roman CYR" w:cs="Times New Roman CYR"/>
          <w:color w:val="000000"/>
        </w:rPr>
        <w:t>.</w:t>
      </w:r>
    </w:p>
    <w:p w:rsidR="005A1450" w:rsidRPr="00C30085" w:rsidRDefault="005A1450" w:rsidP="00C30085">
      <w:pPr>
        <w:widowControl w:val="0"/>
        <w:tabs>
          <w:tab w:val="left" w:pos="708"/>
        </w:tabs>
        <w:autoSpaceDE w:val="0"/>
        <w:ind w:firstLine="567"/>
        <w:jc w:val="both"/>
        <w:rPr>
          <w:rFonts w:ascii="Times New Roman CYR" w:hAnsi="Times New Roman CYR" w:cs="Times New Roman CYR"/>
          <w:color w:val="FF0000"/>
        </w:rPr>
      </w:pPr>
      <w:r w:rsidRPr="00C30085">
        <w:rPr>
          <w:rFonts w:ascii="Times New Roman CYR" w:hAnsi="Times New Roman CYR" w:cs="Times New Roman CYR"/>
          <w:color w:val="000000"/>
        </w:rPr>
        <w:t>Основными источниками загрязнения являются автотрансп</w:t>
      </w:r>
      <w:r w:rsidR="0006379E" w:rsidRPr="00C30085">
        <w:rPr>
          <w:rFonts w:ascii="Times New Roman CYR" w:hAnsi="Times New Roman CYR" w:cs="Times New Roman CYR"/>
          <w:color w:val="000000"/>
        </w:rPr>
        <w:t>орт, коммунальные котельные, котельные</w:t>
      </w:r>
      <w:r w:rsidRPr="00C30085">
        <w:rPr>
          <w:rFonts w:ascii="Times New Roman CYR" w:hAnsi="Times New Roman CYR" w:cs="Times New Roman CYR"/>
          <w:color w:val="000000"/>
        </w:rPr>
        <w:t xml:space="preserve">, дымовые печи, железнодорожный транспорт и промышленные предприятия.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w:t>
      </w:r>
      <w:r w:rsidR="00A30B7A" w:rsidRPr="00C30085">
        <w:rPr>
          <w:rFonts w:ascii="Times New Roman CYR" w:hAnsi="Times New Roman CYR" w:cs="Times New Roman CYR"/>
          <w:color w:val="000000"/>
        </w:rPr>
        <w:t xml:space="preserve">вредных </w:t>
      </w:r>
      <w:r w:rsidRPr="00C30085">
        <w:rPr>
          <w:rFonts w:ascii="Times New Roman CYR" w:hAnsi="Times New Roman CYR" w:cs="Times New Roman CYR"/>
          <w:color w:val="000000"/>
        </w:rPr>
        <w:t>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5A1450" w:rsidRPr="00C30085" w:rsidRDefault="005A1450" w:rsidP="00C30085">
      <w:pPr>
        <w:widowControl w:val="0"/>
        <w:tabs>
          <w:tab w:val="left" w:pos="708"/>
        </w:tabs>
        <w:autoSpaceDE w:val="0"/>
        <w:ind w:firstLine="720"/>
        <w:jc w:val="both"/>
        <w:rPr>
          <w:rFonts w:ascii="Times New Roman CYR" w:hAnsi="Times New Roman CYR" w:cs="Times New Roman CYR"/>
          <w:color w:val="000000"/>
        </w:rPr>
      </w:pPr>
      <w:r w:rsidRPr="00C30085">
        <w:rPr>
          <w:rFonts w:ascii="Times New Roman CYR" w:hAnsi="Times New Roman CYR" w:cs="Times New Roman CYR"/>
          <w:color w:val="000000"/>
        </w:rPr>
        <w:t xml:space="preserve">Не вызывает сомнения тот факт, что любая антропогенная </w:t>
      </w:r>
      <w:r w:rsidR="00A30191" w:rsidRPr="00C30085">
        <w:rPr>
          <w:rFonts w:ascii="Times New Roman CYR" w:hAnsi="Times New Roman CYR" w:cs="Times New Roman CYR"/>
          <w:color w:val="000000"/>
        </w:rPr>
        <w:t>деятельность неминуемо</w:t>
      </w:r>
      <w:r w:rsidRPr="00C30085">
        <w:rPr>
          <w:rFonts w:ascii="Times New Roman CYR" w:hAnsi="Times New Roman CYR" w:cs="Times New Roman CYR"/>
          <w:color w:val="000000"/>
        </w:rPr>
        <w:t xml:space="preserve"> приведет к определенным изменениям как окружающей среды, так и социально-экономической обстановки в районе территориального планирования.</w:t>
      </w:r>
    </w:p>
    <w:p w:rsidR="005A1450" w:rsidRPr="00C30085" w:rsidRDefault="005A1450" w:rsidP="00C30085">
      <w:pPr>
        <w:widowControl w:val="0"/>
        <w:tabs>
          <w:tab w:val="left" w:pos="708"/>
        </w:tabs>
        <w:autoSpaceDE w:val="0"/>
        <w:ind w:firstLine="567"/>
        <w:jc w:val="both"/>
        <w:rPr>
          <w:rFonts w:ascii="Times New Roman CYR" w:hAnsi="Times New Roman CYR" w:cs="Times New Roman CYR"/>
          <w:color w:val="000000"/>
        </w:rPr>
      </w:pPr>
      <w:r w:rsidRPr="00C30085">
        <w:rPr>
          <w:rFonts w:ascii="Times New Roman CYR" w:hAnsi="Times New Roman CYR" w:cs="Times New Roman CYR"/>
          <w:color w:val="000000"/>
        </w:rPr>
        <w:t xml:space="preserve">Комплексная оценка территории сельского поселения дана по следующим факторам: </w:t>
      </w:r>
    </w:p>
    <w:p w:rsidR="005A1450" w:rsidRPr="00C30085" w:rsidRDefault="005A1450" w:rsidP="00C30085">
      <w:pPr>
        <w:widowControl w:val="0"/>
        <w:tabs>
          <w:tab w:val="left" w:pos="708"/>
        </w:tabs>
        <w:autoSpaceDE w:val="0"/>
        <w:ind w:firstLine="567"/>
        <w:jc w:val="both"/>
        <w:rPr>
          <w:rFonts w:ascii="Times New Roman CYR" w:hAnsi="Times New Roman CYR" w:cs="Times New Roman CYR"/>
          <w:color w:val="000000"/>
        </w:rPr>
      </w:pPr>
      <w:r w:rsidRPr="00C30085">
        <w:rPr>
          <w:color w:val="000000"/>
        </w:rPr>
        <w:t>-</w:t>
      </w:r>
      <w:r w:rsidRPr="00C30085">
        <w:rPr>
          <w:rFonts w:ascii="Times New Roman CYR" w:hAnsi="Times New Roman CYR" w:cs="Times New Roman CYR"/>
          <w:color w:val="000000"/>
        </w:rPr>
        <w:t xml:space="preserve"> </w:t>
      </w:r>
      <w:r w:rsidR="00A30B7A" w:rsidRPr="00C30085">
        <w:rPr>
          <w:rFonts w:ascii="Times New Roman CYR" w:hAnsi="Times New Roman CYR" w:cs="Times New Roman CYR"/>
          <w:color w:val="000000"/>
        </w:rPr>
        <w:t>с</w:t>
      </w:r>
      <w:r w:rsidRPr="00C30085">
        <w:rPr>
          <w:rFonts w:ascii="Times New Roman CYR" w:hAnsi="Times New Roman CYR" w:cs="Times New Roman CYR"/>
          <w:color w:val="000000"/>
        </w:rPr>
        <w:t>остояние воздушного бассейна;</w:t>
      </w:r>
    </w:p>
    <w:p w:rsidR="00E3183D" w:rsidRPr="00C30085" w:rsidRDefault="00E3183D" w:rsidP="00C30085">
      <w:pPr>
        <w:widowControl w:val="0"/>
        <w:tabs>
          <w:tab w:val="left" w:pos="708"/>
        </w:tabs>
        <w:autoSpaceDE w:val="0"/>
        <w:ind w:firstLine="567"/>
        <w:jc w:val="both"/>
        <w:rPr>
          <w:rFonts w:ascii="Times New Roman CYR" w:hAnsi="Times New Roman CYR" w:cs="Times New Roman CYR"/>
          <w:color w:val="000000"/>
        </w:rPr>
      </w:pPr>
      <w:r w:rsidRPr="00C30085">
        <w:rPr>
          <w:rFonts w:ascii="Times New Roman CYR" w:hAnsi="Times New Roman CYR" w:cs="Times New Roman CYR"/>
          <w:color w:val="000000"/>
        </w:rPr>
        <w:t xml:space="preserve">- </w:t>
      </w:r>
      <w:r w:rsidR="00A30B7A" w:rsidRPr="00C30085">
        <w:rPr>
          <w:rFonts w:ascii="Times New Roman CYR" w:hAnsi="Times New Roman CYR" w:cs="Times New Roman CYR"/>
          <w:color w:val="000000"/>
        </w:rPr>
        <w:t>с</w:t>
      </w:r>
      <w:r w:rsidRPr="00C30085">
        <w:rPr>
          <w:rFonts w:ascii="Times New Roman CYR" w:hAnsi="Times New Roman CYR" w:cs="Times New Roman CYR"/>
          <w:color w:val="000000"/>
        </w:rPr>
        <w:t xml:space="preserve">остояние водного </w:t>
      </w:r>
      <w:r w:rsidR="00A30B7A" w:rsidRPr="00C30085">
        <w:rPr>
          <w:rFonts w:ascii="Times New Roman CYR" w:hAnsi="Times New Roman CYR" w:cs="Times New Roman CYR"/>
          <w:color w:val="000000"/>
        </w:rPr>
        <w:t>бассейна;</w:t>
      </w:r>
    </w:p>
    <w:p w:rsidR="005A1450" w:rsidRPr="00C30085" w:rsidRDefault="005A1450" w:rsidP="00C30085">
      <w:pPr>
        <w:widowControl w:val="0"/>
        <w:tabs>
          <w:tab w:val="left" w:pos="708"/>
        </w:tabs>
        <w:autoSpaceDE w:val="0"/>
        <w:ind w:firstLine="567"/>
        <w:jc w:val="both"/>
        <w:rPr>
          <w:rFonts w:ascii="Times New Roman CYR" w:hAnsi="Times New Roman CYR" w:cs="Times New Roman CYR"/>
          <w:color w:val="000000"/>
        </w:rPr>
      </w:pPr>
      <w:r w:rsidRPr="00C30085">
        <w:rPr>
          <w:color w:val="000000"/>
        </w:rPr>
        <w:t xml:space="preserve">- </w:t>
      </w:r>
      <w:r w:rsidR="00A30B7A" w:rsidRPr="00C30085">
        <w:rPr>
          <w:rFonts w:ascii="Times New Roman CYR" w:hAnsi="Times New Roman CYR" w:cs="Times New Roman CYR"/>
          <w:color w:val="000000"/>
        </w:rPr>
        <w:t>с</w:t>
      </w:r>
      <w:r w:rsidRPr="00C30085">
        <w:rPr>
          <w:rFonts w:ascii="Times New Roman CYR" w:hAnsi="Times New Roman CYR" w:cs="Times New Roman CYR"/>
          <w:color w:val="000000"/>
        </w:rPr>
        <w:t>остояние почвенного покрова;</w:t>
      </w:r>
    </w:p>
    <w:p w:rsidR="005A1450" w:rsidRPr="00C30085" w:rsidRDefault="005A1450" w:rsidP="00C30085">
      <w:pPr>
        <w:widowControl w:val="0"/>
        <w:tabs>
          <w:tab w:val="left" w:pos="708"/>
        </w:tabs>
        <w:autoSpaceDE w:val="0"/>
        <w:ind w:firstLine="567"/>
        <w:jc w:val="both"/>
        <w:rPr>
          <w:rFonts w:ascii="Times New Roman CYR" w:hAnsi="Times New Roman CYR" w:cs="Times New Roman CYR"/>
          <w:color w:val="000000"/>
        </w:rPr>
      </w:pPr>
      <w:r w:rsidRPr="00C30085">
        <w:rPr>
          <w:color w:val="000000"/>
        </w:rPr>
        <w:t xml:space="preserve">- </w:t>
      </w:r>
      <w:r w:rsidR="00A30B7A" w:rsidRPr="00C30085">
        <w:rPr>
          <w:rFonts w:ascii="Times New Roman CYR" w:hAnsi="Times New Roman CYR" w:cs="Times New Roman CYR"/>
          <w:color w:val="000000"/>
        </w:rPr>
        <w:t>с</w:t>
      </w:r>
      <w:r w:rsidRPr="00C30085">
        <w:rPr>
          <w:rFonts w:ascii="Times New Roman CYR" w:hAnsi="Times New Roman CYR" w:cs="Times New Roman CYR"/>
          <w:color w:val="000000"/>
        </w:rPr>
        <w:t>анитарная очистка территории;</w:t>
      </w:r>
    </w:p>
    <w:p w:rsidR="005A1450" w:rsidRPr="00C30085" w:rsidRDefault="005A1450" w:rsidP="00C30085">
      <w:pPr>
        <w:widowControl w:val="0"/>
        <w:tabs>
          <w:tab w:val="left" w:pos="708"/>
        </w:tabs>
        <w:autoSpaceDE w:val="0"/>
        <w:ind w:firstLine="567"/>
        <w:jc w:val="both"/>
        <w:rPr>
          <w:rFonts w:ascii="Times New Roman CYR" w:hAnsi="Times New Roman CYR" w:cs="Times New Roman CYR"/>
          <w:color w:val="000000"/>
        </w:rPr>
      </w:pPr>
      <w:r w:rsidRPr="00C30085">
        <w:rPr>
          <w:color w:val="000000"/>
        </w:rPr>
        <w:t xml:space="preserve">- </w:t>
      </w:r>
      <w:r w:rsidR="00A30B7A" w:rsidRPr="00C30085">
        <w:rPr>
          <w:rFonts w:ascii="Times New Roman CYR" w:hAnsi="Times New Roman CYR" w:cs="Times New Roman CYR"/>
          <w:color w:val="000000"/>
        </w:rPr>
        <w:t>с</w:t>
      </w:r>
      <w:r w:rsidRPr="00C30085">
        <w:rPr>
          <w:rFonts w:ascii="Times New Roman CYR" w:hAnsi="Times New Roman CYR" w:cs="Times New Roman CYR"/>
          <w:color w:val="000000"/>
        </w:rPr>
        <w:t>анитарно-защитные зоны предприятий;</w:t>
      </w:r>
    </w:p>
    <w:p w:rsidR="005A1450" w:rsidRPr="00C30085" w:rsidRDefault="005A1450" w:rsidP="00C30085">
      <w:pPr>
        <w:widowControl w:val="0"/>
        <w:tabs>
          <w:tab w:val="left" w:pos="708"/>
        </w:tabs>
        <w:autoSpaceDE w:val="0"/>
        <w:ind w:firstLine="567"/>
        <w:jc w:val="both"/>
        <w:rPr>
          <w:rFonts w:ascii="Times New Roman CYR" w:hAnsi="Times New Roman CYR" w:cs="Times New Roman CYR"/>
          <w:color w:val="000000"/>
        </w:rPr>
      </w:pPr>
      <w:r w:rsidRPr="00C30085">
        <w:rPr>
          <w:color w:val="000000"/>
        </w:rPr>
        <w:t xml:space="preserve">- </w:t>
      </w:r>
      <w:r w:rsidR="00A30B7A" w:rsidRPr="00C30085">
        <w:rPr>
          <w:rFonts w:ascii="Times New Roman CYR" w:hAnsi="Times New Roman CYR" w:cs="Times New Roman CYR"/>
          <w:color w:val="000000"/>
        </w:rPr>
        <w:t>з</w:t>
      </w:r>
      <w:r w:rsidRPr="00C30085">
        <w:rPr>
          <w:rFonts w:ascii="Times New Roman CYR" w:hAnsi="Times New Roman CYR" w:cs="Times New Roman CYR"/>
          <w:color w:val="000000"/>
        </w:rPr>
        <w:t>оны санитарной охраны объектов питьевого назначения;</w:t>
      </w:r>
    </w:p>
    <w:p w:rsidR="005A1450" w:rsidRPr="00C30085" w:rsidRDefault="005A1450" w:rsidP="00C30085">
      <w:pPr>
        <w:widowControl w:val="0"/>
        <w:tabs>
          <w:tab w:val="left" w:pos="708"/>
        </w:tabs>
        <w:autoSpaceDE w:val="0"/>
        <w:ind w:firstLine="567"/>
        <w:jc w:val="both"/>
        <w:rPr>
          <w:rFonts w:ascii="Times New Roman CYR" w:hAnsi="Times New Roman CYR" w:cs="Times New Roman CYR"/>
          <w:color w:val="000000"/>
        </w:rPr>
      </w:pPr>
      <w:r w:rsidRPr="00C30085">
        <w:rPr>
          <w:color w:val="000000"/>
        </w:rPr>
        <w:t xml:space="preserve">- </w:t>
      </w:r>
      <w:r w:rsidR="00A30B7A" w:rsidRPr="00C30085">
        <w:rPr>
          <w:rFonts w:ascii="Times New Roman CYR" w:hAnsi="Times New Roman CYR" w:cs="Times New Roman CYR"/>
          <w:color w:val="000000"/>
        </w:rPr>
        <w:t>и</w:t>
      </w:r>
      <w:r w:rsidRPr="00C30085">
        <w:rPr>
          <w:rFonts w:ascii="Times New Roman CYR" w:hAnsi="Times New Roman CYR" w:cs="Times New Roman CYR"/>
          <w:color w:val="000000"/>
        </w:rPr>
        <w:t>нженерная подготовка территории;</w:t>
      </w:r>
    </w:p>
    <w:p w:rsidR="00671AC0" w:rsidRPr="00C30085" w:rsidRDefault="005A1450" w:rsidP="00C30085">
      <w:pPr>
        <w:pStyle w:val="a6"/>
        <w:suppressAutoHyphens/>
        <w:spacing w:line="240" w:lineRule="auto"/>
        <w:ind w:firstLine="540"/>
        <w:rPr>
          <w:rFonts w:ascii="Times New Roman CYR" w:hAnsi="Times New Roman CYR" w:cs="Times New Roman CYR"/>
          <w:color w:val="000000"/>
        </w:rPr>
      </w:pPr>
      <w:r w:rsidRPr="00C30085">
        <w:rPr>
          <w:color w:val="000000"/>
        </w:rPr>
        <w:t xml:space="preserve">- </w:t>
      </w:r>
      <w:r w:rsidR="00A30B7A" w:rsidRPr="00C30085">
        <w:rPr>
          <w:rFonts w:ascii="Times New Roman CYR" w:hAnsi="Times New Roman CYR" w:cs="Times New Roman CYR"/>
          <w:color w:val="000000"/>
        </w:rPr>
        <w:t>с</w:t>
      </w:r>
      <w:r w:rsidRPr="00C30085">
        <w:rPr>
          <w:rFonts w:ascii="Times New Roman CYR" w:hAnsi="Times New Roman CYR" w:cs="Times New Roman CYR"/>
          <w:color w:val="000000"/>
        </w:rPr>
        <w:t xml:space="preserve">остояние и формирование </w:t>
      </w:r>
      <w:r w:rsidR="00A30B7A" w:rsidRPr="00C30085">
        <w:rPr>
          <w:rFonts w:ascii="Times New Roman CYR" w:hAnsi="Times New Roman CYR" w:cs="Times New Roman CYR"/>
          <w:color w:val="000000"/>
        </w:rPr>
        <w:t>природно-экологического каркаса.</w:t>
      </w:r>
    </w:p>
    <w:p w:rsidR="005A1450" w:rsidRPr="00C30085" w:rsidRDefault="005A1450" w:rsidP="00C30085">
      <w:pPr>
        <w:pStyle w:val="a6"/>
        <w:suppressAutoHyphens/>
        <w:spacing w:line="240" w:lineRule="auto"/>
        <w:ind w:firstLine="540"/>
        <w:rPr>
          <w:b/>
          <w:i/>
          <w:color w:val="FF0000"/>
        </w:rPr>
      </w:pPr>
    </w:p>
    <w:p w:rsidR="00671AC0" w:rsidRPr="00C30085" w:rsidRDefault="00671AC0" w:rsidP="00C30085">
      <w:pPr>
        <w:pStyle w:val="a6"/>
        <w:suppressAutoHyphens/>
        <w:spacing w:line="240" w:lineRule="auto"/>
        <w:jc w:val="center"/>
        <w:rPr>
          <w:b/>
          <w:i/>
          <w:color w:val="000000"/>
        </w:rPr>
      </w:pPr>
      <w:r w:rsidRPr="00C30085">
        <w:rPr>
          <w:b/>
          <w:i/>
          <w:color w:val="000000"/>
        </w:rPr>
        <w:t>Состояние воздушного бассейна</w:t>
      </w:r>
    </w:p>
    <w:p w:rsidR="00704F19" w:rsidRPr="00C30085" w:rsidRDefault="00704F19" w:rsidP="00C30085">
      <w:pPr>
        <w:widowControl w:val="0"/>
        <w:tabs>
          <w:tab w:val="left" w:pos="708"/>
        </w:tabs>
        <w:autoSpaceDE w:val="0"/>
        <w:ind w:firstLine="567"/>
        <w:jc w:val="both"/>
        <w:rPr>
          <w:rFonts w:ascii="Times New Roman CYR" w:hAnsi="Times New Roman CYR" w:cs="Times New Roman CYR"/>
          <w:color w:val="000000"/>
        </w:rPr>
      </w:pPr>
      <w:r w:rsidRPr="00C30085">
        <w:rPr>
          <w:rFonts w:ascii="Times New Roman CYR" w:hAnsi="Times New Roman CYR" w:cs="Times New Roman CYR"/>
          <w:color w:val="000000"/>
        </w:rPr>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704F19" w:rsidRPr="00C30085" w:rsidRDefault="00704F19" w:rsidP="00C30085">
      <w:pPr>
        <w:widowControl w:val="0"/>
        <w:tabs>
          <w:tab w:val="left" w:pos="708"/>
        </w:tabs>
        <w:autoSpaceDE w:val="0"/>
        <w:ind w:firstLine="567"/>
        <w:jc w:val="both"/>
        <w:rPr>
          <w:rFonts w:ascii="Times New Roman CYR" w:hAnsi="Times New Roman CYR" w:cs="Times New Roman CYR"/>
          <w:color w:val="000000"/>
        </w:rPr>
      </w:pPr>
      <w:r w:rsidRPr="00C30085">
        <w:rPr>
          <w:rFonts w:ascii="Times New Roman CYR" w:hAnsi="Times New Roman CYR" w:cs="Times New Roman CYR"/>
          <w:color w:val="000000"/>
        </w:rPr>
        <w:t xml:space="preserve">Оценка степени загрязнения атмосферного воздуха в сельском </w:t>
      </w:r>
      <w:r w:rsidR="00A30B7A" w:rsidRPr="00C30085">
        <w:rPr>
          <w:rFonts w:ascii="Times New Roman CYR" w:hAnsi="Times New Roman CYR" w:cs="Times New Roman CYR"/>
          <w:color w:val="000000"/>
        </w:rPr>
        <w:t xml:space="preserve">поселении приводится по данным </w:t>
      </w:r>
      <w:r w:rsidRPr="00C30085">
        <w:rPr>
          <w:rFonts w:ascii="Times New Roman CYR" w:hAnsi="Times New Roman CYR" w:cs="Times New Roman CYR"/>
          <w:color w:val="000000"/>
        </w:rPr>
        <w:t>значениям концентраций основных загрязняющих веще</w:t>
      </w:r>
      <w:proofErr w:type="gramStart"/>
      <w:r w:rsidRPr="00C30085">
        <w:rPr>
          <w:rFonts w:ascii="Times New Roman CYR" w:hAnsi="Times New Roman CYR" w:cs="Times New Roman CYR"/>
          <w:color w:val="000000"/>
        </w:rPr>
        <w:t>ств пр</w:t>
      </w:r>
      <w:proofErr w:type="gramEnd"/>
      <w:r w:rsidRPr="00C30085">
        <w:rPr>
          <w:rFonts w:ascii="Times New Roman CYR" w:hAnsi="Times New Roman CYR" w:cs="Times New Roman CYR"/>
          <w:color w:val="000000"/>
        </w:rPr>
        <w:t>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w:t>
      </w:r>
      <w:r w:rsidR="00F36F7D" w:rsidRPr="00C30085">
        <w:rPr>
          <w:rFonts w:ascii="Times New Roman CYR" w:hAnsi="Times New Roman CYR" w:cs="Times New Roman CYR"/>
          <w:color w:val="000000"/>
        </w:rPr>
        <w:t>О</w:t>
      </w:r>
      <w:r w:rsidRPr="00C30085">
        <w:rPr>
          <w:rFonts w:ascii="Times New Roman CYR" w:hAnsi="Times New Roman CYR" w:cs="Times New Roman CYR"/>
          <w:color w:val="000000"/>
        </w:rPr>
        <w:t xml:space="preserve">С). </w:t>
      </w:r>
    </w:p>
    <w:p w:rsidR="00704F19" w:rsidRPr="00C30085" w:rsidRDefault="00704F19" w:rsidP="00C30085">
      <w:pPr>
        <w:widowControl w:val="0"/>
        <w:tabs>
          <w:tab w:val="left" w:pos="708"/>
        </w:tabs>
        <w:autoSpaceDE w:val="0"/>
        <w:ind w:firstLine="567"/>
        <w:jc w:val="both"/>
        <w:rPr>
          <w:rFonts w:ascii="Times New Roman CYR" w:hAnsi="Times New Roman CYR" w:cs="Times New Roman CYR"/>
          <w:color w:val="000000"/>
        </w:rPr>
      </w:pPr>
      <w:r w:rsidRPr="00C30085">
        <w:rPr>
          <w:rFonts w:ascii="Times New Roman CYR" w:hAnsi="Times New Roman CYR" w:cs="Times New Roman CYR"/>
          <w:color w:val="000000"/>
        </w:rPr>
        <w:t xml:space="preserve">Значения фоновых концентраций загрязняющих веществ в атмосферном воздухе приведены в </w:t>
      </w:r>
      <w:r w:rsidR="000A61BB" w:rsidRPr="00C30085">
        <w:rPr>
          <w:rFonts w:ascii="Times New Roman CYR" w:hAnsi="Times New Roman CYR" w:cs="Times New Roman CYR"/>
          <w:bCs/>
          <w:iCs/>
          <w:color w:val="000000"/>
        </w:rPr>
        <w:t xml:space="preserve">таблице </w:t>
      </w:r>
      <w:r w:rsidR="001F1F60" w:rsidRPr="00C30085">
        <w:rPr>
          <w:rFonts w:ascii="Times New Roman CYR" w:hAnsi="Times New Roman CYR" w:cs="Times New Roman CYR"/>
          <w:bCs/>
          <w:iCs/>
          <w:color w:val="000000"/>
        </w:rPr>
        <w:t>6</w:t>
      </w:r>
      <w:r w:rsidRPr="00C30085">
        <w:rPr>
          <w:rFonts w:ascii="Times New Roman CYR" w:hAnsi="Times New Roman CYR" w:cs="Times New Roman CYR"/>
          <w:bCs/>
          <w:iCs/>
          <w:color w:val="000000"/>
        </w:rPr>
        <w:t>.</w:t>
      </w:r>
    </w:p>
    <w:p w:rsidR="00704F19" w:rsidRPr="00714EFE" w:rsidRDefault="001F1F60" w:rsidP="00704F19">
      <w:pPr>
        <w:jc w:val="right"/>
        <w:rPr>
          <w:i/>
          <w:color w:val="000000"/>
          <w:sz w:val="26"/>
          <w:szCs w:val="26"/>
        </w:rPr>
      </w:pPr>
      <w:r>
        <w:rPr>
          <w:i/>
          <w:color w:val="000000"/>
          <w:sz w:val="26"/>
          <w:szCs w:val="26"/>
        </w:rPr>
        <w:t>Т</w:t>
      </w:r>
      <w:r w:rsidR="00704F19" w:rsidRPr="00714EFE">
        <w:rPr>
          <w:i/>
          <w:color w:val="000000"/>
          <w:sz w:val="26"/>
          <w:szCs w:val="26"/>
        </w:rPr>
        <w:t xml:space="preserve">аблица </w:t>
      </w:r>
      <w:r>
        <w:rPr>
          <w:i/>
          <w:color w:val="000000"/>
          <w:sz w:val="26"/>
          <w:szCs w:val="26"/>
        </w:rPr>
        <w:t>6</w:t>
      </w:r>
    </w:p>
    <w:tbl>
      <w:tblPr>
        <w:tblW w:w="9495" w:type="dxa"/>
        <w:tblInd w:w="105" w:type="dxa"/>
        <w:tblLayout w:type="fixed"/>
        <w:tblCellMar>
          <w:top w:w="105" w:type="dxa"/>
          <w:left w:w="105" w:type="dxa"/>
          <w:bottom w:w="105" w:type="dxa"/>
          <w:right w:w="105" w:type="dxa"/>
        </w:tblCellMar>
        <w:tblLook w:val="0000" w:firstRow="0" w:lastRow="0" w:firstColumn="0" w:lastColumn="0" w:noHBand="0" w:noVBand="0"/>
      </w:tblPr>
      <w:tblGrid>
        <w:gridCol w:w="2340"/>
        <w:gridCol w:w="2520"/>
        <w:gridCol w:w="2520"/>
        <w:gridCol w:w="2115"/>
      </w:tblGrid>
      <w:tr w:rsidR="00951E7F" w:rsidTr="00547C09">
        <w:trPr>
          <w:trHeight w:val="75"/>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51E7F" w:rsidRPr="00704F19" w:rsidRDefault="00951E7F" w:rsidP="00547C09">
            <w:pPr>
              <w:jc w:val="center"/>
              <w:rPr>
                <w:b/>
              </w:rPr>
            </w:pPr>
            <w:r w:rsidRPr="00704F19">
              <w:rPr>
                <w:b/>
              </w:rPr>
              <w:lastRenderedPageBreak/>
              <w:t>Численность населения (тыс. чел.) менее 10.</w:t>
            </w:r>
          </w:p>
        </w:tc>
      </w:tr>
      <w:tr w:rsidR="00951E7F" w:rsidTr="00547C09">
        <w:trPr>
          <w:trHeight w:val="90"/>
        </w:trPr>
        <w:tc>
          <w:tcPr>
            <w:tcW w:w="2340" w:type="dxa"/>
            <w:tcBorders>
              <w:top w:val="single" w:sz="4" w:space="0" w:color="000000"/>
              <w:left w:val="single" w:sz="4" w:space="0" w:color="000000"/>
              <w:bottom w:val="single" w:sz="4" w:space="0" w:color="000000"/>
            </w:tcBorders>
            <w:shd w:val="clear" w:color="auto" w:fill="FFFFFF"/>
            <w:vAlign w:val="center"/>
          </w:tcPr>
          <w:p w:rsidR="00951E7F" w:rsidRPr="00704F19" w:rsidRDefault="00951E7F" w:rsidP="00547C09">
            <w:pPr>
              <w:jc w:val="center"/>
              <w:rPr>
                <w:b/>
              </w:rPr>
            </w:pPr>
            <w:r w:rsidRPr="00704F19">
              <w:rPr>
                <w:b/>
              </w:rPr>
              <w:t>Загрязняющее вещество</w:t>
            </w:r>
          </w:p>
        </w:tc>
        <w:tc>
          <w:tcPr>
            <w:tcW w:w="2520" w:type="dxa"/>
            <w:tcBorders>
              <w:top w:val="single" w:sz="4" w:space="0" w:color="000000"/>
              <w:left w:val="single" w:sz="4" w:space="0" w:color="000000"/>
              <w:bottom w:val="single" w:sz="4" w:space="0" w:color="000000"/>
            </w:tcBorders>
            <w:shd w:val="clear" w:color="auto" w:fill="FFFFFF"/>
            <w:vAlign w:val="center"/>
          </w:tcPr>
          <w:p w:rsidR="00951E7F" w:rsidRPr="00704F19" w:rsidRDefault="00951E7F" w:rsidP="00547C09">
            <w:pPr>
              <w:jc w:val="center"/>
              <w:rPr>
                <w:b/>
              </w:rPr>
            </w:pPr>
            <w:r w:rsidRPr="00704F19">
              <w:rPr>
                <w:b/>
              </w:rPr>
              <w:t>Фоновые концентрации</w:t>
            </w:r>
          </w:p>
        </w:tc>
        <w:tc>
          <w:tcPr>
            <w:tcW w:w="2520" w:type="dxa"/>
            <w:tcBorders>
              <w:top w:val="single" w:sz="4" w:space="0" w:color="000000"/>
              <w:left w:val="single" w:sz="4" w:space="0" w:color="000000"/>
              <w:bottom w:val="single" w:sz="4" w:space="0" w:color="000000"/>
            </w:tcBorders>
            <w:shd w:val="clear" w:color="auto" w:fill="FFFFFF"/>
            <w:vAlign w:val="center"/>
          </w:tcPr>
          <w:p w:rsidR="00951E7F" w:rsidRPr="00704F19" w:rsidRDefault="00951E7F" w:rsidP="00547C09">
            <w:pPr>
              <w:jc w:val="center"/>
              <w:rPr>
                <w:b/>
              </w:rPr>
            </w:pPr>
            <w:r>
              <w:rPr>
                <w:b/>
              </w:rPr>
              <w:t>Норма ПДК</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E7F" w:rsidRPr="00704F19" w:rsidRDefault="00951E7F" w:rsidP="00547C09">
            <w:pPr>
              <w:jc w:val="center"/>
              <w:rPr>
                <w:b/>
              </w:rPr>
            </w:pPr>
            <w:r w:rsidRPr="00704F19">
              <w:rPr>
                <w:b/>
              </w:rPr>
              <w:t>Превышение</w:t>
            </w:r>
          </w:p>
        </w:tc>
      </w:tr>
      <w:tr w:rsidR="000B2947" w:rsidTr="00547C09">
        <w:trPr>
          <w:trHeight w:val="574"/>
        </w:trPr>
        <w:tc>
          <w:tcPr>
            <w:tcW w:w="2340" w:type="dxa"/>
            <w:tcBorders>
              <w:top w:val="single" w:sz="4" w:space="0" w:color="000000"/>
              <w:left w:val="single" w:sz="4" w:space="0" w:color="000000"/>
              <w:bottom w:val="single" w:sz="4" w:space="0" w:color="000000"/>
            </w:tcBorders>
            <w:shd w:val="clear" w:color="auto" w:fill="FFFFFF"/>
          </w:tcPr>
          <w:p w:rsidR="000B2947" w:rsidRPr="00CA7E87" w:rsidRDefault="000B2947" w:rsidP="00D67ECE">
            <w:pPr>
              <w:rPr>
                <w:color w:val="000000"/>
              </w:rPr>
            </w:pPr>
            <w:r w:rsidRPr="00CA7E87">
              <w:rPr>
                <w:color w:val="000000"/>
              </w:rPr>
              <w:t>Взвешенные вещества</w:t>
            </w:r>
          </w:p>
        </w:tc>
        <w:tc>
          <w:tcPr>
            <w:tcW w:w="2520" w:type="dxa"/>
            <w:tcBorders>
              <w:top w:val="single" w:sz="4" w:space="0" w:color="000000"/>
              <w:left w:val="single" w:sz="4" w:space="0" w:color="000000"/>
              <w:bottom w:val="single" w:sz="4" w:space="0" w:color="000000"/>
            </w:tcBorders>
            <w:shd w:val="clear" w:color="auto" w:fill="FFFFFF"/>
            <w:vAlign w:val="center"/>
          </w:tcPr>
          <w:p w:rsidR="000B2947" w:rsidRPr="00CA7E87" w:rsidRDefault="000B2947" w:rsidP="00D67ECE">
            <w:pPr>
              <w:jc w:val="center"/>
              <w:rPr>
                <w:color w:val="000000"/>
              </w:rPr>
            </w:pPr>
            <w:r w:rsidRPr="00CA7E87">
              <w:rPr>
                <w:color w:val="000000"/>
              </w:rPr>
              <w:t>500 мкг/</w:t>
            </w:r>
            <w:proofErr w:type="gramStart"/>
            <w:r w:rsidRPr="00CA7E87">
              <w:rPr>
                <w:color w:val="000000"/>
              </w:rPr>
              <w:t>м</w:t>
            </w:r>
            <w:proofErr w:type="gramEnd"/>
            <w:r w:rsidRPr="00CA7E87">
              <w:rPr>
                <w:color w:val="000000"/>
              </w:rPr>
              <w:t>³</w:t>
            </w:r>
          </w:p>
        </w:tc>
        <w:tc>
          <w:tcPr>
            <w:tcW w:w="2520" w:type="dxa"/>
            <w:tcBorders>
              <w:top w:val="single" w:sz="4" w:space="0" w:color="000000"/>
              <w:left w:val="single" w:sz="4" w:space="0" w:color="000000"/>
              <w:bottom w:val="single" w:sz="4" w:space="0" w:color="000000"/>
            </w:tcBorders>
            <w:shd w:val="clear" w:color="auto" w:fill="FFFFFF"/>
            <w:vAlign w:val="center"/>
          </w:tcPr>
          <w:p w:rsidR="000B2947" w:rsidRPr="00CA7E87" w:rsidRDefault="000B2947" w:rsidP="00D67ECE">
            <w:pPr>
              <w:jc w:val="center"/>
              <w:rPr>
                <w:color w:val="000000"/>
              </w:rPr>
            </w:pPr>
            <w:r w:rsidRPr="00CA7E87">
              <w:rPr>
                <w:color w:val="000000"/>
              </w:rPr>
              <w:t>140 мкг/</w:t>
            </w:r>
            <w:proofErr w:type="gramStart"/>
            <w:r w:rsidRPr="00CA7E87">
              <w:rPr>
                <w:color w:val="000000"/>
              </w:rPr>
              <w:t>м</w:t>
            </w:r>
            <w:proofErr w:type="gramEnd"/>
            <w:r w:rsidRPr="00CA7E87">
              <w:rPr>
                <w:color w:val="000000"/>
              </w:rPr>
              <w:t>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2947" w:rsidRPr="00CA7E87" w:rsidRDefault="000B2947" w:rsidP="00D67ECE">
            <w:pPr>
              <w:jc w:val="center"/>
              <w:rPr>
                <w:color w:val="000000"/>
              </w:rPr>
            </w:pPr>
            <w:r w:rsidRPr="00CA7E87">
              <w:rPr>
                <w:color w:val="000000"/>
              </w:rPr>
              <w:t>нет</w:t>
            </w:r>
          </w:p>
        </w:tc>
      </w:tr>
      <w:tr w:rsidR="000B2947" w:rsidTr="00547C09">
        <w:trPr>
          <w:trHeight w:val="90"/>
        </w:trPr>
        <w:tc>
          <w:tcPr>
            <w:tcW w:w="2340" w:type="dxa"/>
            <w:tcBorders>
              <w:top w:val="single" w:sz="4" w:space="0" w:color="000000"/>
              <w:left w:val="single" w:sz="4" w:space="0" w:color="000000"/>
              <w:bottom w:val="single" w:sz="4" w:space="0" w:color="000000"/>
            </w:tcBorders>
            <w:shd w:val="clear" w:color="auto" w:fill="FFFFFF"/>
          </w:tcPr>
          <w:p w:rsidR="000B2947" w:rsidRPr="00CA7E87" w:rsidRDefault="000B2947" w:rsidP="00D67ECE">
            <w:pPr>
              <w:rPr>
                <w:color w:val="000000"/>
              </w:rPr>
            </w:pPr>
            <w:r w:rsidRPr="00CA7E87">
              <w:rPr>
                <w:color w:val="000000"/>
              </w:rPr>
              <w:t>Диоксид азота</w:t>
            </w:r>
          </w:p>
        </w:tc>
        <w:tc>
          <w:tcPr>
            <w:tcW w:w="2520" w:type="dxa"/>
            <w:tcBorders>
              <w:top w:val="single" w:sz="4" w:space="0" w:color="000000"/>
              <w:left w:val="single" w:sz="4" w:space="0" w:color="000000"/>
              <w:bottom w:val="single" w:sz="4" w:space="0" w:color="000000"/>
            </w:tcBorders>
            <w:shd w:val="clear" w:color="auto" w:fill="FFFFFF"/>
            <w:vAlign w:val="center"/>
          </w:tcPr>
          <w:p w:rsidR="000B2947" w:rsidRPr="00CA7E87" w:rsidRDefault="000B2947" w:rsidP="00D67ECE">
            <w:pPr>
              <w:jc w:val="center"/>
              <w:rPr>
                <w:color w:val="000000"/>
              </w:rPr>
            </w:pPr>
            <w:r w:rsidRPr="00CA7E87">
              <w:rPr>
                <w:color w:val="000000"/>
              </w:rPr>
              <w:t>200 мкг/</w:t>
            </w:r>
            <w:proofErr w:type="gramStart"/>
            <w:r w:rsidRPr="00CA7E87">
              <w:rPr>
                <w:color w:val="000000"/>
              </w:rPr>
              <w:t>м</w:t>
            </w:r>
            <w:proofErr w:type="gramEnd"/>
            <w:r w:rsidRPr="00CA7E87">
              <w:rPr>
                <w:color w:val="000000"/>
              </w:rPr>
              <w:t>³</w:t>
            </w:r>
          </w:p>
        </w:tc>
        <w:tc>
          <w:tcPr>
            <w:tcW w:w="2520" w:type="dxa"/>
            <w:tcBorders>
              <w:top w:val="single" w:sz="4" w:space="0" w:color="000000"/>
              <w:left w:val="single" w:sz="4" w:space="0" w:color="000000"/>
              <w:bottom w:val="single" w:sz="4" w:space="0" w:color="000000"/>
            </w:tcBorders>
            <w:shd w:val="clear" w:color="auto" w:fill="FFFFFF"/>
            <w:vAlign w:val="center"/>
          </w:tcPr>
          <w:p w:rsidR="000B2947" w:rsidRPr="00CA7E87" w:rsidRDefault="000B2947" w:rsidP="00D67ECE">
            <w:pPr>
              <w:jc w:val="center"/>
              <w:rPr>
                <w:color w:val="000000"/>
              </w:rPr>
            </w:pPr>
            <w:r w:rsidRPr="00CA7E87">
              <w:rPr>
                <w:color w:val="000000"/>
              </w:rPr>
              <w:t>56 мкг/</w:t>
            </w:r>
            <w:proofErr w:type="gramStart"/>
            <w:r w:rsidRPr="00CA7E87">
              <w:rPr>
                <w:color w:val="000000"/>
              </w:rPr>
              <w:t>м</w:t>
            </w:r>
            <w:proofErr w:type="gramEnd"/>
            <w:r w:rsidRPr="00CA7E87">
              <w:rPr>
                <w:color w:val="000000"/>
              </w:rPr>
              <w:t>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2947" w:rsidRPr="00CA7E87" w:rsidRDefault="000B2947" w:rsidP="00D67ECE">
            <w:pPr>
              <w:jc w:val="center"/>
              <w:rPr>
                <w:color w:val="000000"/>
              </w:rPr>
            </w:pPr>
            <w:r w:rsidRPr="00CA7E87">
              <w:rPr>
                <w:color w:val="000000"/>
              </w:rPr>
              <w:t>нет</w:t>
            </w:r>
          </w:p>
        </w:tc>
      </w:tr>
      <w:tr w:rsidR="000B2947" w:rsidTr="00547C09">
        <w:trPr>
          <w:trHeight w:val="90"/>
        </w:trPr>
        <w:tc>
          <w:tcPr>
            <w:tcW w:w="2340" w:type="dxa"/>
            <w:tcBorders>
              <w:top w:val="single" w:sz="4" w:space="0" w:color="000000"/>
              <w:left w:val="single" w:sz="4" w:space="0" w:color="000000"/>
              <w:bottom w:val="single" w:sz="4" w:space="0" w:color="000000"/>
            </w:tcBorders>
            <w:shd w:val="clear" w:color="auto" w:fill="FFFFFF"/>
          </w:tcPr>
          <w:p w:rsidR="000B2947" w:rsidRPr="00CA7E87" w:rsidRDefault="000B2947" w:rsidP="00D67ECE">
            <w:pPr>
              <w:rPr>
                <w:color w:val="000000"/>
              </w:rPr>
            </w:pPr>
            <w:r w:rsidRPr="00CA7E87">
              <w:rPr>
                <w:color w:val="000000"/>
              </w:rPr>
              <w:t>Диоксид серы</w:t>
            </w:r>
          </w:p>
        </w:tc>
        <w:tc>
          <w:tcPr>
            <w:tcW w:w="2520" w:type="dxa"/>
            <w:tcBorders>
              <w:top w:val="single" w:sz="4" w:space="0" w:color="000000"/>
              <w:left w:val="single" w:sz="4" w:space="0" w:color="000000"/>
              <w:bottom w:val="single" w:sz="4" w:space="0" w:color="000000"/>
            </w:tcBorders>
            <w:shd w:val="clear" w:color="auto" w:fill="FFFFFF"/>
            <w:vAlign w:val="center"/>
          </w:tcPr>
          <w:p w:rsidR="000B2947" w:rsidRPr="00CA7E87" w:rsidRDefault="000B2947" w:rsidP="00D67ECE">
            <w:pPr>
              <w:jc w:val="center"/>
              <w:rPr>
                <w:color w:val="000000"/>
              </w:rPr>
            </w:pPr>
            <w:r w:rsidRPr="00CA7E87">
              <w:rPr>
                <w:color w:val="000000"/>
              </w:rPr>
              <w:t>500 мкг/</w:t>
            </w:r>
            <w:proofErr w:type="gramStart"/>
            <w:r w:rsidRPr="00CA7E87">
              <w:rPr>
                <w:color w:val="000000"/>
              </w:rPr>
              <w:t>м</w:t>
            </w:r>
            <w:proofErr w:type="gramEnd"/>
            <w:r w:rsidRPr="00CA7E87">
              <w:rPr>
                <w:color w:val="000000"/>
              </w:rPr>
              <w:t>³</w:t>
            </w:r>
          </w:p>
        </w:tc>
        <w:tc>
          <w:tcPr>
            <w:tcW w:w="2520" w:type="dxa"/>
            <w:tcBorders>
              <w:top w:val="single" w:sz="4" w:space="0" w:color="000000"/>
              <w:left w:val="single" w:sz="4" w:space="0" w:color="000000"/>
              <w:bottom w:val="single" w:sz="4" w:space="0" w:color="000000"/>
            </w:tcBorders>
            <w:shd w:val="clear" w:color="auto" w:fill="FFFFFF"/>
            <w:vAlign w:val="center"/>
          </w:tcPr>
          <w:p w:rsidR="000B2947" w:rsidRPr="00CA7E87" w:rsidRDefault="000B2947" w:rsidP="00D67ECE">
            <w:pPr>
              <w:jc w:val="center"/>
              <w:rPr>
                <w:color w:val="000000"/>
              </w:rPr>
            </w:pPr>
            <w:r w:rsidRPr="00CA7E87">
              <w:rPr>
                <w:color w:val="000000"/>
              </w:rPr>
              <w:t>11 мкг/</w:t>
            </w:r>
            <w:proofErr w:type="gramStart"/>
            <w:r w:rsidRPr="00CA7E87">
              <w:rPr>
                <w:color w:val="000000"/>
              </w:rPr>
              <w:t>м</w:t>
            </w:r>
            <w:proofErr w:type="gramEnd"/>
            <w:r w:rsidRPr="00CA7E87">
              <w:rPr>
                <w:color w:val="000000"/>
              </w:rPr>
              <w:t>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2947" w:rsidRPr="00CA7E87" w:rsidRDefault="000B2947" w:rsidP="00D67ECE">
            <w:pPr>
              <w:jc w:val="center"/>
              <w:rPr>
                <w:color w:val="000000"/>
              </w:rPr>
            </w:pPr>
            <w:r w:rsidRPr="00CA7E87">
              <w:rPr>
                <w:color w:val="000000"/>
              </w:rPr>
              <w:t>нет</w:t>
            </w:r>
          </w:p>
        </w:tc>
      </w:tr>
      <w:tr w:rsidR="000B2947" w:rsidTr="00547C09">
        <w:trPr>
          <w:trHeight w:val="90"/>
        </w:trPr>
        <w:tc>
          <w:tcPr>
            <w:tcW w:w="2340" w:type="dxa"/>
            <w:tcBorders>
              <w:top w:val="single" w:sz="4" w:space="0" w:color="000000"/>
              <w:left w:val="single" w:sz="4" w:space="0" w:color="000000"/>
              <w:bottom w:val="single" w:sz="4" w:space="0" w:color="000000"/>
            </w:tcBorders>
            <w:shd w:val="clear" w:color="auto" w:fill="FFFFFF"/>
          </w:tcPr>
          <w:p w:rsidR="000B2947" w:rsidRPr="00CA7E87" w:rsidRDefault="000B2947" w:rsidP="00D67ECE">
            <w:pPr>
              <w:rPr>
                <w:color w:val="000000"/>
              </w:rPr>
            </w:pPr>
            <w:r w:rsidRPr="00CA7E87">
              <w:rPr>
                <w:color w:val="000000"/>
              </w:rPr>
              <w:t>Оксид углерода</w:t>
            </w:r>
          </w:p>
        </w:tc>
        <w:tc>
          <w:tcPr>
            <w:tcW w:w="2520" w:type="dxa"/>
            <w:tcBorders>
              <w:top w:val="single" w:sz="4" w:space="0" w:color="000000"/>
              <w:left w:val="single" w:sz="4" w:space="0" w:color="000000"/>
              <w:bottom w:val="single" w:sz="4" w:space="0" w:color="000000"/>
            </w:tcBorders>
            <w:shd w:val="clear" w:color="auto" w:fill="FFFFFF"/>
            <w:vAlign w:val="center"/>
          </w:tcPr>
          <w:p w:rsidR="000B2947" w:rsidRPr="00CA7E87" w:rsidRDefault="000B2947" w:rsidP="00D67ECE">
            <w:pPr>
              <w:jc w:val="center"/>
              <w:rPr>
                <w:color w:val="000000"/>
              </w:rPr>
            </w:pPr>
            <w:r w:rsidRPr="00CA7E87">
              <w:rPr>
                <w:color w:val="000000"/>
              </w:rPr>
              <w:t>5 мг/м³</w:t>
            </w:r>
          </w:p>
        </w:tc>
        <w:tc>
          <w:tcPr>
            <w:tcW w:w="2520" w:type="dxa"/>
            <w:tcBorders>
              <w:top w:val="single" w:sz="4" w:space="0" w:color="000000"/>
              <w:left w:val="single" w:sz="4" w:space="0" w:color="000000"/>
              <w:bottom w:val="single" w:sz="4" w:space="0" w:color="000000"/>
            </w:tcBorders>
            <w:shd w:val="clear" w:color="auto" w:fill="FFFFFF"/>
            <w:vAlign w:val="center"/>
          </w:tcPr>
          <w:p w:rsidR="000B2947" w:rsidRPr="00CA7E87" w:rsidRDefault="000B2947" w:rsidP="00D67ECE">
            <w:pPr>
              <w:jc w:val="center"/>
              <w:rPr>
                <w:color w:val="000000"/>
              </w:rPr>
            </w:pPr>
            <w:r w:rsidRPr="00CA7E87">
              <w:rPr>
                <w:color w:val="000000"/>
              </w:rPr>
              <w:t>1,8 мкг/</w:t>
            </w:r>
            <w:proofErr w:type="gramStart"/>
            <w:r w:rsidRPr="00CA7E87">
              <w:rPr>
                <w:color w:val="000000"/>
              </w:rPr>
              <w:t>м</w:t>
            </w:r>
            <w:proofErr w:type="gramEnd"/>
            <w:r w:rsidRPr="00CA7E87">
              <w:rPr>
                <w:color w:val="000000"/>
              </w:rPr>
              <w:t>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2947" w:rsidRPr="00CA7E87" w:rsidRDefault="000B2947" w:rsidP="00D67ECE">
            <w:pPr>
              <w:jc w:val="center"/>
              <w:rPr>
                <w:color w:val="000000"/>
              </w:rPr>
            </w:pPr>
            <w:r w:rsidRPr="00CA7E87">
              <w:rPr>
                <w:color w:val="000000"/>
              </w:rPr>
              <w:t>нет</w:t>
            </w:r>
          </w:p>
        </w:tc>
      </w:tr>
      <w:tr w:rsidR="000B2947" w:rsidTr="00547C09">
        <w:trPr>
          <w:trHeight w:val="75"/>
        </w:trPr>
        <w:tc>
          <w:tcPr>
            <w:tcW w:w="2340" w:type="dxa"/>
            <w:tcBorders>
              <w:top w:val="single" w:sz="4" w:space="0" w:color="000000"/>
              <w:left w:val="single" w:sz="4" w:space="0" w:color="000000"/>
              <w:bottom w:val="single" w:sz="4" w:space="0" w:color="000000"/>
            </w:tcBorders>
            <w:shd w:val="clear" w:color="auto" w:fill="FFFFFF"/>
          </w:tcPr>
          <w:p w:rsidR="000B2947" w:rsidRPr="00CA7E87" w:rsidRDefault="000B2947" w:rsidP="00D67ECE">
            <w:pPr>
              <w:rPr>
                <w:color w:val="000000"/>
              </w:rPr>
            </w:pPr>
            <w:r w:rsidRPr="00CA7E87">
              <w:rPr>
                <w:color w:val="000000"/>
              </w:rPr>
              <w:t>Сероводород</w:t>
            </w:r>
          </w:p>
        </w:tc>
        <w:tc>
          <w:tcPr>
            <w:tcW w:w="2520" w:type="dxa"/>
            <w:tcBorders>
              <w:top w:val="single" w:sz="4" w:space="0" w:color="000000"/>
              <w:left w:val="single" w:sz="4" w:space="0" w:color="000000"/>
              <w:bottom w:val="single" w:sz="4" w:space="0" w:color="000000"/>
            </w:tcBorders>
            <w:shd w:val="clear" w:color="auto" w:fill="FFFFFF"/>
            <w:vAlign w:val="center"/>
          </w:tcPr>
          <w:p w:rsidR="000B2947" w:rsidRPr="00CA7E87" w:rsidRDefault="000B2947" w:rsidP="00D67ECE">
            <w:pPr>
              <w:jc w:val="center"/>
              <w:rPr>
                <w:color w:val="000000"/>
              </w:rPr>
            </w:pPr>
            <w:r w:rsidRPr="00CA7E87">
              <w:rPr>
                <w:color w:val="000000"/>
              </w:rPr>
              <w:t>8 мг/м³</w:t>
            </w:r>
          </w:p>
        </w:tc>
        <w:tc>
          <w:tcPr>
            <w:tcW w:w="2520" w:type="dxa"/>
            <w:tcBorders>
              <w:top w:val="single" w:sz="4" w:space="0" w:color="000000"/>
              <w:left w:val="single" w:sz="4" w:space="0" w:color="000000"/>
              <w:bottom w:val="single" w:sz="4" w:space="0" w:color="000000"/>
            </w:tcBorders>
            <w:shd w:val="clear" w:color="auto" w:fill="FFFFFF"/>
            <w:vAlign w:val="center"/>
          </w:tcPr>
          <w:p w:rsidR="000B2947" w:rsidRPr="00CA7E87" w:rsidRDefault="000B2947" w:rsidP="00D67ECE">
            <w:pPr>
              <w:jc w:val="center"/>
              <w:rPr>
                <w:color w:val="000000"/>
              </w:rPr>
            </w:pPr>
            <w:r w:rsidRPr="00CA7E87">
              <w:rPr>
                <w:color w:val="000000"/>
              </w:rPr>
              <w:t>4 мкг/</w:t>
            </w:r>
            <w:proofErr w:type="gramStart"/>
            <w:r w:rsidRPr="00CA7E87">
              <w:rPr>
                <w:color w:val="000000"/>
              </w:rPr>
              <w:t>м</w:t>
            </w:r>
            <w:proofErr w:type="gramEnd"/>
            <w:r w:rsidRPr="00CA7E87">
              <w:rPr>
                <w:color w:val="000000"/>
              </w:rPr>
              <w:t>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2947" w:rsidRPr="00CA7E87" w:rsidRDefault="000B2947" w:rsidP="00D67ECE">
            <w:pPr>
              <w:jc w:val="center"/>
              <w:rPr>
                <w:color w:val="000000"/>
              </w:rPr>
            </w:pPr>
            <w:r w:rsidRPr="00CA7E87">
              <w:rPr>
                <w:color w:val="000000"/>
              </w:rPr>
              <w:t>нет</w:t>
            </w:r>
          </w:p>
        </w:tc>
      </w:tr>
    </w:tbl>
    <w:p w:rsidR="00951E7F" w:rsidRDefault="00951E7F" w:rsidP="00704F19">
      <w:pPr>
        <w:widowControl w:val="0"/>
        <w:tabs>
          <w:tab w:val="left" w:pos="708"/>
        </w:tabs>
        <w:autoSpaceDE w:val="0"/>
        <w:spacing w:line="360" w:lineRule="auto"/>
        <w:ind w:firstLine="567"/>
        <w:jc w:val="both"/>
        <w:rPr>
          <w:rFonts w:ascii="Times New Roman CYR" w:hAnsi="Times New Roman CYR" w:cs="Times New Roman CYR"/>
          <w:color w:val="000000"/>
          <w:sz w:val="26"/>
          <w:szCs w:val="26"/>
        </w:rPr>
      </w:pPr>
    </w:p>
    <w:p w:rsidR="00951E7F" w:rsidRPr="00C30085" w:rsidRDefault="00951E7F" w:rsidP="00C30085">
      <w:pPr>
        <w:widowControl w:val="0"/>
        <w:tabs>
          <w:tab w:val="left" w:pos="708"/>
        </w:tabs>
        <w:autoSpaceDE w:val="0"/>
        <w:ind w:firstLine="567"/>
        <w:jc w:val="both"/>
        <w:rPr>
          <w:rFonts w:ascii="Times New Roman CYR" w:hAnsi="Times New Roman CYR" w:cs="Times New Roman CYR"/>
          <w:color w:val="000000"/>
        </w:rPr>
      </w:pPr>
    </w:p>
    <w:p w:rsidR="00704F19" w:rsidRPr="00C30085" w:rsidRDefault="00704F19" w:rsidP="00C30085">
      <w:pPr>
        <w:widowControl w:val="0"/>
        <w:tabs>
          <w:tab w:val="left" w:pos="708"/>
        </w:tabs>
        <w:autoSpaceDE w:val="0"/>
        <w:ind w:firstLine="567"/>
        <w:jc w:val="both"/>
        <w:rPr>
          <w:color w:val="000000"/>
        </w:rPr>
      </w:pPr>
      <w:r w:rsidRPr="00C30085">
        <w:rPr>
          <w:rFonts w:ascii="Times New Roman CYR" w:hAnsi="Times New Roman CYR" w:cs="Times New Roman CYR"/>
          <w:color w:val="000000"/>
        </w:rPr>
        <w:t xml:space="preserve">По всем показателям не обнаружено превышений нормативов ПДК, что соответствует ГН 2.1.6.1338-03 </w:t>
      </w:r>
      <w:r w:rsidRPr="00C30085">
        <w:rPr>
          <w:color w:val="000000"/>
        </w:rPr>
        <w:t>«</w:t>
      </w:r>
      <w:r w:rsidRPr="00C30085">
        <w:rPr>
          <w:rFonts w:ascii="Times New Roman CYR" w:hAnsi="Times New Roman CYR" w:cs="Times New Roman CYR"/>
          <w:color w:val="000000"/>
        </w:rPr>
        <w:t>Предельно допустимые концентрации (ПДК) загрязняющих веществ в атмосферном воздухе населенных мест</w:t>
      </w:r>
      <w:r w:rsidRPr="00C30085">
        <w:rPr>
          <w:color w:val="000000"/>
        </w:rPr>
        <w:t>».</w:t>
      </w:r>
    </w:p>
    <w:p w:rsidR="00704F19" w:rsidRPr="00C30085" w:rsidRDefault="00704F19" w:rsidP="00C30085">
      <w:pPr>
        <w:widowControl w:val="0"/>
        <w:tabs>
          <w:tab w:val="left" w:pos="708"/>
        </w:tabs>
        <w:autoSpaceDE w:val="0"/>
        <w:ind w:firstLine="567"/>
        <w:jc w:val="both"/>
        <w:rPr>
          <w:rFonts w:ascii="Times New Roman CYR" w:hAnsi="Times New Roman CYR" w:cs="Times New Roman CYR"/>
          <w:iCs/>
          <w:color w:val="000000"/>
        </w:rPr>
      </w:pPr>
      <w:r w:rsidRPr="00C30085">
        <w:rPr>
          <w:rFonts w:ascii="Times New Roman CYR" w:hAnsi="Times New Roman CYR" w:cs="Times New Roman CYR"/>
          <w:iCs/>
          <w:color w:val="000000"/>
        </w:rPr>
        <w:t xml:space="preserve">В соответствии с перечнем ПОО Калужской области, утвержденным комиссией </w:t>
      </w:r>
      <w:proofErr w:type="spellStart"/>
      <w:r w:rsidRPr="00C30085">
        <w:rPr>
          <w:rFonts w:ascii="Times New Roman CYR" w:hAnsi="Times New Roman CYR" w:cs="Times New Roman CYR"/>
          <w:iCs/>
          <w:color w:val="000000"/>
        </w:rPr>
        <w:t>КЧСиПБ</w:t>
      </w:r>
      <w:proofErr w:type="spellEnd"/>
      <w:r w:rsidRPr="00C30085">
        <w:rPr>
          <w:rFonts w:ascii="Times New Roman CYR" w:hAnsi="Times New Roman CYR" w:cs="Times New Roman CYR"/>
          <w:iCs/>
          <w:color w:val="000000"/>
        </w:rPr>
        <w:t xml:space="preserve"> при Правительств</w:t>
      </w:r>
      <w:r w:rsidR="00A30B7A" w:rsidRPr="00C30085">
        <w:rPr>
          <w:rFonts w:ascii="Times New Roman CYR" w:hAnsi="Times New Roman CYR" w:cs="Times New Roman CYR"/>
          <w:iCs/>
          <w:color w:val="000000"/>
        </w:rPr>
        <w:t>е Калужской области (протокол № </w:t>
      </w:r>
      <w:r w:rsidRPr="00C30085">
        <w:rPr>
          <w:rFonts w:ascii="Times New Roman CYR" w:hAnsi="Times New Roman CYR" w:cs="Times New Roman CYR"/>
          <w:iCs/>
          <w:color w:val="000000"/>
        </w:rPr>
        <w:t xml:space="preserve">10 от 29 ноября 2006 года), на территории МО СП </w:t>
      </w:r>
      <w:r w:rsidR="0006379E" w:rsidRPr="00C30085">
        <w:rPr>
          <w:color w:val="000000"/>
        </w:rPr>
        <w:t>«</w:t>
      </w:r>
      <w:r w:rsidR="000B2947" w:rsidRPr="00C30085">
        <w:rPr>
          <w:color w:val="000000"/>
        </w:rPr>
        <w:t xml:space="preserve">Село </w:t>
      </w:r>
      <w:r w:rsidR="00B8687E" w:rsidRPr="00C30085">
        <w:rPr>
          <w:color w:val="000000"/>
        </w:rPr>
        <w:t>Маклино</w:t>
      </w:r>
      <w:r w:rsidR="0006379E" w:rsidRPr="00C30085">
        <w:rPr>
          <w:color w:val="000000"/>
        </w:rPr>
        <w:t xml:space="preserve">» </w:t>
      </w:r>
      <w:r w:rsidRPr="00C30085">
        <w:rPr>
          <w:rFonts w:ascii="Times New Roman CYR" w:hAnsi="Times New Roman CYR" w:cs="Times New Roman CYR"/>
          <w:iCs/>
          <w:color w:val="000000"/>
        </w:rPr>
        <w:t>отсутствуют потенциально опасные объекты</w:t>
      </w:r>
      <w:r w:rsidR="00A30B7A" w:rsidRPr="00C30085">
        <w:rPr>
          <w:rFonts w:ascii="Times New Roman CYR" w:hAnsi="Times New Roman CYR" w:cs="Times New Roman CYR"/>
          <w:iCs/>
          <w:color w:val="000000"/>
        </w:rPr>
        <w:t>,</w:t>
      </w:r>
      <w:r w:rsidRPr="00C30085">
        <w:rPr>
          <w:rFonts w:ascii="Times New Roman CYR" w:hAnsi="Times New Roman CYR" w:cs="Times New Roman CYR"/>
          <w:iCs/>
          <w:color w:val="000000"/>
        </w:rPr>
        <w:t xml:space="preserve"> подлежащие декларированию.</w:t>
      </w:r>
    </w:p>
    <w:p w:rsidR="00704F19" w:rsidRPr="00C30085" w:rsidRDefault="00704F19" w:rsidP="00C30085">
      <w:pPr>
        <w:widowControl w:val="0"/>
        <w:tabs>
          <w:tab w:val="left" w:pos="708"/>
        </w:tabs>
        <w:autoSpaceDE w:val="0"/>
        <w:ind w:firstLine="567"/>
        <w:jc w:val="both"/>
        <w:rPr>
          <w:rFonts w:ascii="Times New Roman CYR" w:hAnsi="Times New Roman CYR" w:cs="Times New Roman CYR"/>
          <w:color w:val="000000"/>
        </w:rPr>
      </w:pPr>
      <w:r w:rsidRPr="00C30085">
        <w:rPr>
          <w:rFonts w:ascii="Times New Roman CYR" w:hAnsi="Times New Roman CYR" w:cs="Times New Roman CYR"/>
          <w:color w:val="000000"/>
        </w:rPr>
        <w:t xml:space="preserve">В соответствии с </w:t>
      </w:r>
      <w:r w:rsidRPr="00C30085">
        <w:rPr>
          <w:color w:val="000000"/>
        </w:rPr>
        <w:t>«</w:t>
      </w:r>
      <w:r w:rsidRPr="00C30085">
        <w:rPr>
          <w:rFonts w:ascii="Times New Roman CYR" w:hAnsi="Times New Roman CYR" w:cs="Times New Roman CYR"/>
          <w:color w:val="000000"/>
        </w:rPr>
        <w:t>Методическими указаниями по предупредительному государственному санитарному надзору за районной планировкой</w:t>
      </w:r>
      <w:r w:rsidRPr="00C30085">
        <w:rPr>
          <w:color w:val="000000"/>
        </w:rPr>
        <w:t xml:space="preserve">» </w:t>
      </w:r>
      <w:r w:rsidRPr="00C30085">
        <w:rPr>
          <w:rFonts w:ascii="Times New Roman CYR" w:hAnsi="Times New Roman CYR" w:cs="Times New Roman CYR"/>
          <w:color w:val="000000"/>
        </w:rPr>
        <w:t>проводится оценка потенциала самоочищения природной среды (ПСПС).</w:t>
      </w:r>
    </w:p>
    <w:p w:rsidR="00704F19" w:rsidRPr="00C30085" w:rsidRDefault="00A30B7A" w:rsidP="00C30085">
      <w:pPr>
        <w:widowControl w:val="0"/>
        <w:tabs>
          <w:tab w:val="left" w:pos="708"/>
        </w:tabs>
        <w:autoSpaceDE w:val="0"/>
        <w:ind w:firstLine="567"/>
        <w:jc w:val="both"/>
        <w:rPr>
          <w:rFonts w:ascii="Times New Roman CYR" w:hAnsi="Times New Roman CYR" w:cs="Times New Roman CYR"/>
          <w:color w:val="000000"/>
        </w:rPr>
      </w:pPr>
      <w:proofErr w:type="spellStart"/>
      <w:r w:rsidRPr="00C30085">
        <w:rPr>
          <w:rFonts w:ascii="Times New Roman CYR" w:hAnsi="Times New Roman CYR" w:cs="Times New Roman CYR"/>
          <w:color w:val="000000"/>
        </w:rPr>
        <w:t>Самоочищающая</w:t>
      </w:r>
      <w:proofErr w:type="spellEnd"/>
      <w:r w:rsidRPr="00C30085">
        <w:rPr>
          <w:rFonts w:ascii="Times New Roman CYR" w:hAnsi="Times New Roman CYR" w:cs="Times New Roman CYR"/>
          <w:color w:val="000000"/>
        </w:rPr>
        <w:t xml:space="preserve"> </w:t>
      </w:r>
      <w:r w:rsidR="00704F19" w:rsidRPr="00C30085">
        <w:rPr>
          <w:rFonts w:ascii="Times New Roman CYR" w:hAnsi="Times New Roman CYR" w:cs="Times New Roman CYR"/>
          <w:color w:val="000000"/>
        </w:rPr>
        <w:t>способность атмосферы определяется по метеорологическому потенциалу загрязнения атмосферы (ПЗА), предложенному Э.</w:t>
      </w:r>
      <w:r w:rsidRPr="00C30085">
        <w:rPr>
          <w:rFonts w:ascii="Times New Roman CYR" w:hAnsi="Times New Roman CYR" w:cs="Times New Roman CYR"/>
          <w:color w:val="000000"/>
        </w:rPr>
        <w:t> Ю. Безуглой (1977 </w:t>
      </w:r>
      <w:r w:rsidR="00704F19" w:rsidRPr="00C30085">
        <w:rPr>
          <w:rFonts w:ascii="Times New Roman CYR" w:hAnsi="Times New Roman CYR" w:cs="Times New Roman CYR"/>
          <w:color w:val="000000"/>
        </w:rPr>
        <w:t>г.), и по метеорологическому потенциалу атмосферы, разработанному Т.</w:t>
      </w:r>
      <w:r w:rsidRPr="00C30085">
        <w:rPr>
          <w:rFonts w:ascii="Times New Roman CYR" w:hAnsi="Times New Roman CYR" w:cs="Times New Roman CYR"/>
          <w:color w:val="000000"/>
        </w:rPr>
        <w:t> С. </w:t>
      </w:r>
      <w:proofErr w:type="spellStart"/>
      <w:r w:rsidR="00704F19" w:rsidRPr="00C30085">
        <w:rPr>
          <w:rFonts w:ascii="Times New Roman CYR" w:hAnsi="Times New Roman CYR" w:cs="Times New Roman CYR"/>
          <w:color w:val="000000"/>
        </w:rPr>
        <w:t>Селегей</w:t>
      </w:r>
      <w:proofErr w:type="spellEnd"/>
      <w:r w:rsidR="00704F19" w:rsidRPr="00C30085">
        <w:rPr>
          <w:rFonts w:ascii="Times New Roman CYR" w:hAnsi="Times New Roman CYR" w:cs="Times New Roman CYR"/>
          <w:color w:val="000000"/>
        </w:rPr>
        <w:t xml:space="preserve"> (1987 г.).</w:t>
      </w:r>
    </w:p>
    <w:p w:rsidR="00704F19" w:rsidRPr="00C30085" w:rsidRDefault="00704F19" w:rsidP="00C30085">
      <w:pPr>
        <w:widowControl w:val="0"/>
        <w:tabs>
          <w:tab w:val="left" w:pos="708"/>
        </w:tabs>
        <w:autoSpaceDE w:val="0"/>
        <w:ind w:firstLine="567"/>
        <w:jc w:val="both"/>
        <w:rPr>
          <w:color w:val="000000"/>
        </w:rPr>
      </w:pPr>
      <w:r w:rsidRPr="00C30085">
        <w:rPr>
          <w:rFonts w:ascii="Times New Roman CYR" w:hAnsi="Times New Roman CYR" w:cs="Times New Roman CYR"/>
          <w:color w:val="000000"/>
        </w:rPr>
        <w:t xml:space="preserve">ПЗА определяется на основе анализа повторяемости сочетаний метеорологических характеристик: приземных инверсий, штилей, туманов, осадков, скоростей ветра. На территории Калужской области данный показатель является </w:t>
      </w:r>
      <w:r w:rsidRPr="00C30085">
        <w:rPr>
          <w:rFonts w:ascii="Times New Roman CYR" w:hAnsi="Times New Roman CYR" w:cs="Times New Roman CYR"/>
          <w:iCs/>
          <w:color w:val="000000"/>
        </w:rPr>
        <w:t>умеренным</w:t>
      </w:r>
      <w:r w:rsidRPr="00C30085">
        <w:rPr>
          <w:color w:val="000000"/>
          <w:lang w:val="en-US"/>
        </w:rPr>
        <w:t>.</w:t>
      </w:r>
    </w:p>
    <w:p w:rsidR="00291B32" w:rsidRPr="00714EFE" w:rsidRDefault="00013FDA" w:rsidP="00291B32">
      <w:pPr>
        <w:jc w:val="right"/>
        <w:rPr>
          <w:i/>
          <w:color w:val="000000"/>
          <w:sz w:val="26"/>
          <w:szCs w:val="26"/>
        </w:rPr>
      </w:pPr>
      <w:r>
        <w:rPr>
          <w:i/>
          <w:color w:val="000000"/>
          <w:sz w:val="26"/>
          <w:szCs w:val="26"/>
        </w:rPr>
        <w:t>Т</w:t>
      </w:r>
      <w:r w:rsidR="00291B32" w:rsidRPr="00714EFE">
        <w:rPr>
          <w:i/>
          <w:color w:val="000000"/>
          <w:sz w:val="26"/>
          <w:szCs w:val="26"/>
        </w:rPr>
        <w:t xml:space="preserve">аблица </w:t>
      </w:r>
      <w:r>
        <w:rPr>
          <w:i/>
          <w:color w:val="000000"/>
          <w:sz w:val="26"/>
          <w:szCs w:val="26"/>
        </w:rPr>
        <w:t>7</w:t>
      </w:r>
    </w:p>
    <w:tbl>
      <w:tblPr>
        <w:tblW w:w="107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1417"/>
        <w:gridCol w:w="1276"/>
        <w:gridCol w:w="1276"/>
        <w:gridCol w:w="1104"/>
        <w:gridCol w:w="1530"/>
        <w:gridCol w:w="1216"/>
      </w:tblGrid>
      <w:tr w:rsidR="00291B32" w:rsidRPr="00714EFE" w:rsidTr="0087495B">
        <w:tc>
          <w:tcPr>
            <w:tcW w:w="1702" w:type="dxa"/>
            <w:vMerge w:val="restart"/>
            <w:shd w:val="clear" w:color="auto" w:fill="auto"/>
          </w:tcPr>
          <w:p w:rsidR="00291B32" w:rsidRPr="00714EFE" w:rsidRDefault="00291B32" w:rsidP="00EF5108">
            <w:pPr>
              <w:jc w:val="center"/>
              <w:rPr>
                <w:b/>
                <w:color w:val="000000"/>
                <w:sz w:val="26"/>
                <w:szCs w:val="26"/>
              </w:rPr>
            </w:pPr>
            <w:r w:rsidRPr="00714EFE">
              <w:rPr>
                <w:b/>
                <w:color w:val="000000"/>
                <w:sz w:val="26"/>
                <w:szCs w:val="26"/>
              </w:rPr>
              <w:t>Потенциал</w:t>
            </w:r>
          </w:p>
          <w:p w:rsidR="00291B32" w:rsidRPr="00714EFE" w:rsidRDefault="00291B32" w:rsidP="00EF5108">
            <w:pPr>
              <w:jc w:val="center"/>
              <w:rPr>
                <w:b/>
                <w:color w:val="000000"/>
                <w:sz w:val="26"/>
                <w:szCs w:val="26"/>
              </w:rPr>
            </w:pPr>
            <w:r w:rsidRPr="00714EFE">
              <w:rPr>
                <w:b/>
                <w:color w:val="000000"/>
                <w:sz w:val="26"/>
                <w:szCs w:val="26"/>
              </w:rPr>
              <w:t>загрязнения</w:t>
            </w:r>
          </w:p>
          <w:p w:rsidR="00291B32" w:rsidRPr="00714EFE" w:rsidRDefault="00291B32" w:rsidP="00EF5108">
            <w:pPr>
              <w:jc w:val="center"/>
              <w:rPr>
                <w:b/>
                <w:color w:val="000000"/>
                <w:sz w:val="26"/>
                <w:szCs w:val="26"/>
              </w:rPr>
            </w:pPr>
            <w:r w:rsidRPr="00714EFE">
              <w:rPr>
                <w:b/>
                <w:color w:val="000000"/>
                <w:sz w:val="26"/>
                <w:szCs w:val="26"/>
              </w:rPr>
              <w:t>атмосферы</w:t>
            </w:r>
          </w:p>
        </w:tc>
        <w:tc>
          <w:tcPr>
            <w:tcW w:w="3969" w:type="dxa"/>
            <w:gridSpan w:val="3"/>
            <w:shd w:val="clear" w:color="auto" w:fill="auto"/>
          </w:tcPr>
          <w:p w:rsidR="00291B32" w:rsidRPr="00714EFE" w:rsidRDefault="00291B32" w:rsidP="00EF5108">
            <w:pPr>
              <w:jc w:val="center"/>
              <w:rPr>
                <w:b/>
                <w:color w:val="000000"/>
                <w:sz w:val="26"/>
                <w:szCs w:val="26"/>
              </w:rPr>
            </w:pPr>
            <w:r w:rsidRPr="00714EFE">
              <w:rPr>
                <w:b/>
                <w:color w:val="000000"/>
                <w:sz w:val="26"/>
                <w:szCs w:val="26"/>
              </w:rPr>
              <w:t>Приземные инверсии</w:t>
            </w:r>
          </w:p>
        </w:tc>
        <w:tc>
          <w:tcPr>
            <w:tcW w:w="2380" w:type="dxa"/>
            <w:gridSpan w:val="2"/>
            <w:shd w:val="clear" w:color="auto" w:fill="auto"/>
          </w:tcPr>
          <w:p w:rsidR="00291B32" w:rsidRPr="00714EFE" w:rsidRDefault="00291B32" w:rsidP="00EF5108">
            <w:pPr>
              <w:jc w:val="center"/>
              <w:rPr>
                <w:b/>
                <w:color w:val="000000"/>
                <w:sz w:val="26"/>
                <w:szCs w:val="26"/>
              </w:rPr>
            </w:pPr>
            <w:r w:rsidRPr="00714EFE">
              <w:rPr>
                <w:b/>
                <w:color w:val="000000"/>
                <w:sz w:val="26"/>
                <w:szCs w:val="26"/>
              </w:rPr>
              <w:t>Повторяемость</w:t>
            </w:r>
          </w:p>
        </w:tc>
        <w:tc>
          <w:tcPr>
            <w:tcW w:w="1530" w:type="dxa"/>
            <w:vMerge w:val="restart"/>
            <w:shd w:val="clear" w:color="auto" w:fill="auto"/>
          </w:tcPr>
          <w:p w:rsidR="00291B32" w:rsidRPr="00714EFE" w:rsidRDefault="00291B32" w:rsidP="00EF5108">
            <w:pPr>
              <w:jc w:val="center"/>
              <w:rPr>
                <w:b/>
                <w:color w:val="000000"/>
                <w:sz w:val="26"/>
                <w:szCs w:val="26"/>
              </w:rPr>
            </w:pPr>
            <w:r w:rsidRPr="00714EFE">
              <w:rPr>
                <w:b/>
                <w:color w:val="000000"/>
                <w:sz w:val="26"/>
                <w:szCs w:val="26"/>
              </w:rPr>
              <w:t>Высота слоя перемешивания (</w:t>
            </w:r>
            <w:proofErr w:type="gramStart"/>
            <w:r w:rsidRPr="00714EFE">
              <w:rPr>
                <w:b/>
                <w:color w:val="000000"/>
                <w:sz w:val="26"/>
                <w:szCs w:val="26"/>
              </w:rPr>
              <w:t>км</w:t>
            </w:r>
            <w:proofErr w:type="gramEnd"/>
            <w:r w:rsidRPr="00714EFE">
              <w:rPr>
                <w:b/>
                <w:color w:val="000000"/>
                <w:sz w:val="26"/>
                <w:szCs w:val="26"/>
              </w:rPr>
              <w:t>)</w:t>
            </w:r>
          </w:p>
        </w:tc>
        <w:tc>
          <w:tcPr>
            <w:tcW w:w="1216" w:type="dxa"/>
            <w:vMerge w:val="restart"/>
            <w:shd w:val="clear" w:color="auto" w:fill="auto"/>
          </w:tcPr>
          <w:p w:rsidR="00291B32" w:rsidRPr="00714EFE" w:rsidRDefault="00291B32" w:rsidP="00EF5108">
            <w:pPr>
              <w:jc w:val="center"/>
              <w:rPr>
                <w:b/>
                <w:color w:val="000000"/>
                <w:sz w:val="26"/>
                <w:szCs w:val="26"/>
              </w:rPr>
            </w:pPr>
            <w:r w:rsidRPr="00714EFE">
              <w:rPr>
                <w:b/>
                <w:color w:val="000000"/>
                <w:sz w:val="26"/>
                <w:szCs w:val="26"/>
              </w:rPr>
              <w:t>Продолжительность тумана (часы)</w:t>
            </w:r>
          </w:p>
        </w:tc>
      </w:tr>
      <w:tr w:rsidR="0087495B" w:rsidRPr="00714EFE" w:rsidTr="0087495B">
        <w:tc>
          <w:tcPr>
            <w:tcW w:w="1702" w:type="dxa"/>
            <w:vMerge/>
            <w:shd w:val="clear" w:color="auto" w:fill="auto"/>
          </w:tcPr>
          <w:p w:rsidR="00291B32" w:rsidRPr="00714EFE" w:rsidRDefault="00291B32" w:rsidP="00291B32">
            <w:pPr>
              <w:rPr>
                <w:color w:val="000000"/>
                <w:sz w:val="26"/>
                <w:szCs w:val="26"/>
              </w:rPr>
            </w:pPr>
          </w:p>
        </w:tc>
        <w:tc>
          <w:tcPr>
            <w:tcW w:w="1276" w:type="dxa"/>
            <w:shd w:val="clear" w:color="auto" w:fill="auto"/>
          </w:tcPr>
          <w:p w:rsidR="00291B32" w:rsidRPr="00714EFE" w:rsidRDefault="00291B32" w:rsidP="00EF5108">
            <w:pPr>
              <w:jc w:val="center"/>
              <w:rPr>
                <w:b/>
                <w:color w:val="000000"/>
              </w:rPr>
            </w:pPr>
            <w:r w:rsidRPr="00714EFE">
              <w:rPr>
                <w:b/>
                <w:color w:val="000000"/>
              </w:rPr>
              <w:t>Повторяемость</w:t>
            </w:r>
          </w:p>
          <w:p w:rsidR="00291B32" w:rsidRPr="00714EFE" w:rsidRDefault="00291B32" w:rsidP="00EF5108">
            <w:pPr>
              <w:jc w:val="center"/>
              <w:rPr>
                <w:b/>
                <w:color w:val="000000"/>
              </w:rPr>
            </w:pPr>
            <w:r w:rsidRPr="00714EFE">
              <w:rPr>
                <w:b/>
                <w:color w:val="000000"/>
              </w:rPr>
              <w:t>(%)</w:t>
            </w:r>
          </w:p>
        </w:tc>
        <w:tc>
          <w:tcPr>
            <w:tcW w:w="1417" w:type="dxa"/>
            <w:shd w:val="clear" w:color="auto" w:fill="auto"/>
          </w:tcPr>
          <w:p w:rsidR="00291B32" w:rsidRPr="00714EFE" w:rsidRDefault="00741EBC" w:rsidP="0087495B">
            <w:pPr>
              <w:rPr>
                <w:b/>
                <w:color w:val="000000"/>
                <w:sz w:val="22"/>
                <w:szCs w:val="22"/>
              </w:rPr>
            </w:pPr>
            <w:r w:rsidRPr="00714EFE">
              <w:rPr>
                <w:b/>
                <w:color w:val="000000"/>
                <w:sz w:val="22"/>
                <w:szCs w:val="22"/>
              </w:rPr>
              <w:t>Мощн</w:t>
            </w:r>
            <w:r w:rsidR="0087495B" w:rsidRPr="00714EFE">
              <w:rPr>
                <w:b/>
                <w:color w:val="000000"/>
                <w:sz w:val="22"/>
                <w:szCs w:val="22"/>
              </w:rPr>
              <w:t>ост</w:t>
            </w:r>
            <w:r w:rsidRPr="00714EFE">
              <w:rPr>
                <w:b/>
                <w:color w:val="000000"/>
                <w:sz w:val="22"/>
                <w:szCs w:val="22"/>
              </w:rPr>
              <w:t>ь</w:t>
            </w:r>
          </w:p>
          <w:p w:rsidR="00291B32" w:rsidRPr="00714EFE" w:rsidRDefault="00291B32" w:rsidP="00EF5108">
            <w:pPr>
              <w:jc w:val="center"/>
              <w:rPr>
                <w:b/>
                <w:color w:val="000000"/>
              </w:rPr>
            </w:pPr>
            <w:r w:rsidRPr="00714EFE">
              <w:rPr>
                <w:b/>
                <w:color w:val="000000"/>
              </w:rPr>
              <w:t>(</w:t>
            </w:r>
            <w:proofErr w:type="gramStart"/>
            <w:r w:rsidRPr="00714EFE">
              <w:rPr>
                <w:b/>
                <w:color w:val="000000"/>
              </w:rPr>
              <w:t>км</w:t>
            </w:r>
            <w:proofErr w:type="gramEnd"/>
            <w:r w:rsidRPr="00714EFE">
              <w:rPr>
                <w:b/>
                <w:color w:val="000000"/>
              </w:rPr>
              <w:t>)</w:t>
            </w:r>
          </w:p>
        </w:tc>
        <w:tc>
          <w:tcPr>
            <w:tcW w:w="1276" w:type="dxa"/>
            <w:shd w:val="clear" w:color="auto" w:fill="auto"/>
          </w:tcPr>
          <w:p w:rsidR="00291B32" w:rsidRPr="00714EFE" w:rsidRDefault="00291B32" w:rsidP="0087495B">
            <w:pPr>
              <w:jc w:val="center"/>
              <w:rPr>
                <w:b/>
                <w:color w:val="000000"/>
                <w:sz w:val="22"/>
                <w:szCs w:val="22"/>
              </w:rPr>
            </w:pPr>
            <w:r w:rsidRPr="00714EFE">
              <w:rPr>
                <w:b/>
                <w:color w:val="000000"/>
                <w:sz w:val="22"/>
                <w:szCs w:val="22"/>
              </w:rPr>
              <w:t>Интенси</w:t>
            </w:r>
            <w:r w:rsidR="0087495B" w:rsidRPr="00714EFE">
              <w:rPr>
                <w:b/>
                <w:color w:val="000000"/>
                <w:sz w:val="22"/>
                <w:szCs w:val="22"/>
              </w:rPr>
              <w:t>в</w:t>
            </w:r>
            <w:r w:rsidRPr="00714EFE">
              <w:rPr>
                <w:b/>
                <w:color w:val="000000"/>
                <w:sz w:val="22"/>
                <w:szCs w:val="22"/>
              </w:rPr>
              <w:t>ность</w:t>
            </w:r>
          </w:p>
          <w:p w:rsidR="00291B32" w:rsidRPr="00714EFE" w:rsidRDefault="00291B32" w:rsidP="00EF138D">
            <w:pPr>
              <w:jc w:val="center"/>
              <w:rPr>
                <w:b/>
                <w:color w:val="000000"/>
              </w:rPr>
            </w:pPr>
            <w:r w:rsidRPr="00714EFE">
              <w:rPr>
                <w:b/>
                <w:color w:val="000000"/>
              </w:rPr>
              <w:t>(С</w:t>
            </w:r>
            <w:proofErr w:type="gramStart"/>
            <w:r w:rsidR="00EF138D" w:rsidRPr="00714EFE">
              <w:rPr>
                <w:b/>
                <w:color w:val="000000"/>
                <w:vertAlign w:val="superscript"/>
              </w:rPr>
              <w:t>0</w:t>
            </w:r>
            <w:proofErr w:type="gramEnd"/>
            <w:r w:rsidRPr="00714EFE">
              <w:rPr>
                <w:b/>
                <w:color w:val="000000"/>
              </w:rPr>
              <w:t>)</w:t>
            </w:r>
          </w:p>
        </w:tc>
        <w:tc>
          <w:tcPr>
            <w:tcW w:w="1276" w:type="dxa"/>
            <w:shd w:val="clear" w:color="auto" w:fill="auto"/>
          </w:tcPr>
          <w:p w:rsidR="00291B32" w:rsidRPr="00714EFE" w:rsidRDefault="00741EBC" w:rsidP="0087495B">
            <w:pPr>
              <w:jc w:val="center"/>
              <w:rPr>
                <w:b/>
                <w:color w:val="000000"/>
                <w:sz w:val="22"/>
                <w:szCs w:val="22"/>
              </w:rPr>
            </w:pPr>
            <w:r w:rsidRPr="00714EFE">
              <w:rPr>
                <w:b/>
                <w:color w:val="000000"/>
                <w:sz w:val="22"/>
                <w:szCs w:val="22"/>
              </w:rPr>
              <w:t>Скорость</w:t>
            </w:r>
            <w:r w:rsidR="00291B32" w:rsidRPr="00714EFE">
              <w:rPr>
                <w:b/>
                <w:color w:val="000000"/>
                <w:sz w:val="22"/>
                <w:szCs w:val="22"/>
              </w:rPr>
              <w:t xml:space="preserve"> ветра</w:t>
            </w:r>
          </w:p>
          <w:p w:rsidR="00291B32" w:rsidRPr="00714EFE" w:rsidRDefault="00291B32" w:rsidP="00EF5108">
            <w:pPr>
              <w:jc w:val="center"/>
              <w:rPr>
                <w:b/>
                <w:color w:val="000000"/>
                <w:sz w:val="22"/>
                <w:szCs w:val="22"/>
              </w:rPr>
            </w:pPr>
            <w:r w:rsidRPr="00714EFE">
              <w:rPr>
                <w:b/>
                <w:color w:val="000000"/>
                <w:sz w:val="22"/>
                <w:szCs w:val="22"/>
              </w:rPr>
              <w:t>(0-1м/с)</w:t>
            </w:r>
          </w:p>
        </w:tc>
        <w:tc>
          <w:tcPr>
            <w:tcW w:w="1104" w:type="dxa"/>
            <w:shd w:val="clear" w:color="auto" w:fill="auto"/>
          </w:tcPr>
          <w:p w:rsidR="00291B32" w:rsidRPr="00714EFE" w:rsidRDefault="00291B32" w:rsidP="00EF5108">
            <w:pPr>
              <w:jc w:val="center"/>
              <w:rPr>
                <w:b/>
                <w:color w:val="000000"/>
                <w:sz w:val="22"/>
                <w:szCs w:val="22"/>
              </w:rPr>
            </w:pPr>
            <w:r w:rsidRPr="00714EFE">
              <w:rPr>
                <w:b/>
                <w:color w:val="000000"/>
                <w:sz w:val="22"/>
                <w:szCs w:val="22"/>
              </w:rPr>
              <w:t>Застой воздуха</w:t>
            </w:r>
          </w:p>
        </w:tc>
        <w:tc>
          <w:tcPr>
            <w:tcW w:w="1530" w:type="dxa"/>
            <w:vMerge/>
            <w:shd w:val="clear" w:color="auto" w:fill="auto"/>
          </w:tcPr>
          <w:p w:rsidR="00291B32" w:rsidRPr="00714EFE" w:rsidRDefault="00291B32" w:rsidP="00291B32">
            <w:pPr>
              <w:rPr>
                <w:color w:val="000000"/>
                <w:sz w:val="26"/>
                <w:szCs w:val="26"/>
              </w:rPr>
            </w:pPr>
          </w:p>
        </w:tc>
        <w:tc>
          <w:tcPr>
            <w:tcW w:w="1216" w:type="dxa"/>
            <w:vMerge/>
            <w:shd w:val="clear" w:color="auto" w:fill="auto"/>
          </w:tcPr>
          <w:p w:rsidR="00291B32" w:rsidRPr="00714EFE" w:rsidRDefault="00291B32" w:rsidP="00291B32">
            <w:pPr>
              <w:rPr>
                <w:color w:val="000000"/>
                <w:sz w:val="26"/>
                <w:szCs w:val="26"/>
              </w:rPr>
            </w:pPr>
          </w:p>
        </w:tc>
      </w:tr>
      <w:tr w:rsidR="0087495B" w:rsidRPr="00714EFE" w:rsidTr="0087495B">
        <w:trPr>
          <w:trHeight w:val="405"/>
        </w:trPr>
        <w:tc>
          <w:tcPr>
            <w:tcW w:w="1702" w:type="dxa"/>
            <w:shd w:val="clear" w:color="auto" w:fill="auto"/>
            <w:vAlign w:val="center"/>
          </w:tcPr>
          <w:p w:rsidR="00291B32" w:rsidRPr="00714EFE" w:rsidRDefault="00291B32" w:rsidP="00EF5108">
            <w:pPr>
              <w:jc w:val="center"/>
              <w:rPr>
                <w:color w:val="000000"/>
                <w:sz w:val="26"/>
                <w:szCs w:val="26"/>
              </w:rPr>
            </w:pPr>
            <w:r w:rsidRPr="00714EFE">
              <w:rPr>
                <w:color w:val="000000"/>
                <w:sz w:val="26"/>
                <w:szCs w:val="26"/>
              </w:rPr>
              <w:t>Умеренный</w:t>
            </w:r>
          </w:p>
        </w:tc>
        <w:tc>
          <w:tcPr>
            <w:tcW w:w="1276" w:type="dxa"/>
            <w:shd w:val="clear" w:color="auto" w:fill="auto"/>
            <w:vAlign w:val="center"/>
          </w:tcPr>
          <w:p w:rsidR="00291B32" w:rsidRPr="00714EFE" w:rsidRDefault="00291B32" w:rsidP="00EF5108">
            <w:pPr>
              <w:jc w:val="center"/>
              <w:rPr>
                <w:color w:val="000000"/>
                <w:sz w:val="26"/>
                <w:szCs w:val="26"/>
              </w:rPr>
            </w:pPr>
            <w:r w:rsidRPr="00714EFE">
              <w:rPr>
                <w:color w:val="000000"/>
                <w:sz w:val="26"/>
                <w:szCs w:val="26"/>
              </w:rPr>
              <w:t>30-40</w:t>
            </w:r>
          </w:p>
        </w:tc>
        <w:tc>
          <w:tcPr>
            <w:tcW w:w="1417" w:type="dxa"/>
            <w:shd w:val="clear" w:color="auto" w:fill="auto"/>
            <w:vAlign w:val="center"/>
          </w:tcPr>
          <w:p w:rsidR="00291B32" w:rsidRPr="00714EFE" w:rsidRDefault="00291B32" w:rsidP="00EF5108">
            <w:pPr>
              <w:jc w:val="center"/>
              <w:rPr>
                <w:color w:val="000000"/>
                <w:sz w:val="26"/>
                <w:szCs w:val="26"/>
              </w:rPr>
            </w:pPr>
            <w:r w:rsidRPr="00714EFE">
              <w:rPr>
                <w:color w:val="000000"/>
                <w:sz w:val="26"/>
                <w:szCs w:val="26"/>
              </w:rPr>
              <w:t>0,4-0,5</w:t>
            </w:r>
          </w:p>
        </w:tc>
        <w:tc>
          <w:tcPr>
            <w:tcW w:w="1276" w:type="dxa"/>
            <w:shd w:val="clear" w:color="auto" w:fill="auto"/>
            <w:vAlign w:val="center"/>
          </w:tcPr>
          <w:p w:rsidR="00291B32" w:rsidRPr="00714EFE" w:rsidRDefault="00291B32" w:rsidP="00EF5108">
            <w:pPr>
              <w:jc w:val="center"/>
              <w:rPr>
                <w:color w:val="000000"/>
                <w:sz w:val="26"/>
                <w:szCs w:val="26"/>
              </w:rPr>
            </w:pPr>
            <w:r w:rsidRPr="00714EFE">
              <w:rPr>
                <w:color w:val="000000"/>
                <w:sz w:val="26"/>
                <w:szCs w:val="26"/>
              </w:rPr>
              <w:t>3-5</w:t>
            </w:r>
          </w:p>
        </w:tc>
        <w:tc>
          <w:tcPr>
            <w:tcW w:w="1276" w:type="dxa"/>
            <w:shd w:val="clear" w:color="auto" w:fill="auto"/>
            <w:vAlign w:val="center"/>
          </w:tcPr>
          <w:p w:rsidR="00291B32" w:rsidRPr="00714EFE" w:rsidRDefault="00291B32" w:rsidP="00EF5108">
            <w:pPr>
              <w:jc w:val="center"/>
              <w:rPr>
                <w:color w:val="000000"/>
                <w:sz w:val="26"/>
                <w:szCs w:val="26"/>
              </w:rPr>
            </w:pPr>
            <w:r w:rsidRPr="00714EFE">
              <w:rPr>
                <w:color w:val="000000"/>
                <w:sz w:val="26"/>
                <w:szCs w:val="26"/>
              </w:rPr>
              <w:t>20-30</w:t>
            </w:r>
          </w:p>
        </w:tc>
        <w:tc>
          <w:tcPr>
            <w:tcW w:w="1104" w:type="dxa"/>
            <w:shd w:val="clear" w:color="auto" w:fill="auto"/>
            <w:vAlign w:val="center"/>
          </w:tcPr>
          <w:p w:rsidR="00291B32" w:rsidRPr="00714EFE" w:rsidRDefault="00291B32" w:rsidP="00EF5108">
            <w:pPr>
              <w:jc w:val="center"/>
              <w:rPr>
                <w:color w:val="000000"/>
                <w:sz w:val="26"/>
                <w:szCs w:val="26"/>
              </w:rPr>
            </w:pPr>
            <w:r w:rsidRPr="00714EFE">
              <w:rPr>
                <w:color w:val="000000"/>
                <w:sz w:val="26"/>
                <w:szCs w:val="26"/>
              </w:rPr>
              <w:t>7-12</w:t>
            </w:r>
          </w:p>
        </w:tc>
        <w:tc>
          <w:tcPr>
            <w:tcW w:w="1530" w:type="dxa"/>
            <w:shd w:val="clear" w:color="auto" w:fill="auto"/>
            <w:vAlign w:val="center"/>
          </w:tcPr>
          <w:p w:rsidR="00291B32" w:rsidRPr="00714EFE" w:rsidRDefault="00291B32" w:rsidP="00EF5108">
            <w:pPr>
              <w:jc w:val="center"/>
              <w:rPr>
                <w:color w:val="000000"/>
                <w:sz w:val="26"/>
                <w:szCs w:val="26"/>
              </w:rPr>
            </w:pPr>
            <w:r w:rsidRPr="00714EFE">
              <w:rPr>
                <w:color w:val="000000"/>
                <w:sz w:val="26"/>
                <w:szCs w:val="26"/>
              </w:rPr>
              <w:t>0,8-1,0</w:t>
            </w:r>
          </w:p>
        </w:tc>
        <w:tc>
          <w:tcPr>
            <w:tcW w:w="1216" w:type="dxa"/>
            <w:shd w:val="clear" w:color="auto" w:fill="auto"/>
            <w:vAlign w:val="center"/>
          </w:tcPr>
          <w:p w:rsidR="00291B32" w:rsidRPr="00714EFE" w:rsidRDefault="00291B32" w:rsidP="00EF5108">
            <w:pPr>
              <w:jc w:val="center"/>
              <w:rPr>
                <w:color w:val="000000"/>
                <w:sz w:val="26"/>
                <w:szCs w:val="26"/>
              </w:rPr>
            </w:pPr>
            <w:r w:rsidRPr="00714EFE">
              <w:rPr>
                <w:color w:val="000000"/>
                <w:sz w:val="26"/>
                <w:szCs w:val="26"/>
              </w:rPr>
              <w:t>100-550</w:t>
            </w:r>
          </w:p>
        </w:tc>
      </w:tr>
    </w:tbl>
    <w:p w:rsidR="00741EBC" w:rsidRPr="00714EFE" w:rsidRDefault="00741EBC" w:rsidP="002C6088">
      <w:pPr>
        <w:widowControl w:val="0"/>
        <w:tabs>
          <w:tab w:val="left" w:pos="708"/>
        </w:tabs>
        <w:autoSpaceDE w:val="0"/>
        <w:spacing w:line="360" w:lineRule="auto"/>
        <w:ind w:right="-5" w:firstLine="540"/>
        <w:jc w:val="both"/>
        <w:rPr>
          <w:rFonts w:ascii="Times New Roman CYR" w:hAnsi="Times New Roman CYR" w:cs="Times New Roman CYR"/>
          <w:color w:val="000000"/>
          <w:sz w:val="26"/>
          <w:szCs w:val="26"/>
        </w:rPr>
      </w:pPr>
    </w:p>
    <w:p w:rsidR="00704F19" w:rsidRPr="00C30085" w:rsidRDefault="00704F19" w:rsidP="00C30085">
      <w:pPr>
        <w:widowControl w:val="0"/>
        <w:tabs>
          <w:tab w:val="left" w:pos="708"/>
        </w:tabs>
        <w:autoSpaceDE w:val="0"/>
        <w:ind w:right="-5" w:firstLine="540"/>
        <w:jc w:val="both"/>
        <w:rPr>
          <w:rFonts w:ascii="Times New Roman CYR" w:hAnsi="Times New Roman CYR" w:cs="Times New Roman CYR"/>
          <w:color w:val="000000"/>
        </w:rPr>
      </w:pPr>
      <w:r w:rsidRPr="00C30085">
        <w:rPr>
          <w:rFonts w:ascii="Times New Roman CYR" w:hAnsi="Times New Roman CYR" w:cs="Times New Roman CYR"/>
          <w:color w:val="000000"/>
        </w:rPr>
        <w:t>Метеорологический потенциал атмосферы (МПА) представляет собой коэффициент, характеризующий преобладание тех или иных процессов (накапливание или рассеивание) в течение года на данной местности</w:t>
      </w:r>
      <w:r w:rsidR="00741EBC" w:rsidRPr="00C30085">
        <w:rPr>
          <w:rFonts w:ascii="Times New Roman CYR" w:hAnsi="Times New Roman CYR" w:cs="Times New Roman CYR"/>
          <w:color w:val="000000"/>
        </w:rPr>
        <w:t>,</w:t>
      </w:r>
      <w:r w:rsidRPr="00C30085">
        <w:rPr>
          <w:rFonts w:ascii="Times New Roman CYR" w:hAnsi="Times New Roman CYR" w:cs="Times New Roman CYR"/>
          <w:color w:val="000000"/>
        </w:rPr>
        <w:t xml:space="preserve"> и определяется по формуле:</w:t>
      </w:r>
    </w:p>
    <w:p w:rsidR="00704F19" w:rsidRPr="00C30085" w:rsidRDefault="00704F19" w:rsidP="00C30085">
      <w:pPr>
        <w:widowControl w:val="0"/>
        <w:tabs>
          <w:tab w:val="left" w:pos="708"/>
        </w:tabs>
        <w:autoSpaceDE w:val="0"/>
        <w:jc w:val="center"/>
        <w:rPr>
          <w:rFonts w:ascii="Times New Roman CYR" w:hAnsi="Times New Roman CYR" w:cs="Times New Roman CYR"/>
          <w:color w:val="000000"/>
          <w:u w:val="single"/>
        </w:rPr>
      </w:pPr>
      <w:r w:rsidRPr="00C30085">
        <w:rPr>
          <w:color w:val="000000"/>
        </w:rPr>
        <w:t xml:space="preserve">           </w:t>
      </w:r>
      <w:proofErr w:type="spellStart"/>
      <w:r w:rsidRPr="00C30085">
        <w:rPr>
          <w:rFonts w:ascii="Times New Roman CYR" w:hAnsi="Times New Roman CYR" w:cs="Times New Roman CYR"/>
          <w:color w:val="000000"/>
          <w:u w:val="single"/>
        </w:rPr>
        <w:t>Рш</w:t>
      </w:r>
      <w:proofErr w:type="spellEnd"/>
      <w:r w:rsidRPr="00C30085">
        <w:rPr>
          <w:rFonts w:ascii="Times New Roman CYR" w:hAnsi="Times New Roman CYR" w:cs="Times New Roman CYR"/>
          <w:color w:val="000000"/>
          <w:u w:val="single"/>
        </w:rPr>
        <w:t xml:space="preserve"> + </w:t>
      </w:r>
      <w:proofErr w:type="spellStart"/>
      <w:r w:rsidRPr="00C30085">
        <w:rPr>
          <w:rFonts w:ascii="Times New Roman CYR" w:hAnsi="Times New Roman CYR" w:cs="Times New Roman CYR"/>
          <w:color w:val="000000"/>
          <w:u w:val="single"/>
        </w:rPr>
        <w:t>Рт</w:t>
      </w:r>
      <w:proofErr w:type="spellEnd"/>
    </w:p>
    <w:p w:rsidR="00704F19" w:rsidRPr="00C30085" w:rsidRDefault="00704F19" w:rsidP="00C30085">
      <w:pPr>
        <w:widowControl w:val="0"/>
        <w:tabs>
          <w:tab w:val="left" w:pos="708"/>
        </w:tabs>
        <w:autoSpaceDE w:val="0"/>
        <w:jc w:val="center"/>
        <w:rPr>
          <w:rFonts w:ascii="Times New Roman CYR" w:hAnsi="Times New Roman CYR" w:cs="Times New Roman CYR"/>
          <w:color w:val="000000"/>
        </w:rPr>
      </w:pPr>
      <w:proofErr w:type="gramStart"/>
      <w:r w:rsidRPr="00C30085">
        <w:rPr>
          <w:rFonts w:ascii="Times New Roman CYR" w:hAnsi="Times New Roman CYR" w:cs="Times New Roman CYR"/>
          <w:color w:val="000000"/>
        </w:rPr>
        <w:t>Км</w:t>
      </w:r>
      <w:proofErr w:type="gramEnd"/>
      <w:r w:rsidRPr="00C30085">
        <w:rPr>
          <w:rFonts w:ascii="Times New Roman CYR" w:hAnsi="Times New Roman CYR" w:cs="Times New Roman CYR"/>
          <w:color w:val="000000"/>
        </w:rPr>
        <w:t xml:space="preserve"> =  </w:t>
      </w:r>
      <w:proofErr w:type="spellStart"/>
      <w:r w:rsidRPr="00C30085">
        <w:rPr>
          <w:rFonts w:ascii="Times New Roman CYR" w:hAnsi="Times New Roman CYR" w:cs="Times New Roman CYR"/>
          <w:color w:val="000000"/>
        </w:rPr>
        <w:t>Ро</w:t>
      </w:r>
      <w:proofErr w:type="spellEnd"/>
      <w:r w:rsidRPr="00C30085">
        <w:rPr>
          <w:rFonts w:ascii="Times New Roman CYR" w:hAnsi="Times New Roman CYR" w:cs="Times New Roman CYR"/>
          <w:color w:val="000000"/>
        </w:rPr>
        <w:t xml:space="preserve"> + </w:t>
      </w:r>
      <w:proofErr w:type="spellStart"/>
      <w:r w:rsidRPr="00C30085">
        <w:rPr>
          <w:rFonts w:ascii="Times New Roman CYR" w:hAnsi="Times New Roman CYR" w:cs="Times New Roman CYR"/>
          <w:color w:val="000000"/>
        </w:rPr>
        <w:t>Рв</w:t>
      </w:r>
      <w:proofErr w:type="spellEnd"/>
    </w:p>
    <w:p w:rsidR="00741EBC" w:rsidRPr="00C30085" w:rsidRDefault="00741EBC" w:rsidP="00C30085">
      <w:pPr>
        <w:widowControl w:val="0"/>
        <w:tabs>
          <w:tab w:val="left" w:pos="708"/>
        </w:tabs>
        <w:autoSpaceDE w:val="0"/>
        <w:jc w:val="center"/>
        <w:rPr>
          <w:rFonts w:ascii="Times New Roman CYR" w:hAnsi="Times New Roman CYR" w:cs="Times New Roman CYR"/>
          <w:color w:val="000000"/>
        </w:rPr>
      </w:pPr>
    </w:p>
    <w:p w:rsidR="00704F19" w:rsidRPr="00C30085" w:rsidRDefault="00704F19" w:rsidP="00C30085">
      <w:pPr>
        <w:widowControl w:val="0"/>
        <w:tabs>
          <w:tab w:val="left" w:pos="708"/>
        </w:tabs>
        <w:autoSpaceDE w:val="0"/>
        <w:ind w:firstLine="567"/>
        <w:jc w:val="both"/>
        <w:rPr>
          <w:rFonts w:ascii="Times New Roman CYR" w:hAnsi="Times New Roman CYR" w:cs="Times New Roman CYR"/>
          <w:color w:val="000000"/>
        </w:rPr>
      </w:pPr>
      <w:r w:rsidRPr="00C30085">
        <w:rPr>
          <w:rFonts w:ascii="Courier New" w:hAnsi="Courier New" w:cs="Courier New"/>
          <w:color w:val="000000"/>
        </w:rPr>
        <w:t xml:space="preserve">    </w:t>
      </w:r>
      <w:r w:rsidRPr="00C30085">
        <w:rPr>
          <w:rFonts w:ascii="Times New Roman CYR" w:hAnsi="Times New Roman CYR" w:cs="Times New Roman CYR"/>
          <w:color w:val="000000"/>
        </w:rPr>
        <w:t xml:space="preserve">где     </w:t>
      </w:r>
      <w:proofErr w:type="gramStart"/>
      <w:r w:rsidRPr="00C30085">
        <w:rPr>
          <w:rFonts w:ascii="Times New Roman CYR" w:hAnsi="Times New Roman CYR" w:cs="Times New Roman CYR"/>
          <w:color w:val="000000"/>
        </w:rPr>
        <w:t>Км</w:t>
      </w:r>
      <w:proofErr w:type="gramEnd"/>
      <w:r w:rsidRPr="00C30085">
        <w:rPr>
          <w:rFonts w:ascii="Times New Roman CYR" w:hAnsi="Times New Roman CYR" w:cs="Times New Roman CYR"/>
          <w:color w:val="000000"/>
        </w:rPr>
        <w:t xml:space="preserve"> - метеорологический потенциал атмосферы (МПА);</w:t>
      </w:r>
    </w:p>
    <w:p w:rsidR="00704F19" w:rsidRPr="00C30085" w:rsidRDefault="00704F19" w:rsidP="00C30085">
      <w:pPr>
        <w:widowControl w:val="0"/>
        <w:tabs>
          <w:tab w:val="left" w:pos="708"/>
        </w:tabs>
        <w:autoSpaceDE w:val="0"/>
        <w:ind w:firstLine="567"/>
        <w:jc w:val="both"/>
        <w:rPr>
          <w:rFonts w:ascii="Times New Roman CYR" w:hAnsi="Times New Roman CYR" w:cs="Times New Roman CYR"/>
          <w:color w:val="000000"/>
        </w:rPr>
      </w:pPr>
      <w:r w:rsidRPr="00C30085">
        <w:rPr>
          <w:color w:val="000000"/>
        </w:rPr>
        <w:t xml:space="preserve">    </w:t>
      </w:r>
      <w:r w:rsidRPr="00C30085">
        <w:rPr>
          <w:color w:val="000000"/>
        </w:rPr>
        <w:tab/>
        <w:t xml:space="preserve">      </w:t>
      </w:r>
      <w:proofErr w:type="spellStart"/>
      <w:r w:rsidRPr="00C30085">
        <w:rPr>
          <w:rFonts w:ascii="Times New Roman CYR" w:hAnsi="Times New Roman CYR" w:cs="Times New Roman CYR"/>
          <w:color w:val="000000"/>
        </w:rPr>
        <w:t>Рш</w:t>
      </w:r>
      <w:proofErr w:type="spellEnd"/>
      <w:r w:rsidRPr="00C30085">
        <w:rPr>
          <w:rFonts w:ascii="Times New Roman CYR" w:hAnsi="Times New Roman CYR" w:cs="Times New Roman CYR"/>
          <w:color w:val="000000"/>
        </w:rPr>
        <w:t xml:space="preserve"> - повторяемость скоростей ветра 0 - 1 м/</w:t>
      </w:r>
      <w:proofErr w:type="gramStart"/>
      <w:r w:rsidRPr="00C30085">
        <w:rPr>
          <w:rFonts w:ascii="Times New Roman CYR" w:hAnsi="Times New Roman CYR" w:cs="Times New Roman CYR"/>
          <w:color w:val="000000"/>
        </w:rPr>
        <w:t>с</w:t>
      </w:r>
      <w:proofErr w:type="gramEnd"/>
      <w:r w:rsidRPr="00C30085">
        <w:rPr>
          <w:rFonts w:ascii="Times New Roman CYR" w:hAnsi="Times New Roman CYR" w:cs="Times New Roman CYR"/>
          <w:color w:val="000000"/>
        </w:rPr>
        <w:t>, %;</w:t>
      </w:r>
    </w:p>
    <w:p w:rsidR="00704F19" w:rsidRPr="00C30085" w:rsidRDefault="00704F19" w:rsidP="00C30085">
      <w:pPr>
        <w:widowControl w:val="0"/>
        <w:tabs>
          <w:tab w:val="left" w:pos="708"/>
        </w:tabs>
        <w:autoSpaceDE w:val="0"/>
        <w:ind w:left="1416"/>
        <w:jc w:val="both"/>
        <w:rPr>
          <w:rFonts w:ascii="Times New Roman CYR" w:hAnsi="Times New Roman CYR" w:cs="Times New Roman CYR"/>
          <w:color w:val="000000"/>
        </w:rPr>
      </w:pPr>
      <w:r w:rsidRPr="00C30085">
        <w:rPr>
          <w:color w:val="000000"/>
        </w:rPr>
        <w:t xml:space="preserve">      </w:t>
      </w:r>
      <w:proofErr w:type="spellStart"/>
      <w:r w:rsidRPr="00C30085">
        <w:rPr>
          <w:rFonts w:ascii="Times New Roman CYR" w:hAnsi="Times New Roman CYR" w:cs="Times New Roman CYR"/>
          <w:color w:val="000000"/>
        </w:rPr>
        <w:t>Рт</w:t>
      </w:r>
      <w:proofErr w:type="spellEnd"/>
      <w:r w:rsidRPr="00C30085">
        <w:rPr>
          <w:rFonts w:ascii="Times New Roman CYR" w:hAnsi="Times New Roman CYR" w:cs="Times New Roman CYR"/>
          <w:color w:val="000000"/>
        </w:rPr>
        <w:t xml:space="preserve">  - повторяемость дней с туманами</w:t>
      </w:r>
      <w:proofErr w:type="gramStart"/>
      <w:r w:rsidRPr="00C30085">
        <w:rPr>
          <w:rFonts w:ascii="Times New Roman CYR" w:hAnsi="Times New Roman CYR" w:cs="Times New Roman CYR"/>
          <w:color w:val="000000"/>
        </w:rPr>
        <w:t>, %;</w:t>
      </w:r>
      <w:proofErr w:type="gramEnd"/>
    </w:p>
    <w:p w:rsidR="00704F19" w:rsidRPr="00C30085" w:rsidRDefault="00704F19" w:rsidP="00C30085">
      <w:pPr>
        <w:widowControl w:val="0"/>
        <w:tabs>
          <w:tab w:val="left" w:pos="708"/>
        </w:tabs>
        <w:autoSpaceDE w:val="0"/>
        <w:ind w:firstLine="567"/>
        <w:jc w:val="both"/>
        <w:rPr>
          <w:rFonts w:ascii="Times New Roman CYR" w:hAnsi="Times New Roman CYR" w:cs="Times New Roman CYR"/>
          <w:color w:val="000000"/>
        </w:rPr>
      </w:pPr>
      <w:r w:rsidRPr="00C30085">
        <w:rPr>
          <w:color w:val="000000"/>
        </w:rPr>
        <w:t xml:space="preserve">                   </w:t>
      </w:r>
      <w:proofErr w:type="spellStart"/>
      <w:r w:rsidRPr="00C30085">
        <w:rPr>
          <w:rFonts w:ascii="Times New Roman CYR" w:hAnsi="Times New Roman CYR" w:cs="Times New Roman CYR"/>
          <w:color w:val="000000"/>
        </w:rPr>
        <w:t>Ро</w:t>
      </w:r>
      <w:proofErr w:type="spellEnd"/>
      <w:r w:rsidRPr="00C30085">
        <w:rPr>
          <w:rFonts w:ascii="Times New Roman CYR" w:hAnsi="Times New Roman CYR" w:cs="Times New Roman CYR"/>
          <w:color w:val="000000"/>
        </w:rPr>
        <w:t xml:space="preserve">  - повторяемость дней с осадками 0,5 мм</w:t>
      </w:r>
      <w:proofErr w:type="gramStart"/>
      <w:r w:rsidRPr="00C30085">
        <w:rPr>
          <w:rFonts w:ascii="Times New Roman CYR" w:hAnsi="Times New Roman CYR" w:cs="Times New Roman CYR"/>
          <w:color w:val="000000"/>
        </w:rPr>
        <w:t>, %;</w:t>
      </w:r>
      <w:proofErr w:type="gramEnd"/>
    </w:p>
    <w:p w:rsidR="00704F19" w:rsidRPr="00C30085" w:rsidRDefault="00704F19" w:rsidP="00C30085">
      <w:pPr>
        <w:widowControl w:val="0"/>
        <w:tabs>
          <w:tab w:val="left" w:pos="708"/>
        </w:tabs>
        <w:autoSpaceDE w:val="0"/>
        <w:ind w:firstLine="567"/>
        <w:jc w:val="both"/>
        <w:rPr>
          <w:rFonts w:ascii="Times New Roman CYR" w:hAnsi="Times New Roman CYR" w:cs="Times New Roman CYR"/>
          <w:color w:val="000000"/>
        </w:rPr>
      </w:pPr>
      <w:r w:rsidRPr="00C30085">
        <w:rPr>
          <w:color w:val="000000"/>
        </w:rPr>
        <w:lastRenderedPageBreak/>
        <w:t xml:space="preserve">                   </w:t>
      </w:r>
      <w:proofErr w:type="spellStart"/>
      <w:r w:rsidRPr="00C30085">
        <w:rPr>
          <w:rFonts w:ascii="Times New Roman CYR" w:hAnsi="Times New Roman CYR" w:cs="Times New Roman CYR"/>
          <w:color w:val="000000"/>
        </w:rPr>
        <w:t>Рв</w:t>
      </w:r>
      <w:proofErr w:type="spellEnd"/>
      <w:r w:rsidRPr="00C30085">
        <w:rPr>
          <w:rFonts w:ascii="Times New Roman CYR" w:hAnsi="Times New Roman CYR" w:cs="Times New Roman CYR"/>
          <w:color w:val="000000"/>
        </w:rPr>
        <w:t xml:space="preserve">  - повторяемость скоростей ветра более 6 м/</w:t>
      </w:r>
      <w:proofErr w:type="gramStart"/>
      <w:r w:rsidRPr="00C30085">
        <w:rPr>
          <w:rFonts w:ascii="Times New Roman CYR" w:hAnsi="Times New Roman CYR" w:cs="Times New Roman CYR"/>
          <w:color w:val="000000"/>
        </w:rPr>
        <w:t>с</w:t>
      </w:r>
      <w:proofErr w:type="gramEnd"/>
      <w:r w:rsidRPr="00C30085">
        <w:rPr>
          <w:rFonts w:ascii="Times New Roman CYR" w:hAnsi="Times New Roman CYR" w:cs="Times New Roman CYR"/>
          <w:color w:val="000000"/>
        </w:rPr>
        <w:t>, %.</w:t>
      </w:r>
    </w:p>
    <w:p w:rsidR="00704F19" w:rsidRPr="00C30085" w:rsidRDefault="00741EBC" w:rsidP="00C30085">
      <w:pPr>
        <w:widowControl w:val="0"/>
        <w:tabs>
          <w:tab w:val="left" w:pos="708"/>
        </w:tabs>
        <w:autoSpaceDE w:val="0"/>
        <w:ind w:firstLine="567"/>
        <w:jc w:val="both"/>
        <w:rPr>
          <w:rFonts w:ascii="Times New Roman CYR" w:hAnsi="Times New Roman CYR" w:cs="Times New Roman CYR"/>
          <w:color w:val="000000"/>
        </w:rPr>
      </w:pPr>
      <w:r w:rsidRPr="00C30085">
        <w:rPr>
          <w:rFonts w:ascii="Times New Roman CYR" w:hAnsi="Times New Roman CYR" w:cs="Times New Roman CYR"/>
          <w:color w:val="000000"/>
        </w:rPr>
        <w:t xml:space="preserve">При  </w:t>
      </w:r>
      <w:proofErr w:type="gramStart"/>
      <w:r w:rsidRPr="00C30085">
        <w:rPr>
          <w:rFonts w:ascii="Times New Roman CYR" w:hAnsi="Times New Roman CYR" w:cs="Times New Roman CYR"/>
          <w:color w:val="000000"/>
        </w:rPr>
        <w:t>Км</w:t>
      </w:r>
      <w:proofErr w:type="gramEnd"/>
      <w:r w:rsidRPr="00C30085">
        <w:rPr>
          <w:rFonts w:ascii="Times New Roman CYR" w:hAnsi="Times New Roman CYR" w:cs="Times New Roman CYR"/>
          <w:color w:val="000000"/>
        </w:rPr>
        <w:t xml:space="preserve"> </w:t>
      </w:r>
      <w:r w:rsidR="00704F19" w:rsidRPr="00C30085">
        <w:rPr>
          <w:rFonts w:ascii="Times New Roman CYR" w:hAnsi="Times New Roman CYR" w:cs="Times New Roman CYR"/>
          <w:color w:val="000000"/>
        </w:rPr>
        <w:t>&gt; 1 преобладают процессы, способствующие  накапливанию вредных  примесей, но условия для  рассеивания благоприятные</w:t>
      </w:r>
      <w:r w:rsidRPr="00C30085">
        <w:rPr>
          <w:rFonts w:ascii="Times New Roman CYR" w:hAnsi="Times New Roman CYR" w:cs="Times New Roman CYR"/>
          <w:color w:val="000000"/>
        </w:rPr>
        <w:t>.</w:t>
      </w:r>
      <w:r w:rsidR="00704F19" w:rsidRPr="00C30085">
        <w:rPr>
          <w:rFonts w:ascii="Times New Roman CYR" w:hAnsi="Times New Roman CYR" w:cs="Times New Roman CYR"/>
          <w:color w:val="000000"/>
        </w:rPr>
        <w:t xml:space="preserve">  </w:t>
      </w:r>
    </w:p>
    <w:p w:rsidR="00704F19" w:rsidRPr="00C30085" w:rsidRDefault="00741EBC" w:rsidP="00C30085">
      <w:pPr>
        <w:widowControl w:val="0"/>
        <w:tabs>
          <w:tab w:val="left" w:pos="708"/>
        </w:tabs>
        <w:autoSpaceDE w:val="0"/>
        <w:ind w:firstLine="567"/>
        <w:jc w:val="both"/>
        <w:rPr>
          <w:rFonts w:ascii="Times New Roman CYR" w:hAnsi="Times New Roman CYR" w:cs="Times New Roman CYR"/>
          <w:color w:val="000000"/>
        </w:rPr>
      </w:pPr>
      <w:r w:rsidRPr="00C30085">
        <w:rPr>
          <w:rFonts w:ascii="Times New Roman CYR" w:hAnsi="Times New Roman CYR" w:cs="Times New Roman CYR"/>
          <w:color w:val="000000"/>
        </w:rPr>
        <w:t xml:space="preserve">При  </w:t>
      </w:r>
      <w:proofErr w:type="gramStart"/>
      <w:r w:rsidRPr="00C30085">
        <w:rPr>
          <w:rFonts w:ascii="Times New Roman CYR" w:hAnsi="Times New Roman CYR" w:cs="Times New Roman CYR"/>
          <w:color w:val="000000"/>
        </w:rPr>
        <w:t>Км</w:t>
      </w:r>
      <w:proofErr w:type="gramEnd"/>
      <w:r w:rsidRPr="00C30085">
        <w:rPr>
          <w:rFonts w:ascii="Times New Roman CYR" w:hAnsi="Times New Roman CYR" w:cs="Times New Roman CYR"/>
          <w:color w:val="000000"/>
        </w:rPr>
        <w:t xml:space="preserve"> </w:t>
      </w:r>
      <w:r w:rsidR="00704F19" w:rsidRPr="00C30085">
        <w:rPr>
          <w:rFonts w:ascii="Times New Roman CYR" w:hAnsi="Times New Roman CYR" w:cs="Times New Roman CYR"/>
          <w:color w:val="000000"/>
        </w:rPr>
        <w:t>&lt; 1 преобладают  процессы  самоочищения  атмосферы</w:t>
      </w:r>
      <w:r w:rsidRPr="00C30085">
        <w:rPr>
          <w:rFonts w:ascii="Times New Roman CYR" w:hAnsi="Times New Roman CYR" w:cs="Times New Roman CYR"/>
          <w:color w:val="000000"/>
        </w:rPr>
        <w:t>.</w:t>
      </w:r>
      <w:r w:rsidR="00704F19" w:rsidRPr="00C30085">
        <w:rPr>
          <w:rFonts w:ascii="Times New Roman CYR" w:hAnsi="Times New Roman CYR" w:cs="Times New Roman CYR"/>
          <w:color w:val="000000"/>
        </w:rPr>
        <w:t xml:space="preserve">  </w:t>
      </w:r>
    </w:p>
    <w:p w:rsidR="00704F19" w:rsidRPr="00C30085" w:rsidRDefault="00741EBC" w:rsidP="00C30085">
      <w:pPr>
        <w:widowControl w:val="0"/>
        <w:tabs>
          <w:tab w:val="left" w:pos="708"/>
        </w:tabs>
        <w:autoSpaceDE w:val="0"/>
        <w:ind w:firstLine="567"/>
        <w:jc w:val="both"/>
        <w:rPr>
          <w:rFonts w:ascii="Times New Roman CYR" w:hAnsi="Times New Roman CYR" w:cs="Times New Roman CYR"/>
          <w:color w:val="000000"/>
        </w:rPr>
      </w:pPr>
      <w:proofErr w:type="gramStart"/>
      <w:r w:rsidRPr="00C30085">
        <w:rPr>
          <w:rFonts w:ascii="Times New Roman CYR" w:hAnsi="Times New Roman CYR" w:cs="Times New Roman CYR"/>
          <w:color w:val="000000"/>
        </w:rPr>
        <w:t>При Км = 1</w:t>
      </w:r>
      <w:r w:rsidR="00704F19" w:rsidRPr="00C30085">
        <w:rPr>
          <w:rFonts w:ascii="Times New Roman CYR" w:hAnsi="Times New Roman CYR" w:cs="Times New Roman CYR"/>
          <w:color w:val="000000"/>
        </w:rPr>
        <w:t xml:space="preserve"> - 3 – неблагоприятные</w:t>
      </w:r>
      <w:r w:rsidRPr="00C30085">
        <w:rPr>
          <w:rFonts w:ascii="Times New Roman CYR" w:hAnsi="Times New Roman CYR" w:cs="Times New Roman CYR"/>
          <w:color w:val="000000"/>
        </w:rPr>
        <w:t>.</w:t>
      </w:r>
      <w:r w:rsidR="00704F19" w:rsidRPr="00C30085">
        <w:rPr>
          <w:rFonts w:ascii="Times New Roman CYR" w:hAnsi="Times New Roman CYR" w:cs="Times New Roman CYR"/>
          <w:color w:val="000000"/>
        </w:rPr>
        <w:t xml:space="preserve">  </w:t>
      </w:r>
      <w:proofErr w:type="gramEnd"/>
    </w:p>
    <w:p w:rsidR="00704F19" w:rsidRPr="00C30085" w:rsidRDefault="00741EBC" w:rsidP="00C30085">
      <w:pPr>
        <w:widowControl w:val="0"/>
        <w:tabs>
          <w:tab w:val="left" w:pos="708"/>
        </w:tabs>
        <w:autoSpaceDE w:val="0"/>
        <w:ind w:firstLine="567"/>
        <w:jc w:val="both"/>
        <w:rPr>
          <w:rFonts w:ascii="Times New Roman CYR" w:hAnsi="Times New Roman CYR" w:cs="Times New Roman CYR"/>
          <w:color w:val="000000"/>
        </w:rPr>
      </w:pPr>
      <w:proofErr w:type="gramStart"/>
      <w:r w:rsidRPr="00C30085">
        <w:rPr>
          <w:rFonts w:ascii="Times New Roman CYR" w:hAnsi="Times New Roman CYR" w:cs="Times New Roman CYR"/>
          <w:color w:val="000000"/>
        </w:rPr>
        <w:t>При  Км &gt; 3  - крайне неблагоприятные.</w:t>
      </w:r>
      <w:proofErr w:type="gramEnd"/>
    </w:p>
    <w:p w:rsidR="00704F19" w:rsidRPr="00C30085" w:rsidRDefault="00704F19" w:rsidP="00C30085">
      <w:pPr>
        <w:widowControl w:val="0"/>
        <w:tabs>
          <w:tab w:val="left" w:pos="708"/>
        </w:tabs>
        <w:autoSpaceDE w:val="0"/>
        <w:ind w:firstLine="567"/>
        <w:jc w:val="both"/>
        <w:rPr>
          <w:color w:val="000000"/>
        </w:rPr>
      </w:pPr>
      <w:r w:rsidRPr="00C30085">
        <w:rPr>
          <w:color w:val="000000"/>
        </w:rPr>
        <w:t xml:space="preserve">По расчету в среднем для Калужской области </w:t>
      </w:r>
      <w:proofErr w:type="gramStart"/>
      <w:r w:rsidRPr="00C30085">
        <w:rPr>
          <w:color w:val="000000"/>
        </w:rPr>
        <w:t>Км</w:t>
      </w:r>
      <w:proofErr w:type="gramEnd"/>
      <w:r w:rsidRPr="00C30085">
        <w:rPr>
          <w:color w:val="000000"/>
        </w:rPr>
        <w:t xml:space="preserve"> составляет около </w:t>
      </w:r>
      <w:r w:rsidR="00741EBC" w:rsidRPr="00C30085">
        <w:rPr>
          <w:color w:val="000000"/>
        </w:rPr>
        <w:t>±</w:t>
      </w:r>
      <w:r w:rsidR="00CF4DBC" w:rsidRPr="00C30085">
        <w:rPr>
          <w:color w:val="000000"/>
        </w:rPr>
        <w:t>0,5. Следовательно,</w:t>
      </w:r>
      <w:r w:rsidRPr="00C30085">
        <w:rPr>
          <w:color w:val="000000"/>
        </w:rPr>
        <w:t xml:space="preserve"> в атмосферном воздухе преобладают процессы самоочищения. </w:t>
      </w:r>
    </w:p>
    <w:p w:rsidR="00DC5F19" w:rsidRPr="00C30085" w:rsidRDefault="00DC5F19" w:rsidP="00C30085">
      <w:pPr>
        <w:ind w:firstLine="705"/>
        <w:rPr>
          <w:i/>
          <w:color w:val="000000"/>
        </w:rPr>
      </w:pPr>
      <w:r w:rsidRPr="00C30085">
        <w:rPr>
          <w:b/>
          <w:i/>
          <w:color w:val="000000"/>
        </w:rPr>
        <w:t>Для улучшения состояния атмосферного воздуха необходимо:</w:t>
      </w:r>
    </w:p>
    <w:p w:rsidR="00DC5F19" w:rsidRPr="00C30085" w:rsidRDefault="00DC5F19" w:rsidP="00C30085">
      <w:pPr>
        <w:ind w:firstLine="705"/>
        <w:jc w:val="both"/>
        <w:rPr>
          <w:color w:val="000000"/>
        </w:rPr>
      </w:pPr>
      <w:r w:rsidRPr="00C30085">
        <w:rPr>
          <w:color w:val="000000"/>
        </w:rPr>
        <w:t>1. Увеличение площади зелёных насаждений вдоль автодорог.</w:t>
      </w:r>
    </w:p>
    <w:p w:rsidR="00DC5F19" w:rsidRPr="00C30085" w:rsidRDefault="00DC5F19" w:rsidP="00C30085">
      <w:pPr>
        <w:ind w:firstLine="705"/>
        <w:jc w:val="both"/>
        <w:rPr>
          <w:color w:val="000000"/>
        </w:rPr>
      </w:pPr>
      <w:r w:rsidRPr="00C30085">
        <w:rPr>
          <w:color w:val="000000"/>
        </w:rPr>
        <w:t xml:space="preserve">2. Совершенствование </w:t>
      </w:r>
      <w:proofErr w:type="gramStart"/>
      <w:r w:rsidRPr="00C30085">
        <w:rPr>
          <w:color w:val="000000"/>
        </w:rPr>
        <w:t>структуры сети мониторинга загрязнения населенных пунктов</w:t>
      </w:r>
      <w:proofErr w:type="gramEnd"/>
      <w:r w:rsidRPr="00C30085">
        <w:rPr>
          <w:color w:val="000000"/>
        </w:rPr>
        <w:t>.</w:t>
      </w:r>
    </w:p>
    <w:p w:rsidR="00DC5F19" w:rsidRPr="00C30085" w:rsidRDefault="00DC5F19" w:rsidP="00C30085">
      <w:pPr>
        <w:ind w:firstLine="705"/>
        <w:jc w:val="both"/>
        <w:rPr>
          <w:color w:val="000000"/>
        </w:rPr>
      </w:pPr>
      <w:r w:rsidRPr="00C30085">
        <w:rPr>
          <w:color w:val="000000"/>
        </w:rPr>
        <w:t xml:space="preserve">3. </w:t>
      </w:r>
      <w:r w:rsidRPr="00C30085">
        <w:t>Развитие экологического каркаса путем озеленения существующих санитарно-защитных зон (далее – СЗЗ).</w:t>
      </w:r>
    </w:p>
    <w:p w:rsidR="00DC5F19" w:rsidRPr="00C30085" w:rsidRDefault="00DC5F19" w:rsidP="00C30085">
      <w:pPr>
        <w:ind w:firstLine="705"/>
        <w:jc w:val="both"/>
        <w:rPr>
          <w:b/>
          <w:color w:val="000000"/>
        </w:rPr>
      </w:pPr>
      <w:r w:rsidRPr="00C30085">
        <w:rPr>
          <w:color w:val="000000"/>
        </w:rPr>
        <w:t xml:space="preserve">3. Технологии размещаемых новых производств должны отвечать санитарно-экологическим требованиям с использованием современного </w:t>
      </w:r>
      <w:proofErr w:type="spellStart"/>
      <w:r w:rsidRPr="00C30085">
        <w:rPr>
          <w:color w:val="000000"/>
        </w:rPr>
        <w:t>пылегазо</w:t>
      </w:r>
      <w:proofErr w:type="spellEnd"/>
      <w:r w:rsidRPr="00C30085">
        <w:rPr>
          <w:color w:val="000000"/>
        </w:rPr>
        <w:t>-очистного оборудования с соблюдением размеров санитарно-защитных зон до жилой застройки.</w:t>
      </w:r>
    </w:p>
    <w:p w:rsidR="0006379E" w:rsidRPr="00C30085" w:rsidRDefault="0006379E" w:rsidP="00C30085">
      <w:pPr>
        <w:widowControl w:val="0"/>
        <w:tabs>
          <w:tab w:val="left" w:pos="708"/>
        </w:tabs>
        <w:autoSpaceDE w:val="0"/>
        <w:ind w:firstLine="567"/>
        <w:jc w:val="both"/>
        <w:rPr>
          <w:color w:val="000000"/>
        </w:rPr>
      </w:pPr>
    </w:p>
    <w:p w:rsidR="00E3183D" w:rsidRPr="00C30085" w:rsidRDefault="00E3183D" w:rsidP="00C30085">
      <w:pPr>
        <w:pStyle w:val="a3"/>
        <w:suppressAutoHyphens/>
        <w:rPr>
          <w:i/>
          <w:color w:val="000000"/>
        </w:rPr>
      </w:pPr>
      <w:r w:rsidRPr="00C30085">
        <w:rPr>
          <w:i/>
          <w:color w:val="000000"/>
        </w:rPr>
        <w:t>Состояние водного бассейна</w:t>
      </w:r>
    </w:p>
    <w:p w:rsidR="0079051A" w:rsidRPr="00C30085" w:rsidRDefault="0079051A" w:rsidP="00C30085">
      <w:pPr>
        <w:ind w:firstLine="720"/>
        <w:jc w:val="both"/>
        <w:rPr>
          <w:color w:val="FF0000"/>
        </w:rPr>
      </w:pPr>
      <w:r w:rsidRPr="00C30085">
        <w:rPr>
          <w:color w:val="000000"/>
        </w:rPr>
        <w:t xml:space="preserve">Гидрологическая структура территории сельского поселения принадлежит бассейну р. Ока. </w:t>
      </w:r>
      <w:r w:rsidR="00B8687E" w:rsidRPr="00C30085">
        <w:rPr>
          <w:color w:val="000000"/>
        </w:rPr>
        <w:t xml:space="preserve">На территории поселения протекают р. </w:t>
      </w:r>
      <w:proofErr w:type="spellStart"/>
      <w:r w:rsidR="00B8687E" w:rsidRPr="00C30085">
        <w:rPr>
          <w:color w:val="000000"/>
        </w:rPr>
        <w:t>Карыжа</w:t>
      </w:r>
      <w:proofErr w:type="spellEnd"/>
      <w:r w:rsidR="00B8687E" w:rsidRPr="00C30085">
        <w:rPr>
          <w:color w:val="000000"/>
        </w:rPr>
        <w:t xml:space="preserve">, р. </w:t>
      </w:r>
      <w:proofErr w:type="spellStart"/>
      <w:r w:rsidR="00B8687E" w:rsidRPr="00C30085">
        <w:rPr>
          <w:color w:val="000000"/>
        </w:rPr>
        <w:t>Нечайка</w:t>
      </w:r>
      <w:proofErr w:type="spellEnd"/>
      <w:r w:rsidR="00B8687E" w:rsidRPr="00C30085">
        <w:rPr>
          <w:color w:val="000000"/>
        </w:rPr>
        <w:t xml:space="preserve">, р. </w:t>
      </w:r>
      <w:proofErr w:type="spellStart"/>
      <w:r w:rsidR="00B8687E" w:rsidRPr="00C30085">
        <w:rPr>
          <w:color w:val="000000"/>
        </w:rPr>
        <w:t>Локня</w:t>
      </w:r>
      <w:proofErr w:type="spellEnd"/>
      <w:r w:rsidR="00B8687E" w:rsidRPr="00C30085">
        <w:rPr>
          <w:color w:val="000000"/>
        </w:rPr>
        <w:t xml:space="preserve">, р. </w:t>
      </w:r>
      <w:proofErr w:type="spellStart"/>
      <w:r w:rsidR="00B8687E" w:rsidRPr="00C30085">
        <w:rPr>
          <w:color w:val="000000"/>
        </w:rPr>
        <w:t>Глазовка</w:t>
      </w:r>
      <w:proofErr w:type="spellEnd"/>
      <w:r w:rsidR="00B8687E" w:rsidRPr="00C30085">
        <w:rPr>
          <w:color w:val="000000"/>
        </w:rPr>
        <w:t xml:space="preserve">, р. Меринка, р. </w:t>
      </w:r>
      <w:proofErr w:type="spellStart"/>
      <w:r w:rsidR="00B8687E" w:rsidRPr="00C30085">
        <w:rPr>
          <w:color w:val="000000"/>
        </w:rPr>
        <w:t>Суходревка</w:t>
      </w:r>
      <w:proofErr w:type="spellEnd"/>
      <w:r w:rsidR="000B2947" w:rsidRPr="00C30085">
        <w:rPr>
          <w:color w:val="000000"/>
        </w:rPr>
        <w:t>.</w:t>
      </w:r>
    </w:p>
    <w:p w:rsidR="00E3183D" w:rsidRPr="00C30085" w:rsidRDefault="00E3183D" w:rsidP="00C30085">
      <w:pPr>
        <w:spacing w:before="100" w:beforeAutospacing="1"/>
        <w:ind w:firstLine="567"/>
        <w:jc w:val="both"/>
        <w:rPr>
          <w:color w:val="000000"/>
        </w:rPr>
      </w:pPr>
      <w:r w:rsidRPr="00C30085">
        <w:rPr>
          <w:color w:val="000000"/>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E3183D" w:rsidRPr="00C30085" w:rsidRDefault="00E3183D" w:rsidP="00C30085">
      <w:pPr>
        <w:spacing w:before="100" w:beforeAutospacing="1"/>
        <w:ind w:firstLine="567"/>
        <w:jc w:val="both"/>
        <w:rPr>
          <w:color w:val="000000"/>
        </w:rPr>
      </w:pPr>
      <w:r w:rsidRPr="00C30085">
        <w:rPr>
          <w:color w:val="000000"/>
        </w:rPr>
        <w:t>- температурного режима, обусл</w:t>
      </w:r>
      <w:r w:rsidR="00E038F9" w:rsidRPr="00C30085">
        <w:rPr>
          <w:color w:val="000000"/>
        </w:rPr>
        <w:t>а</w:t>
      </w:r>
      <w:r w:rsidRPr="00C30085">
        <w:rPr>
          <w:color w:val="000000"/>
        </w:rPr>
        <w:t>вливающего истинное самоочищение, то есть минерализацию природных и антропогенных примесей в воде;</w:t>
      </w:r>
    </w:p>
    <w:p w:rsidR="00E3183D" w:rsidRPr="00C30085" w:rsidRDefault="00E3183D" w:rsidP="00C30085">
      <w:pPr>
        <w:spacing w:before="100" w:beforeAutospacing="1"/>
        <w:ind w:firstLine="567"/>
        <w:jc w:val="both"/>
        <w:rPr>
          <w:color w:val="000000"/>
        </w:rPr>
      </w:pPr>
      <w:r w:rsidRPr="00C30085">
        <w:rPr>
          <w:color w:val="000000"/>
        </w:rPr>
        <w:t>- гидрологических характеристик, определяющих величину разбавления загрязнений.</w:t>
      </w:r>
    </w:p>
    <w:p w:rsidR="00E3183D" w:rsidRPr="00C30085" w:rsidRDefault="00E3183D" w:rsidP="00C30085">
      <w:pPr>
        <w:spacing w:before="100" w:beforeAutospacing="1"/>
        <w:ind w:firstLine="567"/>
        <w:jc w:val="both"/>
        <w:rPr>
          <w:color w:val="000000"/>
        </w:rPr>
      </w:pPr>
      <w:r w:rsidRPr="00C30085">
        <w:rPr>
          <w:iCs/>
          <w:color w:val="000000"/>
        </w:rPr>
        <w:t>Для оценки используются данные гидрологических справочников, характеризующие водоемы или их участки по количеству дней с температурой воды 16°</w:t>
      </w:r>
      <w:r w:rsidR="00EF138D" w:rsidRPr="00C30085">
        <w:rPr>
          <w:iCs/>
          <w:color w:val="000000"/>
          <w:lang w:val="en-US"/>
        </w:rPr>
        <w:t>C</w:t>
      </w:r>
      <w:r w:rsidRPr="00C30085">
        <w:rPr>
          <w:iCs/>
          <w:color w:val="000000"/>
        </w:rPr>
        <w:t xml:space="preserve"> и выше по среднему многолетнему расходу воды в куб. м/</w:t>
      </w:r>
      <w:proofErr w:type="gramStart"/>
      <w:r w:rsidRPr="00C30085">
        <w:rPr>
          <w:iCs/>
          <w:color w:val="000000"/>
        </w:rPr>
        <w:t>с</w:t>
      </w:r>
      <w:proofErr w:type="gramEnd"/>
      <w:r w:rsidRPr="00C30085">
        <w:rPr>
          <w:iCs/>
          <w:color w:val="000000"/>
        </w:rPr>
        <w:t>.</w:t>
      </w:r>
    </w:p>
    <w:p w:rsidR="00DC5F19" w:rsidRPr="00C30085" w:rsidRDefault="00A30191" w:rsidP="00C30085">
      <w:pPr>
        <w:spacing w:before="100" w:beforeAutospacing="1"/>
        <w:ind w:firstLine="567"/>
        <w:jc w:val="both"/>
        <w:rPr>
          <w:color w:val="000000"/>
        </w:rPr>
      </w:pPr>
      <w:proofErr w:type="gramStart"/>
      <w:r w:rsidRPr="00C30085">
        <w:rPr>
          <w:color w:val="000000"/>
        </w:rPr>
        <w:t>В соответствии с СанПиНом</w:t>
      </w:r>
      <w:r w:rsidR="00E3183D" w:rsidRPr="00C30085">
        <w:rPr>
          <w:color w:val="000000"/>
        </w:rPr>
        <w:t xml:space="preserve"> 2.1.5.980-00 «Гигиенические требования к охране поверхностных вод»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w:t>
      </w:r>
      <w:proofErr w:type="spellStart"/>
      <w:r w:rsidR="00E3183D" w:rsidRPr="00C30085">
        <w:rPr>
          <w:color w:val="000000"/>
        </w:rPr>
        <w:t>водоохранных</w:t>
      </w:r>
      <w:proofErr w:type="spellEnd"/>
      <w:r w:rsidR="00E3183D" w:rsidRPr="00C30085">
        <w:rPr>
          <w:color w:val="000000"/>
        </w:rPr>
        <w:t xml:space="preserve"> мероприятий, осуществление контроля за использованием и охраной вод, принятие мер по предотвращению и ликвидации загрязнения водных объектов, в т. ч. и </w:t>
      </w:r>
      <w:r w:rsidR="00E038F9" w:rsidRPr="00C30085">
        <w:rPr>
          <w:color w:val="000000"/>
        </w:rPr>
        <w:t>вследствие</w:t>
      </w:r>
      <w:r w:rsidR="00E3183D" w:rsidRPr="00C30085">
        <w:rPr>
          <w:color w:val="000000"/>
        </w:rPr>
        <w:t xml:space="preserve"> залпового или аварийного сброса.</w:t>
      </w:r>
      <w:proofErr w:type="gramEnd"/>
    </w:p>
    <w:p w:rsidR="00DC5F19" w:rsidRPr="00C30085" w:rsidRDefault="00DC5F19" w:rsidP="00C30085">
      <w:pPr>
        <w:ind w:firstLine="705"/>
        <w:jc w:val="both"/>
        <w:rPr>
          <w:b/>
          <w:i/>
          <w:color w:val="000000"/>
        </w:rPr>
      </w:pPr>
      <w:r w:rsidRPr="00C30085">
        <w:rPr>
          <w:b/>
          <w:i/>
          <w:color w:val="000000"/>
        </w:rPr>
        <w:t>Для улучшения состояния поверхностных водоемов необходимо:</w:t>
      </w:r>
    </w:p>
    <w:p w:rsidR="00DC5F19" w:rsidRPr="00C30085" w:rsidRDefault="00DC5F19" w:rsidP="00C30085">
      <w:pPr>
        <w:ind w:firstLine="705"/>
        <w:jc w:val="both"/>
        <w:rPr>
          <w:color w:val="000000"/>
        </w:rPr>
      </w:pPr>
      <w:r w:rsidRPr="00C30085">
        <w:rPr>
          <w:color w:val="000000"/>
        </w:rPr>
        <w:t>1. Развитие систем канализации и очистки вод: хозяйственно-бытовых, ливневых.</w:t>
      </w:r>
    </w:p>
    <w:p w:rsidR="00DC5F19" w:rsidRPr="00C30085" w:rsidRDefault="00DC5F19" w:rsidP="00C30085">
      <w:pPr>
        <w:ind w:firstLine="705"/>
        <w:jc w:val="both"/>
        <w:rPr>
          <w:color w:val="000000"/>
        </w:rPr>
      </w:pPr>
      <w:r w:rsidRPr="00C30085">
        <w:rPr>
          <w:color w:val="000000"/>
        </w:rPr>
        <w:t>2. Благоустройство мест массового отдыха населения.</w:t>
      </w:r>
    </w:p>
    <w:p w:rsidR="00DC5F19" w:rsidRPr="00C30085" w:rsidRDefault="00DC5F19" w:rsidP="00C30085">
      <w:pPr>
        <w:ind w:firstLine="705"/>
        <w:jc w:val="both"/>
        <w:rPr>
          <w:color w:val="000000"/>
        </w:rPr>
      </w:pPr>
      <w:r w:rsidRPr="00C30085">
        <w:rPr>
          <w:color w:val="000000"/>
        </w:rPr>
        <w:t>3. Мероприятия на реках, прудах и родниках (проведение расчистки русел от наносов и растительности, дноуглубительные работы восстановление дренирующей способности рек, повышение водности и улучшение их рекреационного состояния).</w:t>
      </w:r>
    </w:p>
    <w:p w:rsidR="00DC5F19" w:rsidRPr="00C30085" w:rsidRDefault="00DC5F19" w:rsidP="00C30085">
      <w:pPr>
        <w:ind w:firstLine="705"/>
        <w:jc w:val="both"/>
        <w:rPr>
          <w:color w:val="000000"/>
        </w:rPr>
      </w:pPr>
      <w:r w:rsidRPr="00C30085">
        <w:rPr>
          <w:color w:val="000000"/>
        </w:rPr>
        <w:t>4. Разработка необходимой документации и проведение работ  по расчистке, каптажу и обустройству родников.</w:t>
      </w:r>
    </w:p>
    <w:p w:rsidR="00DC5F19" w:rsidRPr="00C30085" w:rsidRDefault="00DC5F19" w:rsidP="00C30085">
      <w:pPr>
        <w:ind w:firstLine="705"/>
        <w:jc w:val="both"/>
        <w:rPr>
          <w:color w:val="000000"/>
        </w:rPr>
      </w:pPr>
      <w:r w:rsidRPr="00C30085">
        <w:rPr>
          <w:color w:val="000000"/>
        </w:rPr>
        <w:lastRenderedPageBreak/>
        <w:t xml:space="preserve">5. Обустройство </w:t>
      </w:r>
      <w:proofErr w:type="spellStart"/>
      <w:r w:rsidRPr="00C30085">
        <w:rPr>
          <w:color w:val="000000"/>
        </w:rPr>
        <w:t>водоохранных</w:t>
      </w:r>
      <w:proofErr w:type="spellEnd"/>
      <w:r w:rsidRPr="00C30085">
        <w:rPr>
          <w:color w:val="000000"/>
        </w:rPr>
        <w:t xml:space="preserve"> зон и прибрежно-защитных полос. Предусматривает оборудование прибрежной территории, защиту водных объектов от воздействия объектов-загрязнителей, обвалование объектов-загрязнителей и вынос их </w:t>
      </w:r>
      <w:proofErr w:type="gramStart"/>
      <w:r w:rsidRPr="00C30085">
        <w:rPr>
          <w:color w:val="000000"/>
        </w:rPr>
        <w:t>из</w:t>
      </w:r>
      <w:proofErr w:type="gramEnd"/>
      <w:r w:rsidRPr="00C30085">
        <w:rPr>
          <w:color w:val="000000"/>
        </w:rPr>
        <w:t xml:space="preserve"> </w:t>
      </w:r>
      <w:proofErr w:type="gramStart"/>
      <w:r w:rsidRPr="00C30085">
        <w:rPr>
          <w:color w:val="000000"/>
        </w:rPr>
        <w:t>водоохраной</w:t>
      </w:r>
      <w:proofErr w:type="gramEnd"/>
      <w:r w:rsidRPr="00C30085">
        <w:rPr>
          <w:color w:val="000000"/>
        </w:rPr>
        <w:t xml:space="preserve"> зоны, проведение лесопосадок и </w:t>
      </w:r>
      <w:proofErr w:type="spellStart"/>
      <w:r w:rsidRPr="00C30085">
        <w:rPr>
          <w:color w:val="000000"/>
        </w:rPr>
        <w:t>залужение</w:t>
      </w:r>
      <w:proofErr w:type="spellEnd"/>
      <w:r w:rsidRPr="00C30085">
        <w:rPr>
          <w:color w:val="000000"/>
        </w:rPr>
        <w:t xml:space="preserve"> пашни, упорядочивание или полное запрещение сельскохозяйственного использования, другие мероприятия на территории </w:t>
      </w:r>
      <w:proofErr w:type="spellStart"/>
      <w:r w:rsidRPr="00C30085">
        <w:rPr>
          <w:color w:val="000000"/>
        </w:rPr>
        <w:t>водоохранных</w:t>
      </w:r>
      <w:proofErr w:type="spellEnd"/>
      <w:r w:rsidRPr="00C30085">
        <w:rPr>
          <w:color w:val="000000"/>
        </w:rPr>
        <w:t xml:space="preserve"> зон и прибрежных защитных полос.</w:t>
      </w:r>
    </w:p>
    <w:p w:rsidR="00DC5F19" w:rsidRPr="00C30085" w:rsidRDefault="00DC5F19" w:rsidP="00C30085">
      <w:pPr>
        <w:ind w:firstLine="360"/>
        <w:jc w:val="both"/>
        <w:rPr>
          <w:rStyle w:val="27"/>
          <w:color w:val="000000"/>
        </w:rPr>
      </w:pPr>
      <w:r w:rsidRPr="00C30085">
        <w:rPr>
          <w:color w:val="000000"/>
        </w:rPr>
        <w:t xml:space="preserve">6. </w:t>
      </w:r>
      <w:r w:rsidRPr="00C30085">
        <w:rPr>
          <w:rStyle w:val="spelle"/>
          <w:color w:val="000000"/>
        </w:rPr>
        <w:t>На вновь строящихся водопроводах и водозаборных сооружениях необходимо использование СанПиН 2.1.4.1110-02 «Зоны санитарной охраны источников водоснабжения и водопроводов питьевого назначения».</w:t>
      </w:r>
      <w:r w:rsidRPr="00C30085">
        <w:rPr>
          <w:rStyle w:val="27"/>
          <w:color w:val="000000"/>
        </w:rPr>
        <w:t xml:space="preserve"> </w:t>
      </w:r>
    </w:p>
    <w:p w:rsidR="00DC5F19" w:rsidRPr="00C30085" w:rsidRDefault="00DC5F19" w:rsidP="00C30085">
      <w:pPr>
        <w:ind w:firstLine="360"/>
        <w:jc w:val="both"/>
        <w:rPr>
          <w:color w:val="000000"/>
        </w:rPr>
      </w:pPr>
      <w:r w:rsidRPr="00C30085">
        <w:rPr>
          <w:color w:val="000000"/>
        </w:rPr>
        <w:t xml:space="preserve">7. Водоснабжение новой жилой застройки следует производить от централизованных систем в соответствии с требованиями нормативов, допускается устраивать автономно - для </w:t>
      </w:r>
      <w:proofErr w:type="gramStart"/>
      <w:r w:rsidRPr="00C30085">
        <w:rPr>
          <w:color w:val="000000"/>
        </w:rPr>
        <w:t>одно-двухэтажных</w:t>
      </w:r>
      <w:proofErr w:type="gramEnd"/>
      <w:r w:rsidRPr="00C30085">
        <w:rPr>
          <w:color w:val="000000"/>
        </w:rPr>
        <w:t xml:space="preserve"> домов от шахтных и </w:t>
      </w:r>
      <w:proofErr w:type="spellStart"/>
      <w:r w:rsidRPr="00C30085">
        <w:rPr>
          <w:color w:val="000000"/>
        </w:rPr>
        <w:t>мелкотрубчатых</w:t>
      </w:r>
      <w:proofErr w:type="spellEnd"/>
      <w:r w:rsidRPr="00C30085">
        <w:rPr>
          <w:color w:val="000000"/>
        </w:rPr>
        <w:t xml:space="preserve"> колодцев, каптажей, родников в соответствии с проектом.</w:t>
      </w:r>
    </w:p>
    <w:p w:rsidR="0079051A" w:rsidRPr="00C30085" w:rsidRDefault="0079051A" w:rsidP="00C30085">
      <w:pPr>
        <w:spacing w:before="100" w:beforeAutospacing="1"/>
        <w:ind w:firstLine="567"/>
        <w:jc w:val="both"/>
        <w:rPr>
          <w:color w:val="000000"/>
        </w:rPr>
      </w:pPr>
    </w:p>
    <w:p w:rsidR="0039571E" w:rsidRPr="00C30085" w:rsidRDefault="00841B8A" w:rsidP="00C30085">
      <w:pPr>
        <w:pStyle w:val="a3"/>
        <w:suppressAutoHyphens/>
        <w:rPr>
          <w:i/>
          <w:color w:val="000000"/>
        </w:rPr>
      </w:pPr>
      <w:bookmarkStart w:id="46" w:name="_Toc138762872"/>
      <w:r w:rsidRPr="00C30085">
        <w:rPr>
          <w:i/>
          <w:color w:val="000000"/>
        </w:rPr>
        <w:t>Состояние почвенного покрова</w:t>
      </w:r>
      <w:bookmarkStart w:id="47" w:name="_Toc109112658"/>
    </w:p>
    <w:bookmarkEnd w:id="47"/>
    <w:p w:rsidR="004C0E24" w:rsidRPr="00C30085" w:rsidRDefault="004C0E24" w:rsidP="00C30085">
      <w:pPr>
        <w:pStyle w:val="western"/>
        <w:spacing w:before="40" w:beforeAutospacing="0" w:line="240" w:lineRule="auto"/>
        <w:ind w:firstLine="567"/>
        <w:rPr>
          <w:rFonts w:cs="Tahoma"/>
          <w:color w:val="FF0000"/>
        </w:rPr>
      </w:pPr>
      <w:r w:rsidRPr="00C30085">
        <w:rPr>
          <w:rFonts w:cs="Tahoma"/>
          <w:color w:val="000000"/>
        </w:rPr>
        <w:t>Согласно СанПиН 2.1.7.1287-03 «Санитарно-</w:t>
      </w:r>
      <w:r w:rsidR="00E038F9" w:rsidRPr="00C30085">
        <w:rPr>
          <w:rFonts w:cs="Tahoma"/>
          <w:color w:val="000000"/>
        </w:rPr>
        <w:t>эпидемиологические</w:t>
      </w:r>
      <w:r w:rsidRPr="00C30085">
        <w:rPr>
          <w:rFonts w:cs="Tahoma"/>
          <w:color w:val="000000"/>
        </w:rPr>
        <w:t xml:space="preserve"> требования к качеству почвы» территория сельского поселения относится к категории «допустимая» I класса опасности, так как суммарный показатель загрязнения не превышает 16</w:t>
      </w:r>
      <w:r w:rsidR="008E7906" w:rsidRPr="00C30085">
        <w:rPr>
          <w:rFonts w:cs="Tahoma"/>
          <w:color w:val="000000"/>
        </w:rPr>
        <w:t xml:space="preserve"> баллов</w:t>
      </w:r>
      <w:r w:rsidRPr="00C30085">
        <w:rPr>
          <w:rFonts w:cs="Tahoma"/>
          <w:color w:val="000000"/>
        </w:rPr>
        <w:t xml:space="preserve">. Почвы могут быть использованы по целевому назначению без ограничений, </w:t>
      </w:r>
      <w:r w:rsidR="00EF138D" w:rsidRPr="00C30085">
        <w:rPr>
          <w:rFonts w:cs="Tahoma"/>
          <w:color w:val="000000"/>
        </w:rPr>
        <w:t xml:space="preserve">за </w:t>
      </w:r>
      <w:r w:rsidRPr="00C30085">
        <w:rPr>
          <w:rFonts w:cs="Tahoma"/>
          <w:color w:val="000000"/>
        </w:rPr>
        <w:t>исключ</w:t>
      </w:r>
      <w:r w:rsidR="00EF138D" w:rsidRPr="00C30085">
        <w:rPr>
          <w:rFonts w:cs="Tahoma"/>
          <w:color w:val="000000"/>
        </w:rPr>
        <w:t>ением</w:t>
      </w:r>
      <w:r w:rsidRPr="00C30085">
        <w:rPr>
          <w:rFonts w:cs="Tahoma"/>
          <w:color w:val="000000"/>
        </w:rPr>
        <w:t xml:space="preserve"> объект</w:t>
      </w:r>
      <w:r w:rsidR="00EF138D" w:rsidRPr="00C30085">
        <w:rPr>
          <w:rFonts w:cs="Tahoma"/>
          <w:color w:val="000000"/>
        </w:rPr>
        <w:t>ов</w:t>
      </w:r>
      <w:r w:rsidRPr="00C30085">
        <w:rPr>
          <w:rFonts w:cs="Tahoma"/>
          <w:color w:val="000000"/>
        </w:rPr>
        <w:t xml:space="preserve"> повышенного риска.</w:t>
      </w:r>
    </w:p>
    <w:p w:rsidR="0039571E" w:rsidRPr="00C30085" w:rsidRDefault="0039571E" w:rsidP="00C30085">
      <w:pPr>
        <w:pStyle w:val="western"/>
        <w:spacing w:before="40" w:beforeAutospacing="0" w:line="240" w:lineRule="auto"/>
        <w:ind w:firstLine="567"/>
        <w:rPr>
          <w:color w:val="000000"/>
        </w:rPr>
      </w:pPr>
      <w:r w:rsidRPr="00C30085">
        <w:rPr>
          <w:color w:val="000000"/>
        </w:rPr>
        <w:t xml:space="preserve">На территории МО СП </w:t>
      </w:r>
      <w:r w:rsidR="0006379E" w:rsidRPr="00C30085">
        <w:rPr>
          <w:color w:val="000000"/>
        </w:rPr>
        <w:t>«</w:t>
      </w:r>
      <w:r w:rsidR="003F1D3C" w:rsidRPr="00C30085">
        <w:rPr>
          <w:color w:val="000000"/>
        </w:rPr>
        <w:t xml:space="preserve">Село </w:t>
      </w:r>
      <w:r w:rsidR="00B8687E" w:rsidRPr="00C30085">
        <w:rPr>
          <w:color w:val="000000"/>
        </w:rPr>
        <w:t>Маклино</w:t>
      </w:r>
      <w:r w:rsidR="0006379E" w:rsidRPr="00C30085">
        <w:rPr>
          <w:color w:val="000000"/>
        </w:rPr>
        <w:t xml:space="preserve">» </w:t>
      </w:r>
      <w:r w:rsidRPr="00C30085">
        <w:rPr>
          <w:color w:val="000000"/>
        </w:rPr>
        <w:t>расположен</w:t>
      </w:r>
      <w:r w:rsidR="00BF5070" w:rsidRPr="00C30085">
        <w:rPr>
          <w:color w:val="000000"/>
        </w:rPr>
        <w:t>о</w:t>
      </w:r>
      <w:r w:rsidRPr="00C30085">
        <w:rPr>
          <w:color w:val="000000"/>
        </w:rPr>
        <w:t xml:space="preserve"> </w:t>
      </w:r>
      <w:r w:rsidR="00BF5070" w:rsidRPr="00C30085">
        <w:rPr>
          <w:color w:val="000000"/>
        </w:rPr>
        <w:t>5</w:t>
      </w:r>
      <w:r w:rsidR="00BF5D0A" w:rsidRPr="00C30085">
        <w:rPr>
          <w:color w:val="000000"/>
        </w:rPr>
        <w:t xml:space="preserve"> </w:t>
      </w:r>
      <w:r w:rsidR="00857356" w:rsidRPr="00C30085">
        <w:rPr>
          <w:color w:val="000000"/>
        </w:rPr>
        <w:t>объект</w:t>
      </w:r>
      <w:r w:rsidR="00BF5070" w:rsidRPr="00C30085">
        <w:rPr>
          <w:color w:val="000000"/>
        </w:rPr>
        <w:t>ов</w:t>
      </w:r>
      <w:r w:rsidR="00EF138D" w:rsidRPr="00C30085">
        <w:rPr>
          <w:color w:val="000000"/>
        </w:rPr>
        <w:t>, в</w:t>
      </w:r>
      <w:r w:rsidR="00857356" w:rsidRPr="00C30085">
        <w:rPr>
          <w:color w:val="000000"/>
        </w:rPr>
        <w:t>лияющи</w:t>
      </w:r>
      <w:r w:rsidR="002A0FC8" w:rsidRPr="00C30085">
        <w:rPr>
          <w:color w:val="000000"/>
        </w:rPr>
        <w:t>х</w:t>
      </w:r>
      <w:r w:rsidR="00EF138D" w:rsidRPr="00C30085">
        <w:rPr>
          <w:color w:val="000000"/>
        </w:rPr>
        <w:t xml:space="preserve"> </w:t>
      </w:r>
      <w:r w:rsidR="00857356" w:rsidRPr="00C30085">
        <w:rPr>
          <w:color w:val="000000"/>
        </w:rPr>
        <w:t>на состояние почвенного покрова</w:t>
      </w:r>
      <w:r w:rsidRPr="00C30085">
        <w:rPr>
          <w:color w:val="000000"/>
        </w:rPr>
        <w:t>:</w:t>
      </w:r>
    </w:p>
    <w:p w:rsidR="0041619E" w:rsidRPr="00C30085" w:rsidRDefault="0041619E" w:rsidP="00C30085">
      <w:pPr>
        <w:pStyle w:val="western"/>
        <w:spacing w:before="40" w:beforeAutospacing="0" w:line="240" w:lineRule="auto"/>
        <w:ind w:firstLine="720"/>
        <w:rPr>
          <w:color w:val="000000"/>
        </w:rPr>
      </w:pPr>
      <w:r w:rsidRPr="00C30085">
        <w:rPr>
          <w:color w:val="000000"/>
        </w:rPr>
        <w:t>- 4 кладбища;</w:t>
      </w:r>
    </w:p>
    <w:p w:rsidR="0041619E" w:rsidRPr="00C30085" w:rsidRDefault="0041619E" w:rsidP="00C30085">
      <w:pPr>
        <w:pStyle w:val="western"/>
        <w:spacing w:before="40" w:beforeAutospacing="0" w:line="240" w:lineRule="auto"/>
        <w:ind w:firstLine="720"/>
        <w:rPr>
          <w:color w:val="000000"/>
        </w:rPr>
      </w:pPr>
      <w:r w:rsidRPr="00C30085">
        <w:rPr>
          <w:color w:val="000000"/>
        </w:rPr>
        <w:t>- 1 скотомогильник.</w:t>
      </w:r>
    </w:p>
    <w:p w:rsidR="0041619E" w:rsidRPr="00C30085" w:rsidRDefault="0041619E" w:rsidP="00C30085">
      <w:pPr>
        <w:pStyle w:val="western"/>
        <w:spacing w:before="40" w:beforeAutospacing="0" w:line="240" w:lineRule="auto"/>
        <w:ind w:firstLine="540"/>
        <w:rPr>
          <w:color w:val="000000"/>
        </w:rPr>
      </w:pPr>
      <w:r w:rsidRPr="00C30085">
        <w:rPr>
          <w:color w:val="000000"/>
        </w:rPr>
        <w:t xml:space="preserve">По данным администрации МО СП «Село Маклино» на территории сельского поселения расположено </w:t>
      </w:r>
      <w:r w:rsidR="002A0FC8" w:rsidRPr="00C30085">
        <w:rPr>
          <w:color w:val="000000"/>
        </w:rPr>
        <w:t>4</w:t>
      </w:r>
      <w:r w:rsidRPr="00C30085">
        <w:rPr>
          <w:color w:val="000000"/>
        </w:rPr>
        <w:t xml:space="preserve"> сельских кладбища:</w:t>
      </w:r>
    </w:p>
    <w:p w:rsidR="0039571E" w:rsidRPr="00C30085" w:rsidRDefault="0041619E" w:rsidP="00C30085">
      <w:pPr>
        <w:pStyle w:val="Main"/>
        <w:spacing w:line="240" w:lineRule="auto"/>
        <w:rPr>
          <w:color w:val="000000"/>
          <w:szCs w:val="24"/>
        </w:rPr>
      </w:pPr>
      <w:r w:rsidRPr="00C30085">
        <w:rPr>
          <w:color w:val="000000"/>
          <w:szCs w:val="24"/>
        </w:rPr>
        <w:t xml:space="preserve">- </w:t>
      </w:r>
      <w:r w:rsidR="00B8687E" w:rsidRPr="00C30085">
        <w:rPr>
          <w:color w:val="000000"/>
          <w:szCs w:val="24"/>
        </w:rPr>
        <w:t>с</w:t>
      </w:r>
      <w:r w:rsidR="003F1D3C" w:rsidRPr="00C30085">
        <w:rPr>
          <w:color w:val="000000"/>
          <w:szCs w:val="24"/>
        </w:rPr>
        <w:t xml:space="preserve">. </w:t>
      </w:r>
      <w:r w:rsidR="00B8687E" w:rsidRPr="00C30085">
        <w:rPr>
          <w:color w:val="000000"/>
          <w:szCs w:val="24"/>
        </w:rPr>
        <w:t>Маклино</w:t>
      </w:r>
      <w:r w:rsidR="003F1D3C" w:rsidRPr="00C30085">
        <w:rPr>
          <w:color w:val="000000"/>
          <w:szCs w:val="24"/>
        </w:rPr>
        <w:t>, площадь – 0,</w:t>
      </w:r>
      <w:r w:rsidRPr="00C30085">
        <w:rPr>
          <w:color w:val="000000"/>
          <w:szCs w:val="24"/>
        </w:rPr>
        <w:t>3</w:t>
      </w:r>
      <w:r w:rsidR="003F1D3C" w:rsidRPr="00C30085">
        <w:rPr>
          <w:color w:val="000000"/>
          <w:szCs w:val="24"/>
        </w:rPr>
        <w:t xml:space="preserve"> га, размер санитарно-защитной зоны - 50 м</w:t>
      </w:r>
      <w:r w:rsidRPr="00C30085">
        <w:rPr>
          <w:color w:val="000000"/>
          <w:szCs w:val="24"/>
        </w:rPr>
        <w:t>;</w:t>
      </w:r>
    </w:p>
    <w:p w:rsidR="00B8687E" w:rsidRPr="00C30085" w:rsidRDefault="0041619E" w:rsidP="00C30085">
      <w:pPr>
        <w:pStyle w:val="Main"/>
        <w:spacing w:line="240" w:lineRule="auto"/>
        <w:rPr>
          <w:color w:val="000000"/>
          <w:szCs w:val="24"/>
        </w:rPr>
      </w:pPr>
      <w:r w:rsidRPr="00C30085">
        <w:rPr>
          <w:color w:val="000000"/>
          <w:szCs w:val="24"/>
        </w:rPr>
        <w:t xml:space="preserve">- 600 м севернее </w:t>
      </w:r>
      <w:r w:rsidR="00B8687E" w:rsidRPr="00C30085">
        <w:rPr>
          <w:color w:val="000000"/>
          <w:szCs w:val="24"/>
        </w:rPr>
        <w:t xml:space="preserve">дер. </w:t>
      </w:r>
      <w:proofErr w:type="spellStart"/>
      <w:r w:rsidRPr="00C30085">
        <w:rPr>
          <w:color w:val="000000"/>
          <w:szCs w:val="24"/>
        </w:rPr>
        <w:t>Чулково</w:t>
      </w:r>
      <w:proofErr w:type="spellEnd"/>
      <w:r w:rsidR="00B8687E" w:rsidRPr="00C30085">
        <w:rPr>
          <w:color w:val="000000"/>
          <w:szCs w:val="24"/>
        </w:rPr>
        <w:t>, площадь – 0,</w:t>
      </w:r>
      <w:r w:rsidRPr="00C30085">
        <w:rPr>
          <w:color w:val="000000"/>
          <w:szCs w:val="24"/>
        </w:rPr>
        <w:t>6</w:t>
      </w:r>
      <w:r w:rsidR="00B8687E" w:rsidRPr="00C30085">
        <w:rPr>
          <w:color w:val="000000"/>
          <w:szCs w:val="24"/>
        </w:rPr>
        <w:t xml:space="preserve"> га, размер санитарно-защитной зоны - 50 м</w:t>
      </w:r>
      <w:r w:rsidRPr="00C30085">
        <w:rPr>
          <w:color w:val="000000"/>
          <w:szCs w:val="24"/>
        </w:rPr>
        <w:t>;</w:t>
      </w:r>
    </w:p>
    <w:p w:rsidR="0041619E" w:rsidRPr="00C30085" w:rsidRDefault="0041619E" w:rsidP="00C30085">
      <w:pPr>
        <w:pStyle w:val="Main"/>
        <w:spacing w:line="240" w:lineRule="auto"/>
        <w:rPr>
          <w:color w:val="000000"/>
          <w:szCs w:val="24"/>
        </w:rPr>
      </w:pPr>
      <w:r w:rsidRPr="00C30085">
        <w:rPr>
          <w:color w:val="000000"/>
          <w:szCs w:val="24"/>
        </w:rPr>
        <w:t xml:space="preserve">- 900 м </w:t>
      </w:r>
      <w:proofErr w:type="gramStart"/>
      <w:r w:rsidRPr="00C30085">
        <w:rPr>
          <w:color w:val="000000"/>
          <w:szCs w:val="24"/>
        </w:rPr>
        <w:t>северно-западнее</w:t>
      </w:r>
      <w:proofErr w:type="gramEnd"/>
      <w:r w:rsidRPr="00C30085">
        <w:rPr>
          <w:color w:val="000000"/>
          <w:szCs w:val="24"/>
        </w:rPr>
        <w:t xml:space="preserve"> дер. Верховье, площадь – 1,5 га, размер санитарно-защитной зоны - 50 м;</w:t>
      </w:r>
    </w:p>
    <w:p w:rsidR="0041619E" w:rsidRPr="00C30085" w:rsidRDefault="0041619E" w:rsidP="00C30085">
      <w:pPr>
        <w:pStyle w:val="Main"/>
        <w:spacing w:line="240" w:lineRule="auto"/>
        <w:rPr>
          <w:color w:val="000000"/>
          <w:szCs w:val="24"/>
        </w:rPr>
      </w:pPr>
      <w:r w:rsidRPr="00C30085">
        <w:rPr>
          <w:color w:val="000000"/>
          <w:szCs w:val="24"/>
        </w:rPr>
        <w:t xml:space="preserve">- дер. </w:t>
      </w:r>
      <w:proofErr w:type="spellStart"/>
      <w:r w:rsidRPr="00C30085">
        <w:rPr>
          <w:color w:val="000000"/>
          <w:szCs w:val="24"/>
        </w:rPr>
        <w:t>Барденево</w:t>
      </w:r>
      <w:proofErr w:type="spellEnd"/>
      <w:r w:rsidRPr="00C30085">
        <w:rPr>
          <w:color w:val="000000"/>
          <w:szCs w:val="24"/>
        </w:rPr>
        <w:t>, площадь – 0,2 га, размер санитарно-защитной зоны - 50 м.</w:t>
      </w:r>
    </w:p>
    <w:p w:rsidR="003914B9" w:rsidRPr="00C30085" w:rsidRDefault="002F1FAC" w:rsidP="00C30085">
      <w:pPr>
        <w:pStyle w:val="Main"/>
        <w:spacing w:line="240" w:lineRule="auto"/>
        <w:rPr>
          <w:color w:val="000000"/>
          <w:szCs w:val="24"/>
        </w:rPr>
      </w:pPr>
      <w:r w:rsidRPr="00C30085">
        <w:rPr>
          <w:color w:val="000000"/>
          <w:szCs w:val="24"/>
        </w:rPr>
        <w:t xml:space="preserve">По данным комитета ветеринарии по Калужской области, письмо от </w:t>
      </w:r>
      <w:r w:rsidR="003F1D3C" w:rsidRPr="00C30085">
        <w:rPr>
          <w:color w:val="000000"/>
          <w:szCs w:val="24"/>
        </w:rPr>
        <w:t>07</w:t>
      </w:r>
      <w:r w:rsidRPr="00C30085">
        <w:rPr>
          <w:color w:val="000000"/>
          <w:szCs w:val="24"/>
        </w:rPr>
        <w:t>.0</w:t>
      </w:r>
      <w:r w:rsidR="003F1D3C" w:rsidRPr="00C30085">
        <w:rPr>
          <w:color w:val="000000"/>
          <w:szCs w:val="24"/>
        </w:rPr>
        <w:t>2</w:t>
      </w:r>
      <w:r w:rsidRPr="00C30085">
        <w:rPr>
          <w:color w:val="000000"/>
          <w:szCs w:val="24"/>
        </w:rPr>
        <w:t xml:space="preserve">.13 № </w:t>
      </w:r>
      <w:r w:rsidR="003F1D3C" w:rsidRPr="00C30085">
        <w:rPr>
          <w:color w:val="000000"/>
          <w:szCs w:val="24"/>
        </w:rPr>
        <w:t>184</w:t>
      </w:r>
      <w:r w:rsidRPr="00C30085">
        <w:rPr>
          <w:color w:val="000000"/>
          <w:szCs w:val="24"/>
        </w:rPr>
        <w:t>-13, н</w:t>
      </w:r>
      <w:r w:rsidR="003914B9" w:rsidRPr="00C30085">
        <w:rPr>
          <w:color w:val="000000"/>
          <w:szCs w:val="24"/>
        </w:rPr>
        <w:t xml:space="preserve">а территории </w:t>
      </w:r>
      <w:r w:rsidR="00972C46" w:rsidRPr="00C30085">
        <w:rPr>
          <w:color w:val="000000"/>
          <w:szCs w:val="24"/>
        </w:rPr>
        <w:t>сельского поселения</w:t>
      </w:r>
      <w:r w:rsidR="0041619E" w:rsidRPr="00C30085">
        <w:rPr>
          <w:color w:val="000000"/>
          <w:szCs w:val="24"/>
        </w:rPr>
        <w:t xml:space="preserve"> имеется один скотомогильник:</w:t>
      </w:r>
    </w:p>
    <w:p w:rsidR="0041619E" w:rsidRPr="00C30085" w:rsidRDefault="0041619E" w:rsidP="00C30085">
      <w:pPr>
        <w:pStyle w:val="Main"/>
        <w:spacing w:line="240" w:lineRule="auto"/>
        <w:rPr>
          <w:color w:val="000000"/>
          <w:szCs w:val="24"/>
        </w:rPr>
      </w:pPr>
      <w:r w:rsidRPr="00C30085">
        <w:rPr>
          <w:color w:val="000000"/>
          <w:szCs w:val="24"/>
        </w:rPr>
        <w:t xml:space="preserve">- </w:t>
      </w:r>
      <w:r w:rsidR="00C83AE5" w:rsidRPr="00C30085">
        <w:rPr>
          <w:color w:val="000000"/>
          <w:szCs w:val="24"/>
        </w:rPr>
        <w:t>дер. Радищево (законсервирован) – был введен в эксплуатацию в 2000 г., законсервирован в связи с ликвидацией хозяйства. Расположен в 1500 м юго-западнее от дер. Радищево, заполнение 30 %.</w:t>
      </w:r>
    </w:p>
    <w:p w:rsidR="002F1FAC" w:rsidRPr="00C30085" w:rsidRDefault="002A0D5D" w:rsidP="00C30085">
      <w:pPr>
        <w:pStyle w:val="Main"/>
        <w:spacing w:line="240" w:lineRule="auto"/>
        <w:rPr>
          <w:color w:val="FF0000"/>
          <w:szCs w:val="24"/>
        </w:rPr>
      </w:pPr>
      <w:proofErr w:type="gramStart"/>
      <w:r w:rsidRPr="00C30085">
        <w:rPr>
          <w:color w:val="000000"/>
          <w:szCs w:val="24"/>
        </w:rPr>
        <w:t xml:space="preserve">Так же на территории муниципального образования в </w:t>
      </w:r>
      <w:r w:rsidR="00C83AE5" w:rsidRPr="00C30085">
        <w:rPr>
          <w:color w:val="000000"/>
          <w:szCs w:val="24"/>
        </w:rPr>
        <w:t xml:space="preserve">дер. </w:t>
      </w:r>
      <w:proofErr w:type="spellStart"/>
      <w:r w:rsidR="00C83AE5" w:rsidRPr="00C30085">
        <w:rPr>
          <w:color w:val="000000"/>
          <w:szCs w:val="24"/>
        </w:rPr>
        <w:t>Ильичевка</w:t>
      </w:r>
      <w:proofErr w:type="spellEnd"/>
      <w:r w:rsidR="00C83AE5" w:rsidRPr="00C30085">
        <w:rPr>
          <w:color w:val="000000"/>
          <w:szCs w:val="24"/>
        </w:rPr>
        <w:t xml:space="preserve">, с. Маклино, дер. </w:t>
      </w:r>
      <w:proofErr w:type="spellStart"/>
      <w:r w:rsidR="00C83AE5" w:rsidRPr="00C30085">
        <w:rPr>
          <w:color w:val="000000"/>
          <w:szCs w:val="24"/>
        </w:rPr>
        <w:t>Меньшовка</w:t>
      </w:r>
      <w:proofErr w:type="spellEnd"/>
      <w:r w:rsidR="00C83AE5" w:rsidRPr="00C30085">
        <w:rPr>
          <w:color w:val="000000"/>
          <w:szCs w:val="24"/>
        </w:rPr>
        <w:t xml:space="preserve">, дер. </w:t>
      </w:r>
      <w:proofErr w:type="spellStart"/>
      <w:r w:rsidR="00C83AE5" w:rsidRPr="00C30085">
        <w:rPr>
          <w:color w:val="000000"/>
          <w:szCs w:val="24"/>
        </w:rPr>
        <w:t>Рысковщина</w:t>
      </w:r>
      <w:proofErr w:type="spellEnd"/>
      <w:r w:rsidR="00C83AE5" w:rsidRPr="00C30085">
        <w:rPr>
          <w:color w:val="000000"/>
          <w:szCs w:val="24"/>
        </w:rPr>
        <w:t xml:space="preserve">, дер. </w:t>
      </w:r>
      <w:proofErr w:type="spellStart"/>
      <w:r w:rsidR="00C83AE5" w:rsidRPr="00C30085">
        <w:rPr>
          <w:color w:val="000000"/>
          <w:szCs w:val="24"/>
        </w:rPr>
        <w:t>Чулково</w:t>
      </w:r>
      <w:proofErr w:type="spellEnd"/>
      <w:r w:rsidRPr="00C30085">
        <w:rPr>
          <w:color w:val="000000"/>
          <w:szCs w:val="24"/>
        </w:rPr>
        <w:t xml:space="preserve"> </w:t>
      </w:r>
      <w:r w:rsidR="003F1D3C" w:rsidRPr="00C30085">
        <w:rPr>
          <w:color w:val="000000"/>
          <w:szCs w:val="24"/>
        </w:rPr>
        <w:t xml:space="preserve">в 1900 г. </w:t>
      </w:r>
      <w:r w:rsidRPr="00C30085">
        <w:rPr>
          <w:color w:val="000000"/>
          <w:szCs w:val="24"/>
        </w:rPr>
        <w:t>было зарегистрировано особо опасное заболевание сибирская язва среди крупного рогатого скота, информация о местах захоронения трупов павших животных от данной болезни на местности отсутствует, в связи с чем, в случае ведения земляных работ на территории указанного населенного пункта, необходимо рассмотреть</w:t>
      </w:r>
      <w:proofErr w:type="gramEnd"/>
      <w:r w:rsidRPr="00C30085">
        <w:rPr>
          <w:color w:val="000000"/>
          <w:szCs w:val="24"/>
        </w:rPr>
        <w:t xml:space="preserve"> со службой </w:t>
      </w:r>
      <w:proofErr w:type="spellStart"/>
      <w:r w:rsidRPr="00C30085">
        <w:rPr>
          <w:color w:val="000000"/>
          <w:szCs w:val="24"/>
        </w:rPr>
        <w:t>Роспотребнадзора</w:t>
      </w:r>
      <w:proofErr w:type="spellEnd"/>
      <w:r w:rsidRPr="00C30085">
        <w:rPr>
          <w:color w:val="000000"/>
          <w:szCs w:val="24"/>
        </w:rPr>
        <w:t xml:space="preserve"> по Калужской области вопрос по профилактики данного заболевания среди населения, а в случае обнаружения останков животных при проведении земляных работ, необходимо сообщить в комитет ветеринарии.</w:t>
      </w:r>
    </w:p>
    <w:p w:rsidR="004F1D51" w:rsidRPr="00C30085" w:rsidRDefault="00841B8A" w:rsidP="00C30085">
      <w:pPr>
        <w:pStyle w:val="Main"/>
        <w:spacing w:line="240" w:lineRule="auto"/>
        <w:rPr>
          <w:color w:val="000000"/>
          <w:szCs w:val="24"/>
        </w:rPr>
      </w:pPr>
      <w:r w:rsidRPr="00C30085">
        <w:rPr>
          <w:color w:val="000000"/>
          <w:szCs w:val="24"/>
        </w:rPr>
        <w:t xml:space="preserve">Система управления, учета и </w:t>
      </w:r>
      <w:proofErr w:type="gramStart"/>
      <w:r w:rsidRPr="00C30085">
        <w:rPr>
          <w:color w:val="000000"/>
          <w:szCs w:val="24"/>
        </w:rPr>
        <w:t>контроля за</w:t>
      </w:r>
      <w:proofErr w:type="gramEnd"/>
      <w:r w:rsidRPr="00C30085">
        <w:rPr>
          <w:color w:val="000000"/>
          <w:szCs w:val="24"/>
        </w:rPr>
        <w:t xml:space="preserve"> местами захоронения биологических отходов </w:t>
      </w:r>
      <w:r w:rsidR="00BE6132" w:rsidRPr="00C30085">
        <w:rPr>
          <w:color w:val="000000"/>
          <w:szCs w:val="24"/>
        </w:rPr>
        <w:t xml:space="preserve">на территории муниципального образования </w:t>
      </w:r>
      <w:r w:rsidRPr="00C30085">
        <w:rPr>
          <w:color w:val="000000"/>
          <w:szCs w:val="24"/>
        </w:rPr>
        <w:t>соответствует существующим требованиям и ветеринарно-санитарным правилам сбора, утилизации и уничтожения биологических отходов. Правила согласованы заместителем главного государственного санитарного врача РФ, утверждены главным государственным ветеринарным инспектором РФ и зарегистрированы в министерстве юстиции РФ 5 января 1996 г</w:t>
      </w:r>
      <w:r w:rsidR="004A0077" w:rsidRPr="00C30085">
        <w:rPr>
          <w:color w:val="000000"/>
          <w:szCs w:val="24"/>
        </w:rPr>
        <w:t xml:space="preserve">. </w:t>
      </w:r>
      <w:r w:rsidR="004A0077" w:rsidRPr="00C30085">
        <w:rPr>
          <w:color w:val="000000"/>
          <w:szCs w:val="24"/>
        </w:rPr>
        <w:lastRenderedPageBreak/>
        <w:t>№ </w:t>
      </w:r>
      <w:r w:rsidRPr="00C30085">
        <w:rPr>
          <w:color w:val="000000"/>
          <w:szCs w:val="24"/>
        </w:rPr>
        <w:t>1005.</w:t>
      </w:r>
      <w:bookmarkStart w:id="48" w:name="_Toc109112660"/>
    </w:p>
    <w:bookmarkEnd w:id="48"/>
    <w:p w:rsidR="00DC5F19" w:rsidRPr="00C30085" w:rsidRDefault="00DC5F19" w:rsidP="00C30085">
      <w:pPr>
        <w:ind w:firstLine="705"/>
        <w:jc w:val="both"/>
        <w:rPr>
          <w:b/>
          <w:i/>
          <w:color w:val="000000"/>
        </w:rPr>
      </w:pPr>
      <w:r w:rsidRPr="00C30085">
        <w:rPr>
          <w:b/>
          <w:i/>
          <w:color w:val="000000"/>
        </w:rPr>
        <w:t>Для улучшения состояния почв необходимо:</w:t>
      </w:r>
    </w:p>
    <w:p w:rsidR="00DC5F19" w:rsidRPr="00C30085" w:rsidRDefault="00DC5F19" w:rsidP="00C30085">
      <w:pPr>
        <w:ind w:firstLine="705"/>
        <w:jc w:val="both"/>
        <w:rPr>
          <w:color w:val="000000"/>
        </w:rPr>
      </w:pPr>
      <w:r w:rsidRPr="00C30085">
        <w:rPr>
          <w:color w:val="000000"/>
        </w:rPr>
        <w:t>1. Совершенствование системы санитарной очистки бытового мусора.</w:t>
      </w:r>
    </w:p>
    <w:p w:rsidR="00DC5F19" w:rsidRPr="00C30085" w:rsidRDefault="00DC5F19" w:rsidP="00C30085">
      <w:pPr>
        <w:ind w:firstLine="705"/>
        <w:jc w:val="both"/>
        <w:rPr>
          <w:color w:val="000000"/>
        </w:rPr>
      </w:pPr>
      <w:r w:rsidRPr="00C30085">
        <w:rPr>
          <w:color w:val="000000"/>
        </w:rPr>
        <w:t xml:space="preserve">2. Проведение мероприятий по борьбе с водной и ветровой эрозией, </w:t>
      </w:r>
      <w:proofErr w:type="spellStart"/>
      <w:r w:rsidRPr="00C30085">
        <w:rPr>
          <w:color w:val="000000"/>
        </w:rPr>
        <w:t>дегумификацией</w:t>
      </w:r>
      <w:proofErr w:type="spellEnd"/>
      <w:r w:rsidRPr="00C30085">
        <w:rPr>
          <w:color w:val="000000"/>
        </w:rPr>
        <w:t xml:space="preserve">, вторичным засолением и переувлажнением, загрязнение </w:t>
      </w:r>
      <w:proofErr w:type="gramStart"/>
      <w:r w:rsidRPr="00C30085">
        <w:rPr>
          <w:color w:val="000000"/>
        </w:rPr>
        <w:t>химическими</w:t>
      </w:r>
      <w:proofErr w:type="gramEnd"/>
      <w:r w:rsidRPr="00C30085">
        <w:rPr>
          <w:color w:val="000000"/>
        </w:rPr>
        <w:t xml:space="preserve"> </w:t>
      </w:r>
      <w:proofErr w:type="spellStart"/>
      <w:r w:rsidRPr="00C30085">
        <w:rPr>
          <w:color w:val="000000"/>
        </w:rPr>
        <w:t>токсикантами</w:t>
      </w:r>
      <w:proofErr w:type="spellEnd"/>
      <w:r w:rsidRPr="00C30085">
        <w:rPr>
          <w:color w:val="000000"/>
        </w:rPr>
        <w:t>.</w:t>
      </w:r>
    </w:p>
    <w:p w:rsidR="00DC5F19" w:rsidRPr="00C30085" w:rsidRDefault="00DC5F19" w:rsidP="00C30085">
      <w:pPr>
        <w:ind w:firstLine="705"/>
        <w:jc w:val="both"/>
        <w:rPr>
          <w:color w:val="000000"/>
        </w:rPr>
      </w:pPr>
      <w:r w:rsidRPr="00C30085">
        <w:rPr>
          <w:color w:val="000000"/>
        </w:rPr>
        <w:t>3. Организация системы управления отходами производства и потребления.</w:t>
      </w:r>
    </w:p>
    <w:p w:rsidR="00DC5F19" w:rsidRPr="00C30085" w:rsidRDefault="00DC5F19" w:rsidP="00C30085">
      <w:pPr>
        <w:ind w:firstLine="705"/>
        <w:jc w:val="both"/>
        <w:rPr>
          <w:color w:val="000000"/>
        </w:rPr>
      </w:pPr>
      <w:r w:rsidRPr="00C30085">
        <w:rPr>
          <w:color w:val="000000"/>
        </w:rPr>
        <w:t>4. Внедрение технологий утилизации отходов производства и потребления.</w:t>
      </w:r>
    </w:p>
    <w:p w:rsidR="00DC5F19" w:rsidRPr="00C30085" w:rsidRDefault="00DC5F19" w:rsidP="00C30085">
      <w:pPr>
        <w:ind w:firstLine="705"/>
        <w:jc w:val="both"/>
        <w:rPr>
          <w:color w:val="000000"/>
        </w:rPr>
      </w:pPr>
      <w:r w:rsidRPr="00C30085">
        <w:rPr>
          <w:color w:val="000000"/>
        </w:rPr>
        <w:t>5. Защита почв сельскохозяйственных угодий от загрязнений тяжелыми металлами.</w:t>
      </w:r>
    </w:p>
    <w:p w:rsidR="00DC5F19" w:rsidRPr="00C30085" w:rsidRDefault="00DC5F19" w:rsidP="00C30085">
      <w:pPr>
        <w:ind w:firstLine="705"/>
        <w:jc w:val="both"/>
        <w:rPr>
          <w:color w:val="000000"/>
        </w:rPr>
      </w:pPr>
      <w:r w:rsidRPr="00C30085">
        <w:rPr>
          <w:color w:val="000000"/>
        </w:rPr>
        <w:t>6. Рационализация применения в сельском хозяйстве ядохимикатов.</w:t>
      </w:r>
    </w:p>
    <w:p w:rsidR="00DC5F19" w:rsidRPr="00C30085" w:rsidRDefault="00DC5F19" w:rsidP="00C30085">
      <w:pPr>
        <w:ind w:firstLine="705"/>
        <w:jc w:val="both"/>
        <w:rPr>
          <w:color w:val="000000"/>
        </w:rPr>
      </w:pPr>
      <w:r w:rsidRPr="00C30085">
        <w:rPr>
          <w:color w:val="000000"/>
        </w:rPr>
        <w:t>7. 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p w:rsidR="00DC5F19" w:rsidRPr="00C30085" w:rsidRDefault="00DC5F19" w:rsidP="00C30085">
      <w:pPr>
        <w:ind w:firstLine="705"/>
        <w:jc w:val="both"/>
        <w:rPr>
          <w:color w:val="000000"/>
        </w:rPr>
      </w:pPr>
      <w:r w:rsidRPr="00C30085">
        <w:rPr>
          <w:color w:val="000000"/>
        </w:rPr>
        <w:t>8. Создание вдоль автомобильных дорог полезащитных лесных полос.</w:t>
      </w:r>
    </w:p>
    <w:p w:rsidR="003F1D3C" w:rsidRPr="00C30085" w:rsidRDefault="00DC5F19" w:rsidP="00C30085">
      <w:pPr>
        <w:ind w:firstLine="705"/>
        <w:jc w:val="both"/>
        <w:rPr>
          <w:b/>
          <w:i/>
          <w:color w:val="000000"/>
        </w:rPr>
      </w:pPr>
      <w:r w:rsidRPr="00C30085">
        <w:rPr>
          <w:color w:val="000000"/>
        </w:rPr>
        <w:t>9. Реализация комплекса мероприятий, направленных на рациональное использование земель.</w:t>
      </w:r>
    </w:p>
    <w:p w:rsidR="00EB6681" w:rsidRPr="00C30085" w:rsidRDefault="00EB6681" w:rsidP="00C30085">
      <w:pPr>
        <w:jc w:val="center"/>
        <w:rPr>
          <w:b/>
          <w:i/>
          <w:color w:val="000000"/>
        </w:rPr>
      </w:pPr>
      <w:r w:rsidRPr="00C30085">
        <w:rPr>
          <w:b/>
          <w:i/>
          <w:color w:val="000000"/>
        </w:rPr>
        <w:t>Санитарная очистка территории</w:t>
      </w:r>
    </w:p>
    <w:p w:rsidR="00470E48" w:rsidRPr="00C30085" w:rsidRDefault="00057529" w:rsidP="00C30085">
      <w:pPr>
        <w:ind w:firstLine="709"/>
        <w:jc w:val="both"/>
        <w:rPr>
          <w:color w:val="FF0000"/>
        </w:rPr>
      </w:pPr>
      <w:r w:rsidRPr="00C30085">
        <w:rPr>
          <w:color w:val="000000"/>
        </w:rPr>
        <w:t xml:space="preserve"> </w:t>
      </w:r>
    </w:p>
    <w:p w:rsidR="00BC4167" w:rsidRPr="00C30085" w:rsidRDefault="00E82C19" w:rsidP="00C30085">
      <w:pPr>
        <w:ind w:firstLine="709"/>
        <w:jc w:val="both"/>
      </w:pPr>
      <w:r w:rsidRPr="00C30085">
        <w:t>Организация сбора и транспортировки твердых коммунальных отходов на территории МО СП «</w:t>
      </w:r>
      <w:r w:rsidR="00E01432" w:rsidRPr="00C30085">
        <w:t>Село Маклино</w:t>
      </w:r>
      <w:r w:rsidRPr="00C30085">
        <w:t xml:space="preserve">» осуществляется в соответствии с  пунктом 3 постановления Правительства Российской Федерации от 31 августа 2018 года №1039 «Об утверждении Правил обустройства мест (площадок) накопления твердых коммунальных отходов и ведения их реестра». </w:t>
      </w:r>
      <w:r w:rsidR="00BC4167" w:rsidRPr="00C30085">
        <w:t xml:space="preserve"> </w:t>
      </w:r>
    </w:p>
    <w:p w:rsidR="004D568C" w:rsidRPr="00C30085" w:rsidRDefault="004D568C" w:rsidP="00C30085">
      <w:pPr>
        <w:ind w:firstLine="709"/>
        <w:jc w:val="both"/>
      </w:pPr>
      <w:r w:rsidRPr="00C30085">
        <w:t xml:space="preserve">В МО СП «Село Маклино» площадки для вывоза ТКО расположены в </w:t>
      </w:r>
      <w:proofErr w:type="spellStart"/>
      <w:r w:rsidRPr="00C30085">
        <w:t>с</w:t>
      </w:r>
      <w:proofErr w:type="gramStart"/>
      <w:r w:rsidRPr="00C30085">
        <w:t>.М</w:t>
      </w:r>
      <w:proofErr w:type="gramEnd"/>
      <w:r w:rsidRPr="00C30085">
        <w:t>аклино</w:t>
      </w:r>
      <w:proofErr w:type="spellEnd"/>
      <w:r w:rsidRPr="00C30085">
        <w:t xml:space="preserve"> и </w:t>
      </w:r>
      <w:proofErr w:type="spellStart"/>
      <w:r w:rsidRPr="00C30085">
        <w:t>д.Радищево</w:t>
      </w:r>
      <w:proofErr w:type="spellEnd"/>
      <w:r w:rsidRPr="00C30085">
        <w:t>.</w:t>
      </w:r>
    </w:p>
    <w:p w:rsidR="004C0E24" w:rsidRPr="00C30085" w:rsidRDefault="00E82C19" w:rsidP="00C30085">
      <w:pPr>
        <w:ind w:firstLine="709"/>
        <w:jc w:val="both"/>
      </w:pPr>
      <w:r w:rsidRPr="00C30085">
        <w:t>Вывоз ТКО производится государственным предприятием Калужской области «Калужский региональный экологический оператор»</w:t>
      </w:r>
      <w:r w:rsidR="003C694A" w:rsidRPr="00C30085">
        <w:t xml:space="preserve"> на</w:t>
      </w:r>
      <w:r w:rsidRPr="00C30085">
        <w:t xml:space="preserve">  </w:t>
      </w:r>
      <w:r w:rsidR="003C694A" w:rsidRPr="00C30085">
        <w:t>сортировочный</w:t>
      </w:r>
      <w:r w:rsidR="003C694A" w:rsidRPr="00C30085">
        <w:tab/>
        <w:t xml:space="preserve"> пункт в </w:t>
      </w:r>
      <w:proofErr w:type="spellStart"/>
      <w:r w:rsidR="003C694A" w:rsidRPr="00C30085">
        <w:t>г</w:t>
      </w:r>
      <w:proofErr w:type="gramStart"/>
      <w:r w:rsidR="003C694A" w:rsidRPr="00C30085">
        <w:t>.К</w:t>
      </w:r>
      <w:proofErr w:type="gramEnd"/>
      <w:r w:rsidR="003C694A" w:rsidRPr="00C30085">
        <w:t>алуге</w:t>
      </w:r>
      <w:proofErr w:type="spellEnd"/>
      <w:r w:rsidR="003C694A" w:rsidRPr="00C30085">
        <w:t>.</w:t>
      </w:r>
    </w:p>
    <w:p w:rsidR="000409BE" w:rsidRPr="00C30085" w:rsidRDefault="000409BE" w:rsidP="00C30085">
      <w:pPr>
        <w:jc w:val="center"/>
      </w:pPr>
      <w:r w:rsidRPr="00C30085">
        <w:rPr>
          <w:b/>
          <w:i/>
        </w:rPr>
        <w:t>Мероприятия по санитарной очистке территории</w:t>
      </w:r>
    </w:p>
    <w:p w:rsidR="000409BE" w:rsidRPr="00C30085" w:rsidRDefault="000409BE" w:rsidP="00C30085">
      <w:pPr>
        <w:ind w:firstLine="705"/>
        <w:jc w:val="both"/>
        <w:rPr>
          <w:color w:val="000000"/>
        </w:rPr>
      </w:pPr>
      <w:r w:rsidRPr="00C30085">
        <w:rPr>
          <w:color w:val="000000"/>
        </w:rPr>
        <w:t>Развитие системы сбора и транспортировки бытовых отходов, на расчетный срок, должна включать в себя следующие мероприятия:</w:t>
      </w:r>
    </w:p>
    <w:p w:rsidR="000409BE" w:rsidRPr="00C30085" w:rsidRDefault="000409BE" w:rsidP="00C30085">
      <w:pPr>
        <w:ind w:firstLine="705"/>
        <w:jc w:val="both"/>
        <w:rPr>
          <w:color w:val="000000"/>
        </w:rPr>
      </w:pPr>
      <w:r w:rsidRPr="00C30085">
        <w:rPr>
          <w:color w:val="000000"/>
        </w:rPr>
        <w:t xml:space="preserve">1. Развитие обязательной планово-регулярной системы сбора, транспортировки бытовых отходов и их </w:t>
      </w:r>
      <w:proofErr w:type="gramStart"/>
      <w:r w:rsidRPr="00C30085">
        <w:rPr>
          <w:color w:val="000000"/>
        </w:rPr>
        <w:t>обезвреживание</w:t>
      </w:r>
      <w:proofErr w:type="gramEnd"/>
      <w:r w:rsidRPr="00C30085">
        <w:rPr>
          <w:color w:val="000000"/>
        </w:rPr>
        <w:t xml:space="preserve"> и утилизацию (с предварительной сортировкой).</w:t>
      </w:r>
    </w:p>
    <w:p w:rsidR="000409BE" w:rsidRPr="00C30085" w:rsidRDefault="000409BE" w:rsidP="00C30085">
      <w:pPr>
        <w:ind w:firstLine="705"/>
        <w:jc w:val="both"/>
        <w:rPr>
          <w:color w:val="000000"/>
        </w:rPr>
      </w:pPr>
      <w:r w:rsidRPr="00C30085">
        <w:rPr>
          <w:color w:val="000000"/>
        </w:rPr>
        <w:t xml:space="preserve">2. Планово-регулярная система должна включать подготовку отходов к погрузке в собирающий </w:t>
      </w:r>
      <w:proofErr w:type="spellStart"/>
      <w:r w:rsidRPr="00C30085">
        <w:rPr>
          <w:color w:val="000000"/>
        </w:rPr>
        <w:t>мусоровозный</w:t>
      </w:r>
      <w:proofErr w:type="spellEnd"/>
      <w:r w:rsidRPr="00C30085">
        <w:rPr>
          <w:color w:val="000000"/>
        </w:rPr>
        <w:t xml:space="preserve"> транспорт, организацию временного хранения отходов (и необходимую сортировку), сбор и вывоз отходов с территорий домовладений, организаций, зимнюю и летнюю уборку территорий, утилизацию и обезвреживание специфических отходов и вторичных ресурсов, утилизацию и обезвреживание отходов на специальных сооружениях.</w:t>
      </w:r>
    </w:p>
    <w:p w:rsidR="000409BE" w:rsidRPr="00C30085" w:rsidRDefault="000409BE" w:rsidP="00C30085">
      <w:pPr>
        <w:ind w:firstLine="705"/>
        <w:jc w:val="both"/>
        <w:rPr>
          <w:color w:val="000000"/>
        </w:rPr>
      </w:pPr>
      <w:r w:rsidRPr="00C30085">
        <w:rPr>
          <w:color w:val="000000"/>
        </w:rPr>
        <w:t>3. 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rsidR="000409BE" w:rsidRPr="00C30085" w:rsidRDefault="000409BE" w:rsidP="00C30085">
      <w:pPr>
        <w:ind w:firstLine="705"/>
        <w:jc w:val="both"/>
        <w:rPr>
          <w:color w:val="FF0000"/>
          <w:u w:val="single"/>
        </w:rPr>
      </w:pPr>
      <w:r w:rsidRPr="00C30085">
        <w:rPr>
          <w:color w:val="000000"/>
        </w:rPr>
        <w:t>4.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50 м, но не более 100 м. Размер площадок должен быть рассчитан на установку необходимого числа контейнеров, но не более 5.</w:t>
      </w:r>
    </w:p>
    <w:p w:rsidR="000409BE" w:rsidRPr="00C30085" w:rsidRDefault="000409BE" w:rsidP="00C30085">
      <w:pPr>
        <w:ind w:firstLine="705"/>
        <w:jc w:val="both"/>
        <w:rPr>
          <w:color w:val="000000"/>
        </w:rPr>
      </w:pPr>
      <w:r w:rsidRPr="00C30085">
        <w:rPr>
          <w:color w:val="000000"/>
        </w:rPr>
        <w:t xml:space="preserve">5. Специфические отходы (лечебных учреждений, парикмахерских) включены в норму. Эти отходы являются весьма опасными вследствие содержания в них токсичных химических веществ и инфекционных начал; обращение с ними регламентируется </w:t>
      </w:r>
      <w:proofErr w:type="spellStart"/>
      <w:r w:rsidRPr="00C30085">
        <w:rPr>
          <w:color w:val="000000"/>
        </w:rPr>
        <w:t>СанПин</w:t>
      </w:r>
      <w:proofErr w:type="spellEnd"/>
      <w:r w:rsidRPr="00C30085">
        <w:rPr>
          <w:color w:val="000000"/>
        </w:rPr>
        <w:t xml:space="preserve"> 2.1.7.728-99 «Правила сбора, хранения и удаления отходов лечебно-профилактических учреждений».</w:t>
      </w:r>
    </w:p>
    <w:p w:rsidR="00CE61C6" w:rsidRPr="00C30085" w:rsidRDefault="00CE61C6" w:rsidP="00C30085">
      <w:pPr>
        <w:ind w:firstLine="705"/>
        <w:jc w:val="both"/>
        <w:rPr>
          <w:color w:val="000000"/>
        </w:rPr>
      </w:pPr>
    </w:p>
    <w:p w:rsidR="003778DF" w:rsidRPr="00C30085" w:rsidRDefault="003778DF" w:rsidP="00C30085">
      <w:pPr>
        <w:ind w:firstLine="709"/>
        <w:jc w:val="both"/>
        <w:rPr>
          <w:b/>
          <w:color w:val="FF0000"/>
        </w:rPr>
      </w:pPr>
    </w:p>
    <w:p w:rsidR="00860F40" w:rsidRPr="00C30085" w:rsidRDefault="00860F40" w:rsidP="00C30085">
      <w:pPr>
        <w:jc w:val="center"/>
        <w:rPr>
          <w:b/>
          <w:bCs/>
          <w:i/>
          <w:color w:val="000000"/>
        </w:rPr>
      </w:pPr>
      <w:bookmarkStart w:id="49" w:name="_Toc241844452"/>
      <w:bookmarkStart w:id="50" w:name="_Toc249431679"/>
      <w:bookmarkStart w:id="51" w:name="_Toc254300277"/>
      <w:bookmarkStart w:id="52" w:name="_Toc260684569"/>
      <w:bookmarkStart w:id="53" w:name="_Toc266652618"/>
      <w:bookmarkStart w:id="54" w:name="_Toc294190425"/>
      <w:r w:rsidRPr="00C30085">
        <w:rPr>
          <w:b/>
          <w:bCs/>
          <w:i/>
          <w:color w:val="000000"/>
        </w:rPr>
        <w:lastRenderedPageBreak/>
        <w:t>Санитарно-защитные зоны предприятий</w:t>
      </w:r>
    </w:p>
    <w:p w:rsidR="006B72ED" w:rsidRPr="00C30085" w:rsidRDefault="006B72ED" w:rsidP="00C30085">
      <w:pPr>
        <w:pStyle w:val="western"/>
        <w:spacing w:line="240" w:lineRule="auto"/>
        <w:ind w:firstLine="567"/>
        <w:rPr>
          <w:color w:val="000000"/>
        </w:rPr>
      </w:pPr>
      <w:proofErr w:type="gramStart"/>
      <w:r w:rsidRPr="00C30085">
        <w:rPr>
          <w:color w:val="000000"/>
        </w:rPr>
        <w:t>В целях обеспечения безопасности населения и в соответствии с Федеральным Законом «О санитарно-эпидемиологическом благопол</w:t>
      </w:r>
      <w:r w:rsidR="003C4622" w:rsidRPr="00C30085">
        <w:rPr>
          <w:color w:val="000000"/>
        </w:rPr>
        <w:t>учии населения» от 30.03.1999 № </w:t>
      </w:r>
      <w:r w:rsidRPr="00C30085">
        <w:rPr>
          <w:color w:val="000000"/>
        </w:rPr>
        <w:t>52-ФЗ вокруг объектов и производств, являющихся источниками воздействия на среду обитания и здоровье человека</w:t>
      </w:r>
      <w:r w:rsidR="003C4622" w:rsidRPr="00C30085">
        <w:rPr>
          <w:color w:val="000000"/>
        </w:rPr>
        <w:t>,</w:t>
      </w:r>
      <w:r w:rsidRPr="00C30085">
        <w:rPr>
          <w:color w:val="000000"/>
        </w:rPr>
        <w:t xml:space="preserve">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C30085">
        <w:rPr>
          <w:color w:val="000000"/>
        </w:rP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860F40" w:rsidRPr="00C30085" w:rsidRDefault="00860F40" w:rsidP="00C30085">
      <w:pPr>
        <w:ind w:firstLine="709"/>
        <w:jc w:val="both"/>
        <w:rPr>
          <w:color w:val="000000"/>
        </w:rPr>
      </w:pPr>
      <w:r w:rsidRPr="00C30085">
        <w:rPr>
          <w:color w:val="000000"/>
        </w:rPr>
        <w:t>Территория санита</w:t>
      </w:r>
      <w:r w:rsidR="003C4622" w:rsidRPr="00C30085">
        <w:rPr>
          <w:color w:val="000000"/>
        </w:rPr>
        <w:t>рно-защитной зоны предназначена:</w:t>
      </w:r>
    </w:p>
    <w:p w:rsidR="00860F40" w:rsidRPr="00C30085" w:rsidRDefault="00860F40" w:rsidP="00C30085">
      <w:pPr>
        <w:ind w:firstLine="709"/>
        <w:jc w:val="both"/>
        <w:rPr>
          <w:color w:val="000000"/>
        </w:rPr>
      </w:pPr>
      <w:r w:rsidRPr="00C30085">
        <w:rPr>
          <w:color w:val="000000"/>
        </w:rPr>
        <w:t xml:space="preserve">- </w:t>
      </w:r>
      <w:r w:rsidR="003C4622" w:rsidRPr="00C30085">
        <w:rPr>
          <w:color w:val="000000"/>
        </w:rPr>
        <w:t xml:space="preserve">для </w:t>
      </w:r>
      <w:r w:rsidRPr="00C30085">
        <w:rPr>
          <w:color w:val="000000"/>
        </w:rPr>
        <w:t>обеспечения снижения уровня воздействия до требуемых гигиенических нормативов по всем факторам воздействия за ее пределами (ПДК, ПДУ);</w:t>
      </w:r>
    </w:p>
    <w:p w:rsidR="00860F40" w:rsidRPr="00C30085" w:rsidRDefault="00860F40" w:rsidP="00C30085">
      <w:pPr>
        <w:ind w:firstLine="709"/>
        <w:jc w:val="both"/>
        <w:rPr>
          <w:color w:val="000000"/>
        </w:rPr>
      </w:pPr>
      <w:r w:rsidRPr="00C30085">
        <w:rPr>
          <w:color w:val="000000"/>
        </w:rPr>
        <w:t>- создания санитарно-защитного барьера между территорией предприятия (группы предприятий) и территорией жилой застройки;</w:t>
      </w:r>
    </w:p>
    <w:p w:rsidR="00860F40" w:rsidRPr="00C30085" w:rsidRDefault="00860F40" w:rsidP="00C30085">
      <w:pPr>
        <w:ind w:firstLine="709"/>
        <w:jc w:val="both"/>
        <w:rPr>
          <w:color w:val="000000"/>
        </w:rPr>
      </w:pPr>
      <w:r w:rsidRPr="00C30085">
        <w:rPr>
          <w:color w:val="000000"/>
        </w:rPr>
        <w:t xml:space="preserve">- организации дополнительных озелененных площадей, обеспечивающих экранирование, ассимиляцию и фильтрацию загрязнителей атмосферного </w:t>
      </w:r>
      <w:proofErr w:type="gramStart"/>
      <w:r w:rsidRPr="00C30085">
        <w:rPr>
          <w:color w:val="000000"/>
        </w:rPr>
        <w:t>воздуха</w:t>
      </w:r>
      <w:proofErr w:type="gramEnd"/>
      <w:r w:rsidRPr="00C30085">
        <w:rPr>
          <w:color w:val="000000"/>
        </w:rPr>
        <w:t xml:space="preserve"> и повышени</w:t>
      </w:r>
      <w:r w:rsidR="003C4622" w:rsidRPr="00C30085">
        <w:rPr>
          <w:color w:val="000000"/>
        </w:rPr>
        <w:t>е</w:t>
      </w:r>
      <w:r w:rsidRPr="00C30085">
        <w:rPr>
          <w:color w:val="000000"/>
        </w:rPr>
        <w:t xml:space="preserve"> комфортности микроклимата.</w:t>
      </w:r>
    </w:p>
    <w:p w:rsidR="00860F40" w:rsidRPr="00C30085" w:rsidRDefault="00860F40" w:rsidP="00C30085">
      <w:pPr>
        <w:ind w:firstLine="709"/>
        <w:jc w:val="both"/>
        <w:rPr>
          <w:color w:val="000000"/>
        </w:rPr>
      </w:pPr>
      <w:r w:rsidRPr="00C30085">
        <w:rPr>
          <w:color w:val="000000"/>
        </w:rPr>
        <w:t>Промышленные предприятия должны иметь утвержденные проекты санитарно-защитных зон.</w:t>
      </w:r>
    </w:p>
    <w:p w:rsidR="00860F40" w:rsidRPr="00C30085" w:rsidRDefault="00860F40" w:rsidP="00C30085">
      <w:pPr>
        <w:ind w:firstLine="709"/>
        <w:jc w:val="both"/>
        <w:rPr>
          <w:color w:val="000000"/>
        </w:rPr>
      </w:pPr>
      <w:r w:rsidRPr="00C30085">
        <w:rPr>
          <w:color w:val="000000"/>
        </w:rPr>
        <w:t>Предприятия, расположенные на территории сельского поселения</w:t>
      </w:r>
      <w:r w:rsidR="003C4622" w:rsidRPr="00C30085">
        <w:rPr>
          <w:color w:val="000000"/>
        </w:rPr>
        <w:t>,</w:t>
      </w:r>
      <w:r w:rsidRPr="00C30085">
        <w:rPr>
          <w:color w:val="000000"/>
        </w:rPr>
        <w:t xml:space="preserve"> не имеют разработанных санитарно-защитных зон. </w:t>
      </w:r>
      <w:proofErr w:type="gramStart"/>
      <w:r w:rsidRPr="00C30085">
        <w:rPr>
          <w:color w:val="000000"/>
        </w:rPr>
        <w:t>При отсутствии утвержденной СЗЗ принимаются нормативные размеры СЗЗ по СанПиН 2.2.1/2.1.1.1200-03 в соответствии с санитарной классификацией предприятий, производств и объектов.</w:t>
      </w:r>
      <w:proofErr w:type="gramEnd"/>
    </w:p>
    <w:p w:rsidR="007F693F" w:rsidRPr="00C30085" w:rsidRDefault="007F693F" w:rsidP="00C30085">
      <w:pPr>
        <w:ind w:firstLine="705"/>
        <w:jc w:val="both"/>
        <w:rPr>
          <w:b/>
          <w:i/>
          <w:color w:val="000000"/>
        </w:rPr>
      </w:pPr>
      <w:r w:rsidRPr="00C30085">
        <w:rPr>
          <w:b/>
          <w:i/>
          <w:color w:val="000000"/>
        </w:rPr>
        <w:t>Рекомендации и предложения по предотвращению и снижению неблагоприятных последствий, восстановлению и оздоровлению природной среды сельского поселения:</w:t>
      </w:r>
    </w:p>
    <w:p w:rsidR="007F693F" w:rsidRPr="00C30085" w:rsidRDefault="007F693F" w:rsidP="00C30085">
      <w:pPr>
        <w:ind w:firstLine="705"/>
        <w:jc w:val="both"/>
        <w:rPr>
          <w:color w:val="000000"/>
        </w:rPr>
      </w:pPr>
      <w:r w:rsidRPr="00C30085">
        <w:rPr>
          <w:color w:val="000000"/>
        </w:rPr>
        <w:t xml:space="preserve">- предусмотреть устройство инженерных сооружений по дренажу грунтовых вод типа «верховодка» с площадок строительства; </w:t>
      </w:r>
    </w:p>
    <w:p w:rsidR="007F693F" w:rsidRPr="00C30085" w:rsidRDefault="007F693F" w:rsidP="00C30085">
      <w:pPr>
        <w:ind w:firstLine="705"/>
        <w:jc w:val="both"/>
        <w:rPr>
          <w:color w:val="000000"/>
        </w:rPr>
      </w:pPr>
      <w:r w:rsidRPr="00C30085">
        <w:rPr>
          <w:color w:val="000000"/>
        </w:rPr>
        <w:t>- предусмотреть специальные защитные меры на местности для предотвращения загрязнения водоемов и грунтовых вод;</w:t>
      </w:r>
    </w:p>
    <w:p w:rsidR="007F693F" w:rsidRPr="00C30085" w:rsidRDefault="007F693F" w:rsidP="00C30085">
      <w:pPr>
        <w:ind w:firstLine="705"/>
        <w:jc w:val="both"/>
        <w:rPr>
          <w:color w:val="000000"/>
        </w:rPr>
      </w:pPr>
      <w:r w:rsidRPr="00C30085">
        <w:rPr>
          <w:color w:val="000000"/>
        </w:rPr>
        <w:t xml:space="preserve">- во время производства строительно-монтажных работ предусмотреть процессы, обеспечивающие минимальное количество отходов строительных и отделочных материалов; </w:t>
      </w:r>
    </w:p>
    <w:p w:rsidR="007F693F" w:rsidRPr="00C30085" w:rsidRDefault="007F693F" w:rsidP="00C30085">
      <w:pPr>
        <w:ind w:firstLine="705"/>
        <w:jc w:val="both"/>
        <w:rPr>
          <w:color w:val="000000"/>
        </w:rPr>
      </w:pPr>
      <w:r w:rsidRPr="00C30085">
        <w:rPr>
          <w:color w:val="000000"/>
        </w:rPr>
        <w:t>- при строительстве применять наиболее современную, экологически менее опасную строительную технику и технологии.</w:t>
      </w:r>
    </w:p>
    <w:p w:rsidR="007F693F" w:rsidRPr="00C30085" w:rsidRDefault="007F693F" w:rsidP="00C30085">
      <w:pPr>
        <w:ind w:firstLine="705"/>
        <w:jc w:val="both"/>
        <w:rPr>
          <w:color w:val="000000"/>
        </w:rPr>
      </w:pPr>
      <w:r w:rsidRPr="00C30085">
        <w:rPr>
          <w:color w:val="000000"/>
        </w:rPr>
        <w:t>В целях снижения негативного воздействия среды обитания на здоровье населения необходима реализация следующего комплекса мероприятий:</w:t>
      </w:r>
    </w:p>
    <w:p w:rsidR="007F693F" w:rsidRPr="00C30085" w:rsidRDefault="007F693F" w:rsidP="00C30085">
      <w:pPr>
        <w:ind w:firstLine="705"/>
        <w:jc w:val="both"/>
        <w:rPr>
          <w:b/>
          <w:i/>
          <w:color w:val="000000"/>
        </w:rPr>
      </w:pPr>
      <w:r w:rsidRPr="00C30085">
        <w:rPr>
          <w:b/>
          <w:i/>
          <w:color w:val="000000"/>
        </w:rPr>
        <w:t>Основные санитарно-гигиенические, противоэпидемиологические и оздоровительные мероприятия:</w:t>
      </w:r>
    </w:p>
    <w:p w:rsidR="007F693F" w:rsidRPr="00C30085" w:rsidRDefault="007F693F" w:rsidP="00C30085">
      <w:pPr>
        <w:ind w:firstLine="705"/>
        <w:jc w:val="both"/>
        <w:rPr>
          <w:color w:val="000000"/>
        </w:rPr>
      </w:pPr>
      <w:r w:rsidRPr="00C30085">
        <w:rPr>
          <w:color w:val="000000"/>
        </w:rPr>
        <w:t xml:space="preserve">1. Обеспечение нормируемых СЗЗ при размещении новых и реконструкции (техническом перевооружении) существующих производств, в соответствии с </w:t>
      </w:r>
      <w:proofErr w:type="spellStart"/>
      <w:r w:rsidRPr="00C30085">
        <w:rPr>
          <w:color w:val="000000"/>
        </w:rPr>
        <w:t>СаНПиН</w:t>
      </w:r>
      <w:proofErr w:type="spellEnd"/>
      <w:r w:rsidRPr="00C30085">
        <w:rPr>
          <w:color w:val="000000"/>
        </w:rPr>
        <w:t xml:space="preserve"> 2.2.1/2.1.1.1200-03 “Санитарно-защитные зоны и санитарная классификация предприятий, сооружений и иных объектов”. </w:t>
      </w:r>
    </w:p>
    <w:p w:rsidR="007F693F" w:rsidRPr="00C30085" w:rsidRDefault="007F693F" w:rsidP="00C30085">
      <w:pPr>
        <w:ind w:firstLine="705"/>
        <w:jc w:val="both"/>
        <w:rPr>
          <w:color w:val="000000"/>
        </w:rPr>
      </w:pPr>
      <w:r w:rsidRPr="00C30085">
        <w:rPr>
          <w:color w:val="000000"/>
        </w:rPr>
        <w:t>2. Организация СЗЗ от объектов:</w:t>
      </w:r>
    </w:p>
    <w:p w:rsidR="007F693F" w:rsidRPr="00C30085" w:rsidRDefault="007F693F" w:rsidP="00C30085">
      <w:pPr>
        <w:ind w:firstLine="705"/>
        <w:jc w:val="both"/>
        <w:rPr>
          <w:color w:val="000000"/>
        </w:rPr>
      </w:pPr>
      <w:r w:rsidRPr="00C30085">
        <w:rPr>
          <w:color w:val="000000"/>
        </w:rPr>
        <w:t>- сельскохозяйственного производства (животноводческие фермы);</w:t>
      </w:r>
    </w:p>
    <w:p w:rsidR="007F693F" w:rsidRPr="00C30085" w:rsidRDefault="007F693F" w:rsidP="00C30085">
      <w:pPr>
        <w:ind w:firstLine="705"/>
        <w:jc w:val="both"/>
        <w:rPr>
          <w:color w:val="000000"/>
        </w:rPr>
      </w:pPr>
      <w:r w:rsidRPr="00C30085">
        <w:rPr>
          <w:color w:val="000000"/>
        </w:rPr>
        <w:t xml:space="preserve">- </w:t>
      </w:r>
      <w:proofErr w:type="gramStart"/>
      <w:r w:rsidRPr="00C30085">
        <w:rPr>
          <w:color w:val="000000"/>
        </w:rPr>
        <w:t>коммунально-бытовых</w:t>
      </w:r>
      <w:proofErr w:type="gramEnd"/>
      <w:r w:rsidRPr="00C30085">
        <w:rPr>
          <w:color w:val="000000"/>
        </w:rPr>
        <w:t xml:space="preserve"> (кладбища, скотомогильники, канализационные очистные сооружения, свалки, полигоны ТБО);</w:t>
      </w:r>
    </w:p>
    <w:p w:rsidR="007F693F" w:rsidRPr="00C30085" w:rsidRDefault="007F693F" w:rsidP="00C30085">
      <w:pPr>
        <w:ind w:firstLine="705"/>
        <w:jc w:val="both"/>
        <w:rPr>
          <w:color w:val="000000"/>
        </w:rPr>
      </w:pPr>
      <w:r w:rsidRPr="00C30085">
        <w:rPr>
          <w:color w:val="000000"/>
        </w:rPr>
        <w:t>3. Организация зон санитарного разрыва:</w:t>
      </w:r>
    </w:p>
    <w:p w:rsidR="007F693F" w:rsidRPr="00C30085" w:rsidRDefault="007F693F" w:rsidP="00C30085">
      <w:pPr>
        <w:ind w:firstLine="705"/>
        <w:jc w:val="both"/>
        <w:rPr>
          <w:color w:val="000000"/>
        </w:rPr>
      </w:pPr>
      <w:r w:rsidRPr="00C30085">
        <w:rPr>
          <w:color w:val="000000"/>
        </w:rPr>
        <w:t>- от автомагистралей (в зависимости от категории автомобильной дороги);</w:t>
      </w:r>
    </w:p>
    <w:p w:rsidR="000454B6" w:rsidRPr="00C30085" w:rsidRDefault="007F693F" w:rsidP="00C30085">
      <w:pPr>
        <w:rPr>
          <w:color w:val="000000"/>
        </w:rPr>
      </w:pPr>
      <w:r w:rsidRPr="00C30085">
        <w:rPr>
          <w:color w:val="000000"/>
        </w:rPr>
        <w:t>- от магистральных газопроводов (СанПиН 2.2.1/2.1.1.1200-03).</w:t>
      </w:r>
    </w:p>
    <w:p w:rsidR="007F693F" w:rsidRPr="00C30085" w:rsidRDefault="007F693F" w:rsidP="00C30085">
      <w:pPr>
        <w:rPr>
          <w:b/>
          <w:bCs/>
          <w:i/>
          <w:color w:val="FF0000"/>
        </w:rPr>
      </w:pPr>
    </w:p>
    <w:p w:rsidR="00714EBF" w:rsidRPr="00C30085" w:rsidRDefault="00714EBF" w:rsidP="00C30085">
      <w:pPr>
        <w:jc w:val="center"/>
        <w:rPr>
          <w:color w:val="000000"/>
        </w:rPr>
      </w:pPr>
      <w:r w:rsidRPr="00C30085">
        <w:rPr>
          <w:b/>
          <w:bCs/>
          <w:i/>
          <w:color w:val="000000"/>
        </w:rPr>
        <w:t>Зона санитарной охраны источников питьевого водоснабжения</w:t>
      </w:r>
      <w:bookmarkEnd w:id="49"/>
      <w:bookmarkEnd w:id="50"/>
      <w:bookmarkEnd w:id="51"/>
      <w:bookmarkEnd w:id="52"/>
      <w:bookmarkEnd w:id="53"/>
      <w:bookmarkEnd w:id="54"/>
    </w:p>
    <w:p w:rsidR="00C706C6" w:rsidRPr="00C30085" w:rsidRDefault="003C4622" w:rsidP="00C30085">
      <w:pPr>
        <w:shd w:val="clear" w:color="auto" w:fill="FFFFFF"/>
        <w:suppressAutoHyphens/>
        <w:ind w:left="10" w:firstLine="720"/>
        <w:jc w:val="both"/>
        <w:rPr>
          <w:color w:val="000000"/>
        </w:rPr>
      </w:pPr>
      <w:r w:rsidRPr="00C30085">
        <w:rPr>
          <w:color w:val="000000"/>
        </w:rPr>
        <w:t>Источником хозяйственно-</w:t>
      </w:r>
      <w:r w:rsidR="00714EBF" w:rsidRPr="00C30085">
        <w:rPr>
          <w:color w:val="000000"/>
        </w:rPr>
        <w:t xml:space="preserve">питьевого водоснабжения </w:t>
      </w:r>
      <w:r w:rsidR="00C706C6" w:rsidRPr="00C30085">
        <w:rPr>
          <w:color w:val="000000"/>
        </w:rPr>
        <w:t xml:space="preserve">на территории сельского поселения </w:t>
      </w:r>
      <w:r w:rsidR="00714EBF" w:rsidRPr="00C30085">
        <w:rPr>
          <w:color w:val="000000"/>
        </w:rPr>
        <w:t xml:space="preserve">являются подземные воды. </w:t>
      </w:r>
      <w:r w:rsidR="00C706C6" w:rsidRPr="00C30085">
        <w:rPr>
          <w:color w:val="000000"/>
        </w:rPr>
        <w:t>Централизованная система водоснабжения расположена</w:t>
      </w:r>
      <w:r w:rsidR="00E5512E" w:rsidRPr="00C30085">
        <w:rPr>
          <w:color w:val="000000"/>
        </w:rPr>
        <w:t xml:space="preserve"> в </w:t>
      </w:r>
      <w:r w:rsidR="00A65D1F" w:rsidRPr="00C30085">
        <w:rPr>
          <w:color w:val="000000"/>
        </w:rPr>
        <w:t>одном</w:t>
      </w:r>
      <w:r w:rsidR="00E5512E" w:rsidRPr="00C30085">
        <w:rPr>
          <w:color w:val="000000"/>
        </w:rPr>
        <w:t xml:space="preserve"> населенн</w:t>
      </w:r>
      <w:r w:rsidR="0009757F" w:rsidRPr="00C30085">
        <w:rPr>
          <w:color w:val="000000"/>
        </w:rPr>
        <w:t>ом</w:t>
      </w:r>
      <w:r w:rsidR="00E5512E" w:rsidRPr="00C30085">
        <w:rPr>
          <w:color w:val="000000"/>
        </w:rPr>
        <w:t xml:space="preserve"> пункт</w:t>
      </w:r>
      <w:r w:rsidR="0009757F" w:rsidRPr="00C30085">
        <w:rPr>
          <w:color w:val="000000"/>
        </w:rPr>
        <w:t>е</w:t>
      </w:r>
      <w:r w:rsidR="00E5512E" w:rsidRPr="00C30085">
        <w:rPr>
          <w:color w:val="000000"/>
        </w:rPr>
        <w:t xml:space="preserve"> сельского поселения:</w:t>
      </w:r>
      <w:r w:rsidR="00C706C6" w:rsidRPr="00C30085">
        <w:rPr>
          <w:color w:val="000000"/>
        </w:rPr>
        <w:t xml:space="preserve"> </w:t>
      </w:r>
      <w:r w:rsidR="00600ADB" w:rsidRPr="00C30085">
        <w:rPr>
          <w:color w:val="000000"/>
        </w:rPr>
        <w:t xml:space="preserve">с. </w:t>
      </w:r>
      <w:r w:rsidR="0009757F" w:rsidRPr="00C30085">
        <w:rPr>
          <w:color w:val="000000"/>
        </w:rPr>
        <w:t>Маклино</w:t>
      </w:r>
      <w:r w:rsidR="00600ADB" w:rsidRPr="00C30085">
        <w:rPr>
          <w:color w:val="000000"/>
        </w:rPr>
        <w:t>.</w:t>
      </w:r>
    </w:p>
    <w:p w:rsidR="006252E1" w:rsidRPr="00C30085" w:rsidRDefault="00714EBF" w:rsidP="00C30085">
      <w:pPr>
        <w:shd w:val="clear" w:color="auto" w:fill="FFFFFF"/>
        <w:suppressAutoHyphens/>
        <w:ind w:left="10" w:firstLine="720"/>
        <w:jc w:val="both"/>
        <w:rPr>
          <w:color w:val="000000"/>
        </w:rPr>
      </w:pPr>
      <w:r w:rsidRPr="00C30085">
        <w:rPr>
          <w:color w:val="000000"/>
        </w:rPr>
        <w:t>В соответствии с СанПиН 2.1.4.1110-02 источники водоснабжения должны иметь зоны санитарной охраны (</w:t>
      </w:r>
      <w:r w:rsidR="006252E1" w:rsidRPr="00C30085">
        <w:rPr>
          <w:color w:val="000000"/>
        </w:rPr>
        <w:t xml:space="preserve">далее - </w:t>
      </w:r>
      <w:r w:rsidRPr="00C30085">
        <w:rPr>
          <w:color w:val="000000"/>
        </w:rPr>
        <w:t>ЗСО).</w:t>
      </w:r>
      <w:r w:rsidR="008B3A43" w:rsidRPr="00C30085">
        <w:rPr>
          <w:color w:val="000000"/>
        </w:rPr>
        <w:t xml:space="preserve"> </w:t>
      </w:r>
      <w:r w:rsidR="006252E1" w:rsidRPr="00C30085">
        <w:rPr>
          <w:color w:val="000000"/>
        </w:rPr>
        <w:t>В состав ЗСО входят три пояса</w:t>
      </w:r>
      <w:r w:rsidR="003C4622" w:rsidRPr="00C30085">
        <w:rPr>
          <w:color w:val="000000"/>
        </w:rPr>
        <w:t>.</w:t>
      </w:r>
      <w:r w:rsidR="006252E1" w:rsidRPr="00C30085">
        <w:rPr>
          <w:color w:val="000000"/>
        </w:rPr>
        <w:t xml:space="preserve"> </w:t>
      </w:r>
      <w:r w:rsidR="003C4622" w:rsidRPr="00C30085">
        <w:rPr>
          <w:color w:val="000000"/>
        </w:rPr>
        <w:t>П</w:t>
      </w:r>
      <w:r w:rsidR="006252E1" w:rsidRPr="00C30085">
        <w:rPr>
          <w:color w:val="000000"/>
        </w:rPr>
        <w:t>ервый пояс - пояс строгого режима, второй и третий пояса - пояса ограничений. Первый пояс (строгого режима) включает</w:t>
      </w:r>
      <w:r w:rsidR="003C4622" w:rsidRPr="00C30085">
        <w:rPr>
          <w:color w:val="000000"/>
        </w:rPr>
        <w:t xml:space="preserve"> в себя</w:t>
      </w:r>
      <w:r w:rsidR="006252E1" w:rsidRPr="00C30085">
        <w:rPr>
          <w:color w:val="000000"/>
        </w:rPr>
        <w:t xml:space="preserve">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w:t>
      </w:r>
      <w:r w:rsidR="003C4622" w:rsidRPr="00C30085">
        <w:rPr>
          <w:color w:val="000000"/>
        </w:rPr>
        <w:t>Во в</w:t>
      </w:r>
      <w:r w:rsidR="006252E1" w:rsidRPr="00C30085">
        <w:rPr>
          <w:color w:val="000000"/>
        </w:rPr>
        <w:t xml:space="preserve">торой и третий пояса (пояса ограничений) </w:t>
      </w:r>
      <w:r w:rsidR="003C4622" w:rsidRPr="00C30085">
        <w:rPr>
          <w:color w:val="000000"/>
        </w:rPr>
        <w:t>входят</w:t>
      </w:r>
      <w:r w:rsidR="006252E1" w:rsidRPr="00C30085">
        <w:rPr>
          <w:color w:val="000000"/>
        </w:rPr>
        <w:t xml:space="preserve"> территори</w:t>
      </w:r>
      <w:r w:rsidR="003C4622" w:rsidRPr="00C30085">
        <w:rPr>
          <w:color w:val="000000"/>
        </w:rPr>
        <w:t>и</w:t>
      </w:r>
      <w:r w:rsidR="006252E1" w:rsidRPr="00C30085">
        <w:rPr>
          <w:color w:val="000000"/>
        </w:rPr>
        <w:t>, предназначенн</w:t>
      </w:r>
      <w:r w:rsidR="003C4622" w:rsidRPr="00C30085">
        <w:rPr>
          <w:color w:val="000000"/>
        </w:rPr>
        <w:t>ые</w:t>
      </w:r>
      <w:r w:rsidR="006252E1" w:rsidRPr="00C30085">
        <w:rPr>
          <w:color w:val="000000"/>
        </w:rPr>
        <w:t xml:space="preserve"> для предупреждения загрязнения воды</w:t>
      </w:r>
      <w:r w:rsidR="003C4622" w:rsidRPr="00C30085">
        <w:rPr>
          <w:color w:val="000000"/>
        </w:rPr>
        <w:t xml:space="preserve"> и</w:t>
      </w:r>
      <w:r w:rsidR="006252E1" w:rsidRPr="00C30085">
        <w:rPr>
          <w:color w:val="000000"/>
        </w:rPr>
        <w:t xml:space="preserve"> источников водоснабжения.</w:t>
      </w:r>
    </w:p>
    <w:p w:rsidR="004C0E24" w:rsidRPr="00C30085" w:rsidRDefault="004C0E24" w:rsidP="00C30085">
      <w:pPr>
        <w:jc w:val="center"/>
        <w:rPr>
          <w:b/>
          <w:bCs/>
          <w:i/>
          <w:color w:val="000000"/>
        </w:rPr>
      </w:pPr>
      <w:r w:rsidRPr="00C30085">
        <w:rPr>
          <w:b/>
          <w:bCs/>
          <w:i/>
          <w:color w:val="000000"/>
        </w:rPr>
        <w:t>Инженерная подготовка территории</w:t>
      </w:r>
    </w:p>
    <w:p w:rsidR="004C0E24" w:rsidRPr="00C30085" w:rsidRDefault="004C0E24" w:rsidP="00C30085">
      <w:pPr>
        <w:ind w:firstLine="720"/>
        <w:jc w:val="both"/>
        <w:rPr>
          <w:color w:val="000000"/>
        </w:rPr>
      </w:pPr>
      <w:r w:rsidRPr="00C30085">
        <w:rPr>
          <w:color w:val="000000"/>
        </w:rPr>
        <w:t xml:space="preserve">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w:t>
      </w:r>
      <w:r w:rsidR="00775D8F" w:rsidRPr="00C30085">
        <w:rPr>
          <w:color w:val="000000"/>
        </w:rPr>
        <w:t>в соответствии с требованиями СН</w:t>
      </w:r>
      <w:r w:rsidRPr="00C30085">
        <w:rPr>
          <w:color w:val="000000"/>
        </w:rPr>
        <w:t>иП 2.07.01-89.</w:t>
      </w:r>
    </w:p>
    <w:p w:rsidR="004C0E24" w:rsidRPr="00C30085" w:rsidRDefault="004C0E24" w:rsidP="00C30085">
      <w:pPr>
        <w:jc w:val="center"/>
        <w:rPr>
          <w:b/>
          <w:bCs/>
          <w:i/>
          <w:color w:val="000000"/>
        </w:rPr>
      </w:pPr>
      <w:r w:rsidRPr="00C30085">
        <w:rPr>
          <w:b/>
          <w:bCs/>
          <w:i/>
          <w:color w:val="000000"/>
        </w:rPr>
        <w:t>Состояние и формирование природно-экологического каркаса</w:t>
      </w:r>
    </w:p>
    <w:p w:rsidR="00470E48" w:rsidRPr="00C30085" w:rsidRDefault="00470E48" w:rsidP="00C30085">
      <w:pPr>
        <w:spacing w:before="100" w:beforeAutospacing="1"/>
        <w:ind w:firstLine="567"/>
        <w:jc w:val="both"/>
      </w:pPr>
      <w:r w:rsidRPr="00C30085">
        <w:t>Природно-экологический каркас территории сельского поселения «</w:t>
      </w:r>
      <w:r w:rsidR="00600ADB" w:rsidRPr="00C30085">
        <w:t xml:space="preserve">Село </w:t>
      </w:r>
      <w:r w:rsidR="0009757F" w:rsidRPr="00C30085">
        <w:t>Маклино</w:t>
      </w:r>
      <w:r w:rsidRPr="00C30085">
        <w:t xml:space="preserve">» </w:t>
      </w:r>
      <w:r w:rsidR="00606600" w:rsidRPr="00C30085">
        <w:t>формируется из</w:t>
      </w:r>
      <w:r w:rsidRPr="00C30085">
        <w:t xml:space="preserve"> существующих и планируемых природоохранных объектов разного уровня, таких как особо охраняемы природные территории, лесопарки, базы отдыха, существующие рекреационные зоны. Все эти объекты составляют в совокупности единую систему поддержания экологического баланса территории и сохранения </w:t>
      </w:r>
      <w:r w:rsidR="00606600" w:rsidRPr="00C30085">
        <w:t>многообразия природно</w:t>
      </w:r>
      <w:r w:rsidRPr="00C30085">
        <w:t>-территориальных комплексов поселения.</w:t>
      </w:r>
    </w:p>
    <w:p w:rsidR="004C0E24" w:rsidRPr="00C30085" w:rsidRDefault="004C0E24" w:rsidP="00C30085">
      <w:pPr>
        <w:jc w:val="center"/>
        <w:rPr>
          <w:b/>
          <w:bCs/>
          <w:i/>
          <w:color w:val="000000"/>
        </w:rPr>
      </w:pPr>
      <w:r w:rsidRPr="00C30085">
        <w:rPr>
          <w:b/>
          <w:bCs/>
          <w:i/>
          <w:color w:val="000000"/>
        </w:rPr>
        <w:t xml:space="preserve">Предварительный прогноз возможных неблагоприятных изменений </w:t>
      </w:r>
    </w:p>
    <w:p w:rsidR="004C0E24" w:rsidRPr="00C30085" w:rsidRDefault="004C0E24" w:rsidP="00C30085">
      <w:pPr>
        <w:jc w:val="center"/>
        <w:rPr>
          <w:b/>
          <w:bCs/>
          <w:i/>
          <w:color w:val="000000"/>
        </w:rPr>
      </w:pPr>
      <w:r w:rsidRPr="00C30085">
        <w:rPr>
          <w:b/>
          <w:bCs/>
          <w:i/>
          <w:color w:val="000000"/>
        </w:rPr>
        <w:t>природной и техногенной среды при строительстве</w:t>
      </w:r>
    </w:p>
    <w:p w:rsidR="004C0E24" w:rsidRPr="00C30085" w:rsidRDefault="004C0E24" w:rsidP="00C30085">
      <w:pPr>
        <w:spacing w:before="100" w:beforeAutospacing="1"/>
        <w:ind w:firstLine="567"/>
        <w:jc w:val="both"/>
        <w:rPr>
          <w:color w:val="000000"/>
        </w:rPr>
      </w:pPr>
      <w:r w:rsidRPr="00C30085">
        <w:rPr>
          <w:color w:val="000000"/>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w:t>
      </w:r>
      <w:r w:rsidR="00775D8F" w:rsidRPr="00C30085">
        <w:rPr>
          <w:color w:val="000000"/>
        </w:rPr>
        <w:t>. Это, в свою очередь,</w:t>
      </w:r>
      <w:r w:rsidR="00E97916" w:rsidRPr="00C30085">
        <w:rPr>
          <w:color w:val="000000"/>
        </w:rPr>
        <w:t xml:space="preserve"> неизбежно</w:t>
      </w:r>
      <w:r w:rsidRPr="00C30085">
        <w:rPr>
          <w:color w:val="000000"/>
        </w:rPr>
        <w:t xml:space="preserve"> повлечет за собой определенные изменения как окружающей среды, так и социальной обстановки в районе строительства.</w:t>
      </w:r>
    </w:p>
    <w:p w:rsidR="004C0E24" w:rsidRPr="00C30085" w:rsidRDefault="004C0E24" w:rsidP="00C30085">
      <w:pPr>
        <w:spacing w:before="100" w:beforeAutospacing="1"/>
        <w:ind w:firstLine="567"/>
        <w:jc w:val="both"/>
        <w:rPr>
          <w:color w:val="000000"/>
        </w:rPr>
      </w:pPr>
      <w:r w:rsidRPr="00C30085">
        <w:rPr>
          <w:color w:val="000000"/>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4C0E24" w:rsidRPr="00C30085" w:rsidRDefault="004C0E24" w:rsidP="00C30085">
      <w:pPr>
        <w:spacing w:before="100" w:beforeAutospacing="1"/>
        <w:ind w:firstLine="709"/>
        <w:jc w:val="both"/>
        <w:rPr>
          <w:color w:val="000000"/>
        </w:rPr>
      </w:pPr>
      <w:r w:rsidRPr="00C30085">
        <w:rPr>
          <w:color w:val="000000"/>
        </w:rPr>
        <w:t>- характер изменений состава поверхностных и грунтовых вод;</w:t>
      </w:r>
    </w:p>
    <w:p w:rsidR="004C0E24" w:rsidRPr="00C30085" w:rsidRDefault="004C0E24" w:rsidP="00C30085">
      <w:pPr>
        <w:spacing w:before="100" w:beforeAutospacing="1"/>
        <w:ind w:firstLine="709"/>
        <w:jc w:val="both"/>
        <w:rPr>
          <w:color w:val="000000"/>
        </w:rPr>
      </w:pPr>
      <w:r w:rsidRPr="00C30085">
        <w:rPr>
          <w:color w:val="000000"/>
        </w:rPr>
        <w:t>- характер нарушений геологической среды и предполагаемый уровень загрязнения почв.</w:t>
      </w:r>
    </w:p>
    <w:p w:rsidR="005A1450" w:rsidRPr="00C30085" w:rsidRDefault="005A1450" w:rsidP="00C30085">
      <w:pPr>
        <w:jc w:val="center"/>
        <w:rPr>
          <w:b/>
          <w:i/>
          <w:color w:val="000000"/>
        </w:rPr>
      </w:pPr>
      <w:r w:rsidRPr="00C30085">
        <w:rPr>
          <w:b/>
          <w:i/>
          <w:color w:val="000000"/>
        </w:rPr>
        <w:t>Выводы</w:t>
      </w:r>
    </w:p>
    <w:p w:rsidR="000454B6" w:rsidRPr="00C30085" w:rsidRDefault="005A1450" w:rsidP="00C30085">
      <w:pPr>
        <w:pStyle w:val="Main"/>
        <w:spacing w:line="240" w:lineRule="auto"/>
        <w:ind w:firstLine="567"/>
        <w:rPr>
          <w:color w:val="000000"/>
          <w:szCs w:val="24"/>
        </w:rPr>
      </w:pPr>
      <w:r w:rsidRPr="00C30085">
        <w:rPr>
          <w:color w:val="000000"/>
          <w:szCs w:val="24"/>
        </w:rPr>
        <w:t>Экологическая ситуация на территории сельского поселения в целом устойчивая. Имеющиеся загрязнения среды обитания носят локальный характер и</w:t>
      </w:r>
      <w:r w:rsidR="006408D8" w:rsidRPr="00C30085">
        <w:rPr>
          <w:color w:val="000000"/>
          <w:szCs w:val="24"/>
        </w:rPr>
        <w:t>,</w:t>
      </w:r>
      <w:r w:rsidRPr="00C30085">
        <w:rPr>
          <w:color w:val="000000"/>
          <w:szCs w:val="24"/>
        </w:rPr>
        <w:t xml:space="preserve"> как </w:t>
      </w:r>
      <w:proofErr w:type="gramStart"/>
      <w:r w:rsidRPr="00C30085">
        <w:rPr>
          <w:color w:val="000000"/>
          <w:szCs w:val="24"/>
        </w:rPr>
        <w:t>правило</w:t>
      </w:r>
      <w:r w:rsidR="006408D8" w:rsidRPr="00C30085">
        <w:rPr>
          <w:color w:val="000000"/>
          <w:szCs w:val="24"/>
        </w:rPr>
        <w:t>,</w:t>
      </w:r>
      <w:r w:rsidR="000454B6" w:rsidRPr="00C30085">
        <w:rPr>
          <w:color w:val="000000"/>
          <w:szCs w:val="24"/>
        </w:rPr>
        <w:t xml:space="preserve"> не достигают</w:t>
      </w:r>
      <w:proofErr w:type="gramEnd"/>
      <w:r w:rsidR="000454B6" w:rsidRPr="00C30085">
        <w:rPr>
          <w:color w:val="000000"/>
          <w:szCs w:val="24"/>
        </w:rPr>
        <w:t xml:space="preserve"> опасных значений.</w:t>
      </w:r>
    </w:p>
    <w:p w:rsidR="000454B6" w:rsidRPr="00C30085" w:rsidRDefault="000454B6" w:rsidP="00C30085">
      <w:pPr>
        <w:pStyle w:val="Main"/>
        <w:spacing w:line="240" w:lineRule="auto"/>
        <w:ind w:firstLine="567"/>
        <w:rPr>
          <w:color w:val="FF0000"/>
          <w:szCs w:val="24"/>
        </w:rPr>
        <w:sectPr w:rsidR="000454B6" w:rsidRPr="00C30085" w:rsidSect="005A70FE">
          <w:pgSz w:w="11906" w:h="16838"/>
          <w:pgMar w:top="1134" w:right="850" w:bottom="709" w:left="1701" w:header="708" w:footer="216" w:gutter="0"/>
          <w:cols w:space="708"/>
          <w:docGrid w:linePitch="360"/>
        </w:sectPr>
      </w:pPr>
    </w:p>
    <w:p w:rsidR="00DD426F" w:rsidRPr="00C30085" w:rsidRDefault="00DD426F" w:rsidP="00C30085">
      <w:pPr>
        <w:pStyle w:val="3"/>
        <w:spacing w:line="240" w:lineRule="auto"/>
        <w:jc w:val="center"/>
        <w:rPr>
          <w:sz w:val="24"/>
          <w:lang w:val="ru-RU"/>
        </w:rPr>
      </w:pPr>
      <w:bookmarkStart w:id="55" w:name="_Toc51857819"/>
      <w:r w:rsidRPr="00C30085">
        <w:rPr>
          <w:sz w:val="24"/>
        </w:rPr>
        <w:lastRenderedPageBreak/>
        <w:t>II</w:t>
      </w:r>
      <w:r w:rsidRPr="00C30085">
        <w:rPr>
          <w:sz w:val="24"/>
          <w:lang w:val="ru-RU"/>
        </w:rPr>
        <w:t>.3.5 Охранные коридоры коммуникаций</w:t>
      </w:r>
      <w:bookmarkEnd w:id="55"/>
    </w:p>
    <w:p w:rsidR="00EB6681" w:rsidRPr="00C30085" w:rsidRDefault="00EB6681" w:rsidP="00C30085">
      <w:pPr>
        <w:pStyle w:val="a6"/>
        <w:spacing w:line="240" w:lineRule="auto"/>
        <w:ind w:firstLine="709"/>
        <w:rPr>
          <w:bCs/>
          <w:color w:val="000000"/>
        </w:rPr>
      </w:pPr>
      <w:r w:rsidRPr="00C30085">
        <w:rPr>
          <w:bCs/>
          <w:color w:val="000000"/>
        </w:rPr>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EB6681" w:rsidRPr="00C30085" w:rsidRDefault="00EB6681" w:rsidP="00C30085">
      <w:pPr>
        <w:pStyle w:val="a6"/>
        <w:spacing w:line="240" w:lineRule="auto"/>
        <w:ind w:firstLine="709"/>
        <w:rPr>
          <w:bCs/>
          <w:color w:val="000000"/>
        </w:rPr>
      </w:pPr>
      <w:r w:rsidRPr="00C30085">
        <w:rPr>
          <w:bCs/>
          <w:color w:val="000000"/>
        </w:rPr>
        <w:t xml:space="preserve">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w:t>
      </w:r>
      <w:r w:rsidR="006408D8" w:rsidRPr="00C30085">
        <w:rPr>
          <w:bCs/>
          <w:color w:val="000000"/>
        </w:rPr>
        <w:t xml:space="preserve">охранные зоны </w:t>
      </w:r>
      <w:r w:rsidRPr="00C30085">
        <w:rPr>
          <w:bCs/>
          <w:color w:val="000000"/>
        </w:rPr>
        <w:t>устанавливают вдоль трасс наружных газопроводов и сооружений систем газоснабжения в виде участка земной поверхности, ограниченно</w:t>
      </w:r>
      <w:r w:rsidR="006408D8" w:rsidRPr="00C30085">
        <w:rPr>
          <w:bCs/>
          <w:color w:val="000000"/>
        </w:rPr>
        <w:t>го</w:t>
      </w:r>
      <w:r w:rsidRPr="00C30085">
        <w:rPr>
          <w:bCs/>
          <w:color w:val="000000"/>
        </w:rPr>
        <w:t xml:space="preserve"> условными линиями, проходящими на расстоянии 15 метров.</w:t>
      </w:r>
    </w:p>
    <w:p w:rsidR="008A31AB" w:rsidRPr="00C30085" w:rsidRDefault="00EB6681" w:rsidP="00C30085">
      <w:pPr>
        <w:ind w:firstLine="709"/>
        <w:jc w:val="both"/>
        <w:rPr>
          <w:color w:val="000000"/>
        </w:rPr>
      </w:pPr>
      <w:r w:rsidRPr="00C30085">
        <w:rPr>
          <w:color w:val="000000"/>
        </w:rPr>
        <w:t xml:space="preserve">Для обеспечения бесперебойного электроснабжения потребителей </w:t>
      </w:r>
      <w:r w:rsidR="006408D8" w:rsidRPr="00C30085">
        <w:rPr>
          <w:color w:val="000000"/>
        </w:rPr>
        <w:t>необходимо</w:t>
      </w:r>
      <w:r w:rsidRPr="00C30085">
        <w:rPr>
          <w:color w:val="000000"/>
        </w:rPr>
        <w:t xml:space="preserve">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w:t>
      </w:r>
      <w:r w:rsidR="008A31AB" w:rsidRPr="00C30085">
        <w:rPr>
          <w:color w:val="000000"/>
        </w:rPr>
        <w:t xml:space="preserve"> </w:t>
      </w:r>
      <w:r w:rsidR="006408D8" w:rsidRPr="00C30085">
        <w:rPr>
          <w:color w:val="000000"/>
        </w:rPr>
        <w:t xml:space="preserve">охранные зоны </w:t>
      </w:r>
      <w:r w:rsidRPr="00C30085">
        <w:rPr>
          <w:color w:val="000000"/>
        </w:rPr>
        <w:t>устанавливаются:</w:t>
      </w:r>
    </w:p>
    <w:p w:rsidR="008A31AB" w:rsidRPr="00C30085" w:rsidRDefault="00EB6681" w:rsidP="00C30085">
      <w:pPr>
        <w:ind w:firstLine="709"/>
        <w:jc w:val="both"/>
        <w:rPr>
          <w:color w:val="000000"/>
        </w:rPr>
      </w:pPr>
      <w:r w:rsidRPr="00C30085">
        <w:rPr>
          <w:color w:val="000000"/>
        </w:rPr>
        <w:t>1.</w:t>
      </w:r>
      <w:r w:rsidR="008A31AB" w:rsidRPr="00C30085">
        <w:rPr>
          <w:color w:val="000000"/>
        </w:rPr>
        <w:t> </w:t>
      </w:r>
      <w:r w:rsidRPr="00C30085">
        <w:rPr>
          <w:color w:val="000000"/>
        </w:rPr>
        <w:t>Вдоль воздушных линий электропередачи в виде земельного участка и воздушного пространства, по обе стороны линии от крайних проводов на расстоянии</w:t>
      </w:r>
      <w:r w:rsidR="006408D8" w:rsidRPr="00C30085">
        <w:rPr>
          <w:color w:val="000000"/>
        </w:rPr>
        <w:t xml:space="preserve"> 2 метра - </w:t>
      </w:r>
      <w:r w:rsidRPr="00C30085">
        <w:rPr>
          <w:color w:val="000000"/>
        </w:rPr>
        <w:t>для линий напряжением до 1000</w:t>
      </w:r>
      <w:proofErr w:type="gramStart"/>
      <w:r w:rsidR="008A31AB" w:rsidRPr="00C30085">
        <w:rPr>
          <w:color w:val="000000"/>
        </w:rPr>
        <w:t> </w:t>
      </w:r>
      <w:r w:rsidRPr="00C30085">
        <w:rPr>
          <w:color w:val="000000"/>
        </w:rPr>
        <w:t>В</w:t>
      </w:r>
      <w:proofErr w:type="gramEnd"/>
      <w:r w:rsidRPr="00C30085">
        <w:rPr>
          <w:color w:val="000000"/>
        </w:rPr>
        <w:t>,</w:t>
      </w:r>
      <w:r w:rsidR="008A31AB" w:rsidRPr="00C30085">
        <w:rPr>
          <w:color w:val="000000"/>
        </w:rPr>
        <w:t xml:space="preserve"> </w:t>
      </w:r>
      <w:r w:rsidR="006408D8" w:rsidRPr="00C30085">
        <w:rPr>
          <w:color w:val="000000"/>
        </w:rPr>
        <w:t xml:space="preserve">10 метров - </w:t>
      </w:r>
      <w:r w:rsidRPr="00C30085">
        <w:rPr>
          <w:color w:val="000000"/>
        </w:rPr>
        <w:t>до 20</w:t>
      </w:r>
      <w:r w:rsidR="008A31AB" w:rsidRPr="00C30085">
        <w:rPr>
          <w:color w:val="000000"/>
        </w:rPr>
        <w:t> </w:t>
      </w:r>
      <w:proofErr w:type="spellStart"/>
      <w:r w:rsidR="006408D8" w:rsidRPr="00C30085">
        <w:rPr>
          <w:color w:val="000000"/>
        </w:rPr>
        <w:t>кВ</w:t>
      </w:r>
      <w:proofErr w:type="spellEnd"/>
      <w:r w:rsidRPr="00C30085">
        <w:rPr>
          <w:color w:val="000000"/>
        </w:rPr>
        <w:t xml:space="preserve">, </w:t>
      </w:r>
      <w:r w:rsidR="006408D8" w:rsidRPr="00C30085">
        <w:rPr>
          <w:color w:val="000000"/>
        </w:rPr>
        <w:t xml:space="preserve">15 метров - </w:t>
      </w:r>
      <w:r w:rsidRPr="00C30085">
        <w:rPr>
          <w:color w:val="000000"/>
        </w:rPr>
        <w:t>35</w:t>
      </w:r>
      <w:r w:rsidR="008A31AB" w:rsidRPr="00C30085">
        <w:rPr>
          <w:color w:val="000000"/>
        </w:rPr>
        <w:t> </w:t>
      </w:r>
      <w:proofErr w:type="spellStart"/>
      <w:r w:rsidR="006408D8" w:rsidRPr="00C30085">
        <w:rPr>
          <w:color w:val="000000"/>
        </w:rPr>
        <w:t>кВ</w:t>
      </w:r>
      <w:proofErr w:type="spellEnd"/>
      <w:r w:rsidRPr="00C30085">
        <w:rPr>
          <w:color w:val="000000"/>
        </w:rPr>
        <w:t xml:space="preserve">, </w:t>
      </w:r>
      <w:r w:rsidR="006408D8" w:rsidRPr="00C30085">
        <w:rPr>
          <w:color w:val="000000"/>
        </w:rPr>
        <w:t xml:space="preserve">20 метров - </w:t>
      </w:r>
      <w:r w:rsidRPr="00C30085">
        <w:rPr>
          <w:color w:val="000000"/>
        </w:rPr>
        <w:t>110 </w:t>
      </w:r>
      <w:proofErr w:type="spellStart"/>
      <w:r w:rsidRPr="00C30085">
        <w:rPr>
          <w:color w:val="000000"/>
        </w:rPr>
        <w:t>кВ</w:t>
      </w:r>
      <w:proofErr w:type="spellEnd"/>
      <w:r w:rsidRPr="00C30085">
        <w:rPr>
          <w:color w:val="000000"/>
        </w:rPr>
        <w:t>,</w:t>
      </w:r>
      <w:r w:rsidR="008A31AB" w:rsidRPr="00C30085">
        <w:rPr>
          <w:color w:val="000000"/>
        </w:rPr>
        <w:t xml:space="preserve"> </w:t>
      </w:r>
      <w:r w:rsidR="006408D8" w:rsidRPr="00C30085">
        <w:rPr>
          <w:color w:val="000000"/>
        </w:rPr>
        <w:t>25</w:t>
      </w:r>
      <w:r w:rsidR="006408D8" w:rsidRPr="00C30085">
        <w:rPr>
          <w:color w:val="000000"/>
          <w:lang w:val="en-US"/>
        </w:rPr>
        <w:t> </w:t>
      </w:r>
      <w:r w:rsidR="006408D8" w:rsidRPr="00C30085">
        <w:rPr>
          <w:color w:val="000000"/>
        </w:rPr>
        <w:t xml:space="preserve">метров - </w:t>
      </w:r>
      <w:r w:rsidRPr="00C30085">
        <w:rPr>
          <w:color w:val="000000"/>
        </w:rPr>
        <w:t>220</w:t>
      </w:r>
      <w:r w:rsidR="008A31AB" w:rsidRPr="00C30085">
        <w:rPr>
          <w:color w:val="000000"/>
        </w:rPr>
        <w:t> </w:t>
      </w:r>
      <w:proofErr w:type="spellStart"/>
      <w:r w:rsidRPr="00C30085">
        <w:rPr>
          <w:color w:val="000000"/>
        </w:rPr>
        <w:t>кВ</w:t>
      </w:r>
      <w:proofErr w:type="spellEnd"/>
      <w:r w:rsidR="005B777A" w:rsidRPr="00C30085">
        <w:rPr>
          <w:color w:val="000000"/>
        </w:rPr>
        <w:t xml:space="preserve">, 40 метров – 750 </w:t>
      </w:r>
      <w:proofErr w:type="spellStart"/>
      <w:r w:rsidR="005B777A" w:rsidRPr="00C30085">
        <w:rPr>
          <w:color w:val="000000"/>
        </w:rPr>
        <w:t>кВ</w:t>
      </w:r>
      <w:r w:rsidRPr="00C30085">
        <w:rPr>
          <w:color w:val="000000"/>
        </w:rPr>
        <w:t>.</w:t>
      </w:r>
      <w:proofErr w:type="spellEnd"/>
    </w:p>
    <w:p w:rsidR="008A31AB" w:rsidRPr="00C30085" w:rsidRDefault="00EB6681" w:rsidP="00C30085">
      <w:pPr>
        <w:ind w:firstLine="709"/>
        <w:jc w:val="both"/>
        <w:rPr>
          <w:color w:val="000000"/>
        </w:rPr>
      </w:pPr>
      <w:r w:rsidRPr="00C30085">
        <w:rPr>
          <w:color w:val="000000"/>
        </w:rPr>
        <w:t>2.</w:t>
      </w:r>
      <w:r w:rsidR="008A31AB" w:rsidRPr="00C30085">
        <w:rPr>
          <w:color w:val="000000"/>
        </w:rPr>
        <w:t> </w:t>
      </w:r>
      <w:r w:rsidRPr="00C30085">
        <w:rPr>
          <w:color w:val="000000"/>
        </w:rPr>
        <w:t xml:space="preserve">Вдоль подземных кабельных линий электропередачи в виде земельного участка, </w:t>
      </w:r>
      <w:r w:rsidR="006408D8" w:rsidRPr="00C30085">
        <w:rPr>
          <w:color w:val="000000"/>
        </w:rPr>
        <w:t xml:space="preserve">расположенного </w:t>
      </w:r>
      <w:r w:rsidRPr="00C30085">
        <w:rPr>
          <w:color w:val="000000"/>
        </w:rPr>
        <w:t>по обе стороны</w:t>
      </w:r>
      <w:r w:rsidR="008A31AB" w:rsidRPr="00C30085">
        <w:rPr>
          <w:color w:val="000000"/>
        </w:rPr>
        <w:t xml:space="preserve"> </w:t>
      </w:r>
      <w:r w:rsidRPr="00C30085">
        <w:rPr>
          <w:color w:val="000000"/>
        </w:rPr>
        <w:t>от</w:t>
      </w:r>
      <w:r w:rsidR="008A31AB" w:rsidRPr="00C30085">
        <w:rPr>
          <w:color w:val="000000"/>
        </w:rPr>
        <w:t xml:space="preserve"> </w:t>
      </w:r>
      <w:r w:rsidRPr="00C30085">
        <w:rPr>
          <w:color w:val="000000"/>
        </w:rPr>
        <w:t>кабелей</w:t>
      </w:r>
      <w:r w:rsidR="008A31AB" w:rsidRPr="00C30085">
        <w:rPr>
          <w:color w:val="000000"/>
        </w:rPr>
        <w:t xml:space="preserve"> </w:t>
      </w:r>
      <w:r w:rsidRPr="00C30085">
        <w:rPr>
          <w:color w:val="000000"/>
        </w:rPr>
        <w:t>на</w:t>
      </w:r>
      <w:r w:rsidR="008A31AB" w:rsidRPr="00C30085">
        <w:rPr>
          <w:color w:val="000000"/>
        </w:rPr>
        <w:t xml:space="preserve"> </w:t>
      </w:r>
      <w:r w:rsidRPr="00C30085">
        <w:rPr>
          <w:color w:val="000000"/>
        </w:rPr>
        <w:t>расстоянии</w:t>
      </w:r>
      <w:r w:rsidR="008A31AB" w:rsidRPr="00C30085">
        <w:rPr>
          <w:color w:val="000000"/>
        </w:rPr>
        <w:t xml:space="preserve"> </w:t>
      </w:r>
      <w:r w:rsidRPr="00C30085">
        <w:rPr>
          <w:color w:val="000000"/>
        </w:rPr>
        <w:t>1</w:t>
      </w:r>
      <w:r w:rsidR="008A31AB" w:rsidRPr="00C30085">
        <w:rPr>
          <w:color w:val="000000"/>
        </w:rPr>
        <w:t xml:space="preserve"> </w:t>
      </w:r>
      <w:r w:rsidRPr="00C30085">
        <w:rPr>
          <w:color w:val="000000"/>
        </w:rPr>
        <w:t>метра.</w:t>
      </w:r>
    </w:p>
    <w:p w:rsidR="008A31AB" w:rsidRPr="00C30085" w:rsidRDefault="00EB6681" w:rsidP="00C30085">
      <w:pPr>
        <w:ind w:firstLine="709"/>
        <w:jc w:val="both"/>
        <w:rPr>
          <w:color w:val="000000"/>
        </w:rPr>
      </w:pPr>
      <w:r w:rsidRPr="00C30085">
        <w:rPr>
          <w:color w:val="000000"/>
        </w:rPr>
        <w:t>3.</w:t>
      </w:r>
      <w:r w:rsidR="008A31AB" w:rsidRPr="00C30085">
        <w:rPr>
          <w:color w:val="000000"/>
        </w:rPr>
        <w:t> </w:t>
      </w:r>
      <w:r w:rsidRPr="00C30085">
        <w:rPr>
          <w:color w:val="000000"/>
        </w:rPr>
        <w:t>В охранных зонах электрических сетей без письменного согласия предприятий (организаций)</w:t>
      </w:r>
      <w:r w:rsidR="006408D8" w:rsidRPr="00C30085">
        <w:rPr>
          <w:color w:val="000000"/>
        </w:rPr>
        <w:t>,</w:t>
      </w:r>
      <w:r w:rsidRPr="00C30085">
        <w:rPr>
          <w:color w:val="000000"/>
        </w:rPr>
        <w:t xml:space="preserve"> в ведении которых находятся эти сети, запрещается:</w:t>
      </w:r>
    </w:p>
    <w:p w:rsidR="008A31AB" w:rsidRPr="00C30085" w:rsidRDefault="00EB6681" w:rsidP="00C30085">
      <w:pPr>
        <w:ind w:firstLine="709"/>
        <w:jc w:val="both"/>
        <w:rPr>
          <w:color w:val="000000"/>
        </w:rPr>
      </w:pPr>
      <w:r w:rsidRPr="00C30085">
        <w:rPr>
          <w:color w:val="000000"/>
        </w:rPr>
        <w:t>-</w:t>
      </w:r>
      <w:r w:rsidR="008A31AB" w:rsidRPr="00C30085">
        <w:rPr>
          <w:color w:val="000000"/>
        </w:rPr>
        <w:t> </w:t>
      </w:r>
      <w:r w:rsidRPr="00C30085">
        <w:rPr>
          <w:color w:val="000000"/>
        </w:rPr>
        <w:t>производить строительство, капитальный ремонт, реконструкцию или снос любых зданий</w:t>
      </w:r>
      <w:r w:rsidR="008A31AB" w:rsidRPr="00C30085">
        <w:rPr>
          <w:color w:val="000000"/>
        </w:rPr>
        <w:t xml:space="preserve"> </w:t>
      </w:r>
      <w:r w:rsidRPr="00C30085">
        <w:rPr>
          <w:color w:val="000000"/>
        </w:rPr>
        <w:t>и</w:t>
      </w:r>
      <w:r w:rsidRPr="00C30085">
        <w:rPr>
          <w:color w:val="000000"/>
          <w:lang w:val="en-US"/>
        </w:rPr>
        <w:t> </w:t>
      </w:r>
      <w:r w:rsidRPr="00C30085">
        <w:rPr>
          <w:color w:val="000000"/>
        </w:rPr>
        <w:t>сооружений;</w:t>
      </w:r>
    </w:p>
    <w:p w:rsidR="008A31AB" w:rsidRPr="00C30085" w:rsidRDefault="00EB6681" w:rsidP="00C30085">
      <w:pPr>
        <w:ind w:firstLine="709"/>
        <w:jc w:val="both"/>
        <w:rPr>
          <w:color w:val="000000"/>
        </w:rPr>
      </w:pPr>
      <w:r w:rsidRPr="00C30085">
        <w:rPr>
          <w:color w:val="000000"/>
        </w:rPr>
        <w:t>-</w:t>
      </w:r>
      <w:r w:rsidR="008A31AB" w:rsidRPr="00C30085">
        <w:rPr>
          <w:color w:val="000000"/>
        </w:rPr>
        <w:t> </w:t>
      </w:r>
      <w:r w:rsidRPr="00C30085">
        <w:rPr>
          <w:color w:val="000000"/>
        </w:rPr>
        <w:t>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w:t>
      </w:r>
      <w:r w:rsidR="008A31AB" w:rsidRPr="00C30085">
        <w:rPr>
          <w:color w:val="000000"/>
        </w:rPr>
        <w:t xml:space="preserve"> </w:t>
      </w:r>
      <w:r w:rsidRPr="00C30085">
        <w:rPr>
          <w:color w:val="000000"/>
        </w:rPr>
        <w:t>устраивать</w:t>
      </w:r>
      <w:r w:rsidR="008A31AB" w:rsidRPr="00C30085">
        <w:rPr>
          <w:color w:val="000000"/>
        </w:rPr>
        <w:t xml:space="preserve"> </w:t>
      </w:r>
      <w:r w:rsidRPr="00C30085">
        <w:rPr>
          <w:color w:val="000000"/>
        </w:rPr>
        <w:t>загоны</w:t>
      </w:r>
      <w:r w:rsidR="008A31AB" w:rsidRPr="00C30085">
        <w:rPr>
          <w:color w:val="000000"/>
        </w:rPr>
        <w:t xml:space="preserve"> </w:t>
      </w:r>
      <w:r w:rsidRPr="00C30085">
        <w:rPr>
          <w:color w:val="000000"/>
        </w:rPr>
        <w:t>для</w:t>
      </w:r>
      <w:r w:rsidR="008A31AB" w:rsidRPr="00C30085">
        <w:rPr>
          <w:color w:val="000000"/>
        </w:rPr>
        <w:t xml:space="preserve"> </w:t>
      </w:r>
      <w:r w:rsidRPr="00C30085">
        <w:rPr>
          <w:color w:val="000000"/>
        </w:rPr>
        <w:t>скота;</w:t>
      </w:r>
    </w:p>
    <w:p w:rsidR="008A31AB" w:rsidRPr="00C30085" w:rsidRDefault="00EB6681" w:rsidP="00C30085">
      <w:pPr>
        <w:ind w:firstLine="709"/>
        <w:jc w:val="both"/>
        <w:rPr>
          <w:color w:val="000000"/>
        </w:rPr>
      </w:pPr>
      <w:r w:rsidRPr="00C30085">
        <w:rPr>
          <w:color w:val="000000"/>
        </w:rPr>
        <w:t>-</w:t>
      </w:r>
      <w:r w:rsidR="008A31AB" w:rsidRPr="00C30085">
        <w:rPr>
          <w:color w:val="000000"/>
        </w:rPr>
        <w:t> </w:t>
      </w:r>
      <w:r w:rsidRPr="00C30085">
        <w:rPr>
          <w:color w:val="000000"/>
        </w:rPr>
        <w:t>совершать проезд машин и механизмов, имеющих общую высоту от поверхности дороги более 4,5 метр</w:t>
      </w:r>
      <w:r w:rsidR="006408D8" w:rsidRPr="00C30085">
        <w:rPr>
          <w:color w:val="000000"/>
        </w:rPr>
        <w:t>ов</w:t>
      </w:r>
      <w:r w:rsidRPr="00C30085">
        <w:rPr>
          <w:color w:val="000000"/>
        </w:rPr>
        <w:t xml:space="preserve"> (в охранных зонах воздушных линий электропередач);</w:t>
      </w:r>
    </w:p>
    <w:p w:rsidR="008A31AB" w:rsidRPr="00C30085" w:rsidRDefault="00EB6681" w:rsidP="00C30085">
      <w:pPr>
        <w:ind w:firstLine="709"/>
        <w:jc w:val="both"/>
        <w:rPr>
          <w:color w:val="000000"/>
        </w:rPr>
      </w:pPr>
      <w:r w:rsidRPr="00C30085">
        <w:rPr>
          <w:color w:val="000000"/>
        </w:rPr>
        <w:t>-</w:t>
      </w:r>
      <w:r w:rsidR="008A31AB" w:rsidRPr="00C30085">
        <w:rPr>
          <w:color w:val="000000"/>
        </w:rPr>
        <w:t> </w:t>
      </w:r>
      <w:r w:rsidRPr="00C30085">
        <w:rPr>
          <w:color w:val="000000"/>
        </w:rPr>
        <w:t>производить земляные работы на глубине более 0,3 метра, а также планировку грунта (в охранных</w:t>
      </w:r>
      <w:r w:rsidR="008A31AB" w:rsidRPr="00C30085">
        <w:rPr>
          <w:color w:val="000000"/>
        </w:rPr>
        <w:t xml:space="preserve"> </w:t>
      </w:r>
      <w:r w:rsidRPr="00C30085">
        <w:rPr>
          <w:color w:val="000000"/>
        </w:rPr>
        <w:t>зонах</w:t>
      </w:r>
      <w:r w:rsidR="008A31AB" w:rsidRPr="00C30085">
        <w:rPr>
          <w:color w:val="000000"/>
        </w:rPr>
        <w:t xml:space="preserve"> </w:t>
      </w:r>
      <w:r w:rsidRPr="00C30085">
        <w:rPr>
          <w:color w:val="000000"/>
        </w:rPr>
        <w:t>подземных</w:t>
      </w:r>
      <w:r w:rsidR="008A31AB" w:rsidRPr="00C30085">
        <w:rPr>
          <w:color w:val="000000"/>
        </w:rPr>
        <w:t xml:space="preserve"> </w:t>
      </w:r>
      <w:r w:rsidRPr="00C30085">
        <w:rPr>
          <w:color w:val="000000"/>
        </w:rPr>
        <w:t>кабельных</w:t>
      </w:r>
      <w:r w:rsidR="008A31AB" w:rsidRPr="00C30085">
        <w:rPr>
          <w:color w:val="000000"/>
        </w:rPr>
        <w:t xml:space="preserve"> </w:t>
      </w:r>
      <w:r w:rsidRPr="00C30085">
        <w:rPr>
          <w:color w:val="000000"/>
        </w:rPr>
        <w:t>линий</w:t>
      </w:r>
      <w:r w:rsidR="008A31AB" w:rsidRPr="00C30085">
        <w:rPr>
          <w:color w:val="000000"/>
        </w:rPr>
        <w:t xml:space="preserve"> </w:t>
      </w:r>
      <w:r w:rsidRPr="00C30085">
        <w:rPr>
          <w:color w:val="000000"/>
        </w:rPr>
        <w:t>электропередач).</w:t>
      </w:r>
    </w:p>
    <w:p w:rsidR="008A31AB" w:rsidRPr="00C30085" w:rsidRDefault="00EB6681" w:rsidP="00C30085">
      <w:pPr>
        <w:ind w:firstLine="709"/>
        <w:jc w:val="both"/>
        <w:rPr>
          <w:color w:val="000000"/>
        </w:rPr>
      </w:pPr>
      <w:r w:rsidRPr="00C30085">
        <w:rPr>
          <w:color w:val="000000"/>
        </w:rPr>
        <w:t>Во избежание несчастных случаев и повреждения оборудования запрещается:</w:t>
      </w:r>
    </w:p>
    <w:p w:rsidR="008A31AB" w:rsidRPr="00C30085" w:rsidRDefault="00EB6681" w:rsidP="00C30085">
      <w:pPr>
        <w:ind w:firstLine="709"/>
        <w:jc w:val="both"/>
        <w:rPr>
          <w:color w:val="000000"/>
        </w:rPr>
      </w:pPr>
      <w:r w:rsidRPr="00C30085">
        <w:rPr>
          <w:color w:val="000000"/>
        </w:rPr>
        <w:t>-</w:t>
      </w:r>
      <w:r w:rsidR="008A31AB" w:rsidRPr="00C30085">
        <w:rPr>
          <w:color w:val="000000"/>
        </w:rPr>
        <w:t> </w:t>
      </w:r>
      <w:r w:rsidRPr="00C30085">
        <w:rPr>
          <w:color w:val="000000"/>
        </w:rPr>
        <w:t>размещать автозаправочные станции и хранилища горюче-смазочных материалов в охранных</w:t>
      </w:r>
      <w:r w:rsidR="008A31AB" w:rsidRPr="00C30085">
        <w:rPr>
          <w:color w:val="000000"/>
        </w:rPr>
        <w:t xml:space="preserve"> </w:t>
      </w:r>
      <w:r w:rsidRPr="00C30085">
        <w:rPr>
          <w:color w:val="000000"/>
        </w:rPr>
        <w:t>зонах</w:t>
      </w:r>
      <w:r w:rsidR="008A31AB" w:rsidRPr="00C30085">
        <w:rPr>
          <w:color w:val="000000"/>
        </w:rPr>
        <w:t xml:space="preserve"> </w:t>
      </w:r>
      <w:r w:rsidRPr="00C30085">
        <w:rPr>
          <w:color w:val="000000"/>
        </w:rPr>
        <w:t>электрических</w:t>
      </w:r>
      <w:r w:rsidR="008A31AB" w:rsidRPr="00C30085">
        <w:rPr>
          <w:color w:val="000000"/>
        </w:rPr>
        <w:t xml:space="preserve"> </w:t>
      </w:r>
      <w:r w:rsidRPr="00C30085">
        <w:rPr>
          <w:color w:val="000000"/>
        </w:rPr>
        <w:t>сетей;</w:t>
      </w:r>
    </w:p>
    <w:p w:rsidR="008A31AB" w:rsidRPr="00C30085" w:rsidRDefault="00EB6681" w:rsidP="00C30085">
      <w:pPr>
        <w:ind w:firstLine="709"/>
        <w:jc w:val="both"/>
        <w:rPr>
          <w:color w:val="000000"/>
        </w:rPr>
      </w:pPr>
      <w:r w:rsidRPr="00C30085">
        <w:rPr>
          <w:color w:val="000000"/>
        </w:rPr>
        <w:t>-</w:t>
      </w:r>
      <w:r w:rsidR="008A31AB" w:rsidRPr="00C30085">
        <w:rPr>
          <w:color w:val="000000"/>
        </w:rPr>
        <w:t> </w:t>
      </w:r>
      <w:r w:rsidR="00775D8F" w:rsidRPr="00C30085">
        <w:rPr>
          <w:color w:val="000000"/>
        </w:rPr>
        <w:t xml:space="preserve">нахождение </w:t>
      </w:r>
      <w:r w:rsidRPr="00C30085">
        <w:rPr>
          <w:color w:val="000000"/>
        </w:rPr>
        <w:t>посторонни</w:t>
      </w:r>
      <w:r w:rsidR="00775D8F" w:rsidRPr="00C30085">
        <w:rPr>
          <w:color w:val="000000"/>
        </w:rPr>
        <w:t>х</w:t>
      </w:r>
      <w:r w:rsidRPr="00C30085">
        <w:rPr>
          <w:color w:val="000000"/>
        </w:rPr>
        <w:t xml:space="preserve"> лиц на территории и в помещениях электросетевых сооружений</w:t>
      </w:r>
      <w:r w:rsidR="00775D8F" w:rsidRPr="00C30085">
        <w:rPr>
          <w:color w:val="000000"/>
        </w:rPr>
        <w:t xml:space="preserve">; </w:t>
      </w:r>
      <w:r w:rsidRPr="00C30085">
        <w:rPr>
          <w:color w:val="000000"/>
        </w:rPr>
        <w:t>открывать двери и люки электросетевых сооружений, производить переключения</w:t>
      </w:r>
      <w:r w:rsidR="008A31AB" w:rsidRPr="00C30085">
        <w:rPr>
          <w:color w:val="000000"/>
        </w:rPr>
        <w:t xml:space="preserve"> </w:t>
      </w:r>
      <w:r w:rsidRPr="00C30085">
        <w:rPr>
          <w:color w:val="000000"/>
        </w:rPr>
        <w:t>и</w:t>
      </w:r>
      <w:r w:rsidR="008A31AB" w:rsidRPr="00C30085">
        <w:rPr>
          <w:color w:val="000000"/>
        </w:rPr>
        <w:t xml:space="preserve"> </w:t>
      </w:r>
      <w:r w:rsidRPr="00C30085">
        <w:rPr>
          <w:color w:val="000000"/>
        </w:rPr>
        <w:t>подключения</w:t>
      </w:r>
      <w:r w:rsidR="008A31AB" w:rsidRPr="00C30085">
        <w:rPr>
          <w:color w:val="000000"/>
        </w:rPr>
        <w:t xml:space="preserve"> </w:t>
      </w:r>
      <w:r w:rsidRPr="00C30085">
        <w:rPr>
          <w:color w:val="000000"/>
        </w:rPr>
        <w:t>в</w:t>
      </w:r>
      <w:r w:rsidR="008A31AB" w:rsidRPr="00C30085">
        <w:rPr>
          <w:color w:val="000000"/>
        </w:rPr>
        <w:t xml:space="preserve"> </w:t>
      </w:r>
      <w:r w:rsidRPr="00C30085">
        <w:rPr>
          <w:color w:val="000000"/>
        </w:rPr>
        <w:t>электрических</w:t>
      </w:r>
      <w:r w:rsidR="008A31AB" w:rsidRPr="00C30085">
        <w:rPr>
          <w:color w:val="000000"/>
        </w:rPr>
        <w:t xml:space="preserve"> </w:t>
      </w:r>
      <w:r w:rsidRPr="00C30085">
        <w:rPr>
          <w:color w:val="000000"/>
        </w:rPr>
        <w:t>сетях;</w:t>
      </w:r>
    </w:p>
    <w:p w:rsidR="008A31AB" w:rsidRPr="00C30085" w:rsidRDefault="00EB6681" w:rsidP="00C30085">
      <w:pPr>
        <w:ind w:firstLine="709"/>
        <w:jc w:val="both"/>
        <w:rPr>
          <w:color w:val="000000"/>
        </w:rPr>
      </w:pPr>
      <w:r w:rsidRPr="00C30085">
        <w:rPr>
          <w:color w:val="000000"/>
        </w:rPr>
        <w:t>-</w:t>
      </w:r>
      <w:r w:rsidRPr="00C30085">
        <w:rPr>
          <w:color w:val="000000"/>
          <w:lang w:val="en-US"/>
        </w:rPr>
        <w:t> </w:t>
      </w:r>
      <w:r w:rsidRPr="00C30085">
        <w:rPr>
          <w:color w:val="000000"/>
        </w:rPr>
        <w:t>загромождать подъезды и подходы к объектам электрических сетей;</w:t>
      </w:r>
    </w:p>
    <w:p w:rsidR="008A31AB" w:rsidRPr="00C30085" w:rsidRDefault="00EB6681" w:rsidP="00C30085">
      <w:pPr>
        <w:ind w:firstLine="709"/>
        <w:jc w:val="both"/>
        <w:rPr>
          <w:color w:val="000000"/>
        </w:rPr>
      </w:pPr>
      <w:r w:rsidRPr="00C30085">
        <w:rPr>
          <w:color w:val="000000"/>
        </w:rPr>
        <w:t>-</w:t>
      </w:r>
      <w:r w:rsidR="008A31AB" w:rsidRPr="00C30085">
        <w:rPr>
          <w:color w:val="000000"/>
        </w:rPr>
        <w:t> </w:t>
      </w:r>
      <w:r w:rsidRPr="00C30085">
        <w:rPr>
          <w:color w:val="000000"/>
        </w:rPr>
        <w:t>набрасывать на провода, опоры и приближать к ним посторонние предметы, а также подниматься</w:t>
      </w:r>
      <w:r w:rsidR="008A31AB" w:rsidRPr="00C30085">
        <w:rPr>
          <w:color w:val="000000"/>
        </w:rPr>
        <w:t xml:space="preserve"> </w:t>
      </w:r>
      <w:r w:rsidRPr="00C30085">
        <w:rPr>
          <w:color w:val="000000"/>
        </w:rPr>
        <w:t>на</w:t>
      </w:r>
      <w:r w:rsidR="008A31AB" w:rsidRPr="00C30085">
        <w:rPr>
          <w:color w:val="000000"/>
        </w:rPr>
        <w:t xml:space="preserve"> </w:t>
      </w:r>
      <w:r w:rsidRPr="00C30085">
        <w:rPr>
          <w:color w:val="000000"/>
        </w:rPr>
        <w:t>опоры;</w:t>
      </w:r>
    </w:p>
    <w:p w:rsidR="008A31AB" w:rsidRPr="00C30085" w:rsidRDefault="00EB6681" w:rsidP="00C30085">
      <w:pPr>
        <w:ind w:firstLine="709"/>
        <w:jc w:val="both"/>
        <w:rPr>
          <w:color w:val="000000"/>
        </w:rPr>
      </w:pPr>
      <w:r w:rsidRPr="00C30085">
        <w:rPr>
          <w:color w:val="000000"/>
        </w:rPr>
        <w:t>-</w:t>
      </w:r>
      <w:r w:rsidR="008A31AB" w:rsidRPr="00C30085">
        <w:rPr>
          <w:color w:val="000000"/>
        </w:rPr>
        <w:t> </w:t>
      </w:r>
      <w:r w:rsidRPr="00C30085">
        <w:rPr>
          <w:color w:val="000000"/>
        </w:rPr>
        <w:t>устраивать всякого рода свалки (в охранных зонах электрических сетей и вблизи них);</w:t>
      </w:r>
    </w:p>
    <w:p w:rsidR="008A31AB" w:rsidRPr="00C30085" w:rsidRDefault="00EB6681" w:rsidP="00C30085">
      <w:pPr>
        <w:ind w:firstLine="709"/>
        <w:jc w:val="both"/>
        <w:rPr>
          <w:color w:val="000000"/>
        </w:rPr>
      </w:pPr>
      <w:r w:rsidRPr="00C30085">
        <w:rPr>
          <w:color w:val="000000"/>
        </w:rPr>
        <w:t>-</w:t>
      </w:r>
      <w:r w:rsidR="008A31AB" w:rsidRPr="00C30085">
        <w:rPr>
          <w:color w:val="000000"/>
        </w:rPr>
        <w:t> </w:t>
      </w:r>
      <w:r w:rsidRPr="00C30085">
        <w:rPr>
          <w:color w:val="000000"/>
        </w:rPr>
        <w:t>складировать корма, удобрения, солому, торф, дрова и другие материалы, разводить огонь</w:t>
      </w:r>
      <w:r w:rsidR="008A31AB" w:rsidRPr="00C30085">
        <w:rPr>
          <w:color w:val="000000"/>
        </w:rPr>
        <w:t xml:space="preserve"> </w:t>
      </w:r>
      <w:r w:rsidRPr="00C30085">
        <w:rPr>
          <w:color w:val="000000"/>
        </w:rPr>
        <w:t>(в</w:t>
      </w:r>
      <w:r w:rsidR="008A31AB" w:rsidRPr="00C30085">
        <w:rPr>
          <w:color w:val="000000"/>
        </w:rPr>
        <w:t xml:space="preserve"> </w:t>
      </w:r>
      <w:r w:rsidRPr="00C30085">
        <w:rPr>
          <w:color w:val="000000"/>
        </w:rPr>
        <w:t>охранных</w:t>
      </w:r>
      <w:r w:rsidR="008A31AB" w:rsidRPr="00C30085">
        <w:rPr>
          <w:color w:val="000000"/>
        </w:rPr>
        <w:t xml:space="preserve"> </w:t>
      </w:r>
      <w:r w:rsidRPr="00C30085">
        <w:rPr>
          <w:color w:val="000000"/>
        </w:rPr>
        <w:t>зонах</w:t>
      </w:r>
      <w:r w:rsidR="008A31AB" w:rsidRPr="00C30085">
        <w:rPr>
          <w:color w:val="000000"/>
        </w:rPr>
        <w:t xml:space="preserve"> </w:t>
      </w:r>
      <w:r w:rsidRPr="00C30085">
        <w:rPr>
          <w:color w:val="000000"/>
        </w:rPr>
        <w:t>воздушных</w:t>
      </w:r>
      <w:r w:rsidR="008A31AB" w:rsidRPr="00C30085">
        <w:rPr>
          <w:color w:val="000000"/>
        </w:rPr>
        <w:t xml:space="preserve"> </w:t>
      </w:r>
      <w:r w:rsidRPr="00C30085">
        <w:rPr>
          <w:color w:val="000000"/>
        </w:rPr>
        <w:t>линий</w:t>
      </w:r>
      <w:r w:rsidR="008A31AB" w:rsidRPr="00C30085">
        <w:rPr>
          <w:color w:val="000000"/>
        </w:rPr>
        <w:t xml:space="preserve"> электропередачи);</w:t>
      </w:r>
    </w:p>
    <w:p w:rsidR="00EB6681" w:rsidRPr="00C30085" w:rsidRDefault="008A31AB" w:rsidP="00C30085">
      <w:pPr>
        <w:ind w:firstLine="709"/>
        <w:jc w:val="both"/>
        <w:rPr>
          <w:color w:val="000000"/>
        </w:rPr>
      </w:pPr>
      <w:r w:rsidRPr="00C30085">
        <w:rPr>
          <w:color w:val="000000"/>
        </w:rPr>
        <w:t>-</w:t>
      </w:r>
      <w:r w:rsidRPr="00C30085">
        <w:rPr>
          <w:color w:val="000000"/>
          <w:lang w:val="en-US"/>
        </w:rPr>
        <w:t> </w:t>
      </w:r>
      <w:r w:rsidR="00EB6681" w:rsidRPr="00C30085">
        <w:rPr>
          <w:color w:val="000000"/>
        </w:rPr>
        <w:t>устраивать спортивные площадки, стадионы, рынки, стоянки всех видов машин и механизмов.</w:t>
      </w:r>
    </w:p>
    <w:p w:rsidR="00D829C2" w:rsidRPr="00C30085" w:rsidRDefault="00EB6681" w:rsidP="00C30085">
      <w:pPr>
        <w:ind w:firstLine="708"/>
        <w:jc w:val="both"/>
        <w:rPr>
          <w:color w:val="000000"/>
        </w:rPr>
      </w:pPr>
      <w:r w:rsidRPr="00C30085">
        <w:rPr>
          <w:color w:val="000000"/>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860F40" w:rsidRPr="00C30085" w:rsidRDefault="00860F40" w:rsidP="00C30085">
      <w:pPr>
        <w:ind w:firstLine="708"/>
        <w:jc w:val="both"/>
        <w:rPr>
          <w:color w:val="FF0000"/>
        </w:rPr>
      </w:pPr>
    </w:p>
    <w:p w:rsidR="004C0E24" w:rsidRPr="00C30085" w:rsidRDefault="004C0E24" w:rsidP="00C30085">
      <w:pPr>
        <w:ind w:firstLine="708"/>
        <w:jc w:val="both"/>
        <w:rPr>
          <w:color w:val="FF0000"/>
        </w:rPr>
        <w:sectPr w:rsidR="004C0E24" w:rsidRPr="00C30085" w:rsidSect="005A70FE">
          <w:pgSz w:w="11906" w:h="16838"/>
          <w:pgMar w:top="1134" w:right="850" w:bottom="709" w:left="1701" w:header="708" w:footer="216" w:gutter="0"/>
          <w:cols w:space="708"/>
          <w:docGrid w:linePitch="360"/>
        </w:sectPr>
      </w:pPr>
    </w:p>
    <w:p w:rsidR="00DF5F61" w:rsidRPr="00C30085" w:rsidRDefault="00DF5F61" w:rsidP="00C30085">
      <w:pPr>
        <w:jc w:val="both"/>
        <w:rPr>
          <w:b/>
          <w:color w:val="FF0000"/>
        </w:rPr>
      </w:pPr>
    </w:p>
    <w:p w:rsidR="00CF6C82" w:rsidRPr="00C30085" w:rsidRDefault="00CF6C82" w:rsidP="00C30085">
      <w:pPr>
        <w:pStyle w:val="2"/>
        <w:spacing w:line="240" w:lineRule="auto"/>
        <w:rPr>
          <w:b w:val="0"/>
          <w:color w:val="000000"/>
        </w:rPr>
      </w:pPr>
      <w:bookmarkStart w:id="56" w:name="_Toc51857820"/>
      <w:bookmarkStart w:id="57" w:name="_Toc109112664"/>
      <w:bookmarkEnd w:id="46"/>
      <w:r w:rsidRPr="00C30085">
        <w:rPr>
          <w:color w:val="000000"/>
          <w:lang w:val="en-US"/>
        </w:rPr>
        <w:t>II</w:t>
      </w:r>
      <w:r w:rsidRPr="00C30085">
        <w:rPr>
          <w:color w:val="000000"/>
        </w:rPr>
        <w:t>.4 Современное использование территории сельского поселения</w:t>
      </w:r>
      <w:bookmarkEnd w:id="56"/>
    </w:p>
    <w:p w:rsidR="00600ADB" w:rsidRPr="00C30085" w:rsidRDefault="0009757F" w:rsidP="00C30085">
      <w:pPr>
        <w:pStyle w:val="a3"/>
        <w:suppressAutoHyphens/>
        <w:ind w:firstLine="708"/>
        <w:jc w:val="both"/>
        <w:rPr>
          <w:b w:val="0"/>
          <w:color w:val="FF0000"/>
        </w:rPr>
      </w:pPr>
      <w:r w:rsidRPr="00C30085">
        <w:rPr>
          <w:b w:val="0"/>
          <w:color w:val="000000"/>
        </w:rPr>
        <w:t>Сельское поселение «Село Маклино»</w:t>
      </w:r>
      <w:r w:rsidRPr="00C30085">
        <w:rPr>
          <w:b w:val="0"/>
          <w:color w:val="FF0000"/>
        </w:rPr>
        <w:t xml:space="preserve"> </w:t>
      </w:r>
      <w:r w:rsidRPr="00C30085">
        <w:rPr>
          <w:b w:val="0"/>
          <w:color w:val="000000"/>
        </w:rPr>
        <w:t xml:space="preserve">расположено в </w:t>
      </w:r>
      <w:r w:rsidR="00606600" w:rsidRPr="00C30085">
        <w:rPr>
          <w:b w:val="0"/>
          <w:color w:val="000000"/>
        </w:rPr>
        <w:t>центральной части</w:t>
      </w:r>
      <w:r w:rsidRPr="00C30085">
        <w:rPr>
          <w:b w:val="0"/>
          <w:color w:val="000000"/>
        </w:rPr>
        <w:t xml:space="preserve"> Малоярославецкого района Калужской области.</w:t>
      </w:r>
      <w:r w:rsidRPr="00C30085">
        <w:rPr>
          <w:b w:val="0"/>
          <w:color w:val="FF0000"/>
        </w:rPr>
        <w:t xml:space="preserve"> </w:t>
      </w:r>
      <w:r w:rsidRPr="00C30085">
        <w:rPr>
          <w:b w:val="0"/>
          <w:color w:val="000000"/>
        </w:rPr>
        <w:t>Центр сельского поселения, с. Маклино, граничит с г. Малоярославцем, находится в 20 км от города Обнинск и в 50 км от г. Калуги.</w:t>
      </w:r>
      <w:r w:rsidRPr="00C30085">
        <w:rPr>
          <w:b w:val="0"/>
          <w:color w:val="FF0000"/>
        </w:rPr>
        <w:t xml:space="preserve"> </w:t>
      </w:r>
      <w:r w:rsidRPr="00C30085">
        <w:rPr>
          <w:b w:val="0"/>
          <w:color w:val="000000"/>
        </w:rPr>
        <w:t>По территории сельского поселения проходит автодорога федерального значения общего пользования М-3«Украина» Москва-Калуга-Брянск-граница с Украиной. По территории сельского поселения проходят дороги регионального значения общего пользования «А-1</w:t>
      </w:r>
      <w:r w:rsidR="00982523" w:rsidRPr="00C30085">
        <w:rPr>
          <w:b w:val="0"/>
          <w:color w:val="000000"/>
        </w:rPr>
        <w:t>30</w:t>
      </w:r>
      <w:r w:rsidRPr="00C30085">
        <w:rPr>
          <w:b w:val="0"/>
          <w:color w:val="000000"/>
        </w:rPr>
        <w:t xml:space="preserve"> "Москва-Малоярославе</w:t>
      </w:r>
      <w:proofErr w:type="gramStart"/>
      <w:r w:rsidRPr="00C30085">
        <w:rPr>
          <w:b w:val="0"/>
          <w:color w:val="000000"/>
        </w:rPr>
        <w:t>ц-</w:t>
      </w:r>
      <w:proofErr w:type="gramEnd"/>
      <w:r w:rsidRPr="00C30085">
        <w:rPr>
          <w:b w:val="0"/>
          <w:color w:val="000000"/>
        </w:rPr>
        <w:t xml:space="preserve"> Рославль" - Спас Загорье - М-3 "Украина"», «Малоярославец-Маклино-Недельное» и «Окружная дорога г. Калуги – Детчино – Малоярославец».</w:t>
      </w:r>
      <w:r w:rsidRPr="00C30085">
        <w:rPr>
          <w:b w:val="0"/>
          <w:color w:val="FF0000"/>
        </w:rPr>
        <w:t xml:space="preserve"> </w:t>
      </w:r>
      <w:r w:rsidRPr="00C30085">
        <w:rPr>
          <w:b w:val="0"/>
        </w:rPr>
        <w:t>Также по</w:t>
      </w:r>
      <w:r w:rsidRPr="00C30085">
        <w:rPr>
          <w:b w:val="0"/>
          <w:color w:val="000000"/>
        </w:rPr>
        <w:t xml:space="preserve"> территории сельского поселения проходит магистральная железнодорожная линия московско-смоленского участка московской железной дороги, филиал ОАО «Российские железные дороги» железная дорога «Москва-Киев».</w:t>
      </w:r>
      <w:r w:rsidRPr="00C30085">
        <w:rPr>
          <w:color w:val="000000"/>
        </w:rPr>
        <w:t xml:space="preserve"> </w:t>
      </w:r>
      <w:proofErr w:type="gramStart"/>
      <w:r w:rsidRPr="00C30085">
        <w:rPr>
          <w:b w:val="0"/>
          <w:color w:val="000000"/>
        </w:rPr>
        <w:t xml:space="preserve">В состав сельского поселения «Село Маклино» входят следующие населенные пункты: с. Маклино, дер. </w:t>
      </w:r>
      <w:proofErr w:type="spellStart"/>
      <w:r w:rsidRPr="00C30085">
        <w:rPr>
          <w:b w:val="0"/>
          <w:color w:val="000000"/>
        </w:rPr>
        <w:t>Барденево</w:t>
      </w:r>
      <w:proofErr w:type="spellEnd"/>
      <w:r w:rsidRPr="00C30085">
        <w:rPr>
          <w:b w:val="0"/>
          <w:color w:val="000000"/>
        </w:rPr>
        <w:t xml:space="preserve">, дер. Верховье, дер. </w:t>
      </w:r>
      <w:proofErr w:type="spellStart"/>
      <w:r w:rsidRPr="00C30085">
        <w:rPr>
          <w:b w:val="0"/>
          <w:color w:val="000000"/>
        </w:rPr>
        <w:t>Ильичевка</w:t>
      </w:r>
      <w:proofErr w:type="spellEnd"/>
      <w:r w:rsidRPr="00C30085">
        <w:rPr>
          <w:b w:val="0"/>
          <w:color w:val="000000"/>
        </w:rPr>
        <w:t xml:space="preserve">, дер. Локонское, дер. </w:t>
      </w:r>
      <w:proofErr w:type="spellStart"/>
      <w:r w:rsidRPr="00C30085">
        <w:rPr>
          <w:b w:val="0"/>
          <w:color w:val="000000"/>
        </w:rPr>
        <w:t>Меньшовка</w:t>
      </w:r>
      <w:proofErr w:type="spellEnd"/>
      <w:r w:rsidRPr="00C30085">
        <w:rPr>
          <w:b w:val="0"/>
          <w:color w:val="000000"/>
        </w:rPr>
        <w:t xml:space="preserve">, дер. Радищево, дер. </w:t>
      </w:r>
      <w:proofErr w:type="spellStart"/>
      <w:r w:rsidRPr="00C30085">
        <w:rPr>
          <w:b w:val="0"/>
          <w:color w:val="000000"/>
        </w:rPr>
        <w:t>Рысковщина</w:t>
      </w:r>
      <w:proofErr w:type="spellEnd"/>
      <w:r w:rsidRPr="00C30085">
        <w:rPr>
          <w:b w:val="0"/>
          <w:color w:val="000000"/>
        </w:rPr>
        <w:t xml:space="preserve">, дер. </w:t>
      </w:r>
      <w:proofErr w:type="spellStart"/>
      <w:r w:rsidRPr="00C30085">
        <w:rPr>
          <w:b w:val="0"/>
          <w:color w:val="000000"/>
        </w:rPr>
        <w:t>Синяково</w:t>
      </w:r>
      <w:proofErr w:type="spellEnd"/>
      <w:r w:rsidRPr="00C30085">
        <w:rPr>
          <w:b w:val="0"/>
          <w:color w:val="000000"/>
        </w:rPr>
        <w:t xml:space="preserve">, дер. </w:t>
      </w:r>
      <w:proofErr w:type="spellStart"/>
      <w:r w:rsidRPr="00C30085">
        <w:rPr>
          <w:b w:val="0"/>
          <w:color w:val="000000"/>
        </w:rPr>
        <w:t>Чулково</w:t>
      </w:r>
      <w:proofErr w:type="spellEnd"/>
      <w:r w:rsidRPr="00C30085">
        <w:rPr>
          <w:b w:val="0"/>
          <w:color w:val="000000"/>
        </w:rPr>
        <w:t>, с. Лесничество.</w:t>
      </w:r>
      <w:proofErr w:type="gramEnd"/>
      <w:r w:rsidRPr="00C30085">
        <w:rPr>
          <w:b w:val="0"/>
          <w:color w:val="000000"/>
        </w:rPr>
        <w:t xml:space="preserve"> Площадь сельского поселения составляет </w:t>
      </w:r>
      <w:r w:rsidR="00C41745" w:rsidRPr="00C30085">
        <w:rPr>
          <w:color w:val="000000"/>
        </w:rPr>
        <w:t>7291,3</w:t>
      </w:r>
      <w:r w:rsidRPr="00C30085">
        <w:rPr>
          <w:b w:val="0"/>
          <w:color w:val="000000"/>
        </w:rPr>
        <w:t xml:space="preserve"> га, численность населения – </w:t>
      </w:r>
      <w:r w:rsidR="00031542" w:rsidRPr="00C30085">
        <w:rPr>
          <w:color w:val="000000"/>
        </w:rPr>
        <w:t>1</w:t>
      </w:r>
      <w:r w:rsidR="00C41745" w:rsidRPr="00C30085">
        <w:rPr>
          <w:color w:val="000000"/>
        </w:rPr>
        <w:t>637</w:t>
      </w:r>
      <w:r w:rsidRPr="00C30085">
        <w:rPr>
          <w:b w:val="0"/>
          <w:color w:val="000000"/>
        </w:rPr>
        <w:t xml:space="preserve"> человек.</w:t>
      </w:r>
    </w:p>
    <w:p w:rsidR="0071013B" w:rsidRPr="00C30085" w:rsidRDefault="00877A97" w:rsidP="00C30085">
      <w:pPr>
        <w:pStyle w:val="3"/>
        <w:suppressAutoHyphens/>
        <w:spacing w:line="240" w:lineRule="auto"/>
        <w:jc w:val="center"/>
        <w:rPr>
          <w:color w:val="000000"/>
          <w:sz w:val="24"/>
          <w:lang w:val="ru-RU"/>
        </w:rPr>
      </w:pPr>
      <w:bookmarkStart w:id="58" w:name="_Toc51857821"/>
      <w:r w:rsidRPr="00C30085">
        <w:rPr>
          <w:color w:val="000000"/>
          <w:sz w:val="24"/>
        </w:rPr>
        <w:t>II</w:t>
      </w:r>
      <w:r w:rsidRPr="00C30085">
        <w:rPr>
          <w:color w:val="000000"/>
          <w:sz w:val="24"/>
          <w:lang w:val="ru-RU"/>
        </w:rPr>
        <w:t>.4.1 Целевое назначение земель сельского поселения</w:t>
      </w:r>
      <w:bookmarkEnd w:id="58"/>
    </w:p>
    <w:p w:rsidR="0071013B" w:rsidRPr="00C30085" w:rsidRDefault="0071013B" w:rsidP="00C30085">
      <w:pPr>
        <w:pStyle w:val="a3"/>
        <w:suppressAutoHyphens/>
        <w:ind w:firstLine="708"/>
        <w:jc w:val="both"/>
        <w:rPr>
          <w:b w:val="0"/>
          <w:color w:val="000000"/>
        </w:rPr>
      </w:pPr>
      <w:r w:rsidRPr="00C30085">
        <w:rPr>
          <w:b w:val="0"/>
          <w:color w:val="000000"/>
        </w:rPr>
        <w:t xml:space="preserve">В соответствии с </w:t>
      </w:r>
      <w:r w:rsidR="00AF4787" w:rsidRPr="00C30085">
        <w:rPr>
          <w:b w:val="0"/>
          <w:color w:val="000000"/>
        </w:rPr>
        <w:t xml:space="preserve">гл. 1 ст. 7 </w:t>
      </w:r>
      <w:r w:rsidRPr="00C30085">
        <w:rPr>
          <w:b w:val="0"/>
          <w:color w:val="000000"/>
        </w:rPr>
        <w:t>Земельн</w:t>
      </w:r>
      <w:r w:rsidR="00AF4787" w:rsidRPr="00C30085">
        <w:rPr>
          <w:b w:val="0"/>
          <w:color w:val="000000"/>
        </w:rPr>
        <w:t>ого</w:t>
      </w:r>
      <w:r w:rsidRPr="00C30085">
        <w:rPr>
          <w:b w:val="0"/>
          <w:color w:val="000000"/>
        </w:rPr>
        <w:t xml:space="preserve"> </w:t>
      </w:r>
      <w:r w:rsidR="00606600" w:rsidRPr="00C30085">
        <w:rPr>
          <w:b w:val="0"/>
          <w:color w:val="000000"/>
        </w:rPr>
        <w:t>кодекса Российской</w:t>
      </w:r>
      <w:r w:rsidRPr="00C30085">
        <w:rPr>
          <w:b w:val="0"/>
          <w:color w:val="000000"/>
        </w:rPr>
        <w:t xml:space="preserve"> Федерации «Состав земель в Российской Федерации» земли в Российской Федерации по целевому назначению подразделяются на следующие категории:</w:t>
      </w:r>
    </w:p>
    <w:p w:rsidR="0071013B" w:rsidRPr="00C30085" w:rsidRDefault="00AB5A08" w:rsidP="00C30085">
      <w:pPr>
        <w:pStyle w:val="a3"/>
        <w:suppressAutoHyphens/>
        <w:ind w:firstLine="708"/>
        <w:jc w:val="both"/>
        <w:rPr>
          <w:b w:val="0"/>
          <w:color w:val="000000"/>
        </w:rPr>
      </w:pPr>
      <w:r w:rsidRPr="00C30085">
        <w:rPr>
          <w:b w:val="0"/>
          <w:color w:val="000000"/>
        </w:rPr>
        <w:t xml:space="preserve">- </w:t>
      </w:r>
      <w:r w:rsidR="0071013B" w:rsidRPr="00C30085">
        <w:rPr>
          <w:b w:val="0"/>
          <w:color w:val="000000"/>
        </w:rPr>
        <w:t>земли сельскохозяйственного назначения;</w:t>
      </w:r>
    </w:p>
    <w:p w:rsidR="0071013B" w:rsidRPr="00C30085" w:rsidRDefault="00AB5A08" w:rsidP="00C30085">
      <w:pPr>
        <w:pStyle w:val="a3"/>
        <w:suppressAutoHyphens/>
        <w:ind w:firstLine="708"/>
        <w:jc w:val="both"/>
        <w:rPr>
          <w:b w:val="0"/>
          <w:color w:val="000000"/>
        </w:rPr>
      </w:pPr>
      <w:r w:rsidRPr="00C30085">
        <w:rPr>
          <w:b w:val="0"/>
          <w:color w:val="000000"/>
        </w:rPr>
        <w:t xml:space="preserve">- </w:t>
      </w:r>
      <w:r w:rsidR="0071013B" w:rsidRPr="00C30085">
        <w:rPr>
          <w:b w:val="0"/>
          <w:color w:val="000000"/>
        </w:rPr>
        <w:t>земли населенных пунктов;</w:t>
      </w:r>
    </w:p>
    <w:p w:rsidR="0071013B" w:rsidRPr="00C30085" w:rsidRDefault="00AB5A08" w:rsidP="00C30085">
      <w:pPr>
        <w:pStyle w:val="a3"/>
        <w:suppressAutoHyphens/>
        <w:ind w:firstLine="708"/>
        <w:jc w:val="both"/>
        <w:rPr>
          <w:b w:val="0"/>
          <w:color w:val="000000"/>
        </w:rPr>
      </w:pPr>
      <w:proofErr w:type="gramStart"/>
      <w:r w:rsidRPr="00C30085">
        <w:rPr>
          <w:b w:val="0"/>
          <w:color w:val="000000"/>
        </w:rPr>
        <w:t xml:space="preserve">- </w:t>
      </w:r>
      <w:r w:rsidR="0071013B" w:rsidRPr="00C30085">
        <w:rPr>
          <w:b w:val="0"/>
          <w:color w:val="00000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p w:rsidR="0071013B" w:rsidRPr="00C30085" w:rsidRDefault="00AB5A08" w:rsidP="00C30085">
      <w:pPr>
        <w:pStyle w:val="a3"/>
        <w:suppressAutoHyphens/>
        <w:ind w:firstLine="708"/>
        <w:jc w:val="both"/>
        <w:rPr>
          <w:b w:val="0"/>
          <w:color w:val="000000"/>
        </w:rPr>
      </w:pPr>
      <w:r w:rsidRPr="00C30085">
        <w:rPr>
          <w:b w:val="0"/>
          <w:color w:val="000000"/>
        </w:rPr>
        <w:t xml:space="preserve">- </w:t>
      </w:r>
      <w:r w:rsidR="0071013B" w:rsidRPr="00C30085">
        <w:rPr>
          <w:b w:val="0"/>
          <w:color w:val="000000"/>
        </w:rPr>
        <w:t>земли особо охраняемых территорий и объектов;</w:t>
      </w:r>
    </w:p>
    <w:p w:rsidR="0071013B" w:rsidRPr="00C30085" w:rsidRDefault="00AB5A08" w:rsidP="00C30085">
      <w:pPr>
        <w:pStyle w:val="a3"/>
        <w:suppressAutoHyphens/>
        <w:ind w:firstLine="708"/>
        <w:jc w:val="both"/>
        <w:rPr>
          <w:b w:val="0"/>
          <w:color w:val="000000"/>
        </w:rPr>
      </w:pPr>
      <w:r w:rsidRPr="00C30085">
        <w:rPr>
          <w:b w:val="0"/>
          <w:color w:val="000000"/>
        </w:rPr>
        <w:t xml:space="preserve">- </w:t>
      </w:r>
      <w:r w:rsidR="0071013B" w:rsidRPr="00C30085">
        <w:rPr>
          <w:b w:val="0"/>
          <w:color w:val="000000"/>
        </w:rPr>
        <w:t>земли лесного фонда;</w:t>
      </w:r>
    </w:p>
    <w:p w:rsidR="0071013B" w:rsidRPr="00C30085" w:rsidRDefault="00AB5A08" w:rsidP="00C30085">
      <w:pPr>
        <w:pStyle w:val="a3"/>
        <w:suppressAutoHyphens/>
        <w:ind w:firstLine="708"/>
        <w:jc w:val="both"/>
        <w:rPr>
          <w:b w:val="0"/>
          <w:color w:val="000000"/>
        </w:rPr>
      </w:pPr>
      <w:r w:rsidRPr="00C30085">
        <w:rPr>
          <w:b w:val="0"/>
          <w:color w:val="000000"/>
        </w:rPr>
        <w:t xml:space="preserve">- </w:t>
      </w:r>
      <w:r w:rsidR="0071013B" w:rsidRPr="00C30085">
        <w:rPr>
          <w:b w:val="0"/>
          <w:color w:val="000000"/>
        </w:rPr>
        <w:t>земли водного фонда;</w:t>
      </w:r>
    </w:p>
    <w:p w:rsidR="000B49D3" w:rsidRPr="00C30085" w:rsidRDefault="00AB5A08" w:rsidP="00C30085">
      <w:pPr>
        <w:pStyle w:val="a3"/>
        <w:suppressAutoHyphens/>
        <w:ind w:firstLine="708"/>
        <w:jc w:val="both"/>
        <w:rPr>
          <w:b w:val="0"/>
          <w:color w:val="000000"/>
        </w:rPr>
      </w:pPr>
      <w:r w:rsidRPr="00C30085">
        <w:rPr>
          <w:b w:val="0"/>
          <w:color w:val="000000"/>
        </w:rPr>
        <w:t xml:space="preserve">- </w:t>
      </w:r>
      <w:r w:rsidR="0071013B" w:rsidRPr="00C30085">
        <w:rPr>
          <w:b w:val="0"/>
          <w:color w:val="000000"/>
        </w:rPr>
        <w:t>земли запаса.</w:t>
      </w:r>
    </w:p>
    <w:p w:rsidR="00805FFD" w:rsidRPr="00C30085" w:rsidRDefault="00805FFD" w:rsidP="00C30085">
      <w:pPr>
        <w:pStyle w:val="a3"/>
        <w:suppressAutoHyphens/>
        <w:ind w:firstLine="708"/>
        <w:jc w:val="both"/>
        <w:rPr>
          <w:b w:val="0"/>
          <w:color w:val="000000"/>
        </w:rPr>
      </w:pPr>
      <w:r w:rsidRPr="00C30085">
        <w:rPr>
          <w:b w:val="0"/>
          <w:color w:val="000000"/>
        </w:rPr>
        <w:t xml:space="preserve">Современное состояние рассматриваемой территории по целевому назначению земель основывается преимущественно на </w:t>
      </w:r>
      <w:r w:rsidR="004F03CF" w:rsidRPr="00C30085">
        <w:rPr>
          <w:b w:val="0"/>
          <w:color w:val="000000"/>
        </w:rPr>
        <w:t>сведениях</w:t>
      </w:r>
      <w:r w:rsidRPr="00C30085">
        <w:rPr>
          <w:b w:val="0"/>
          <w:color w:val="000000"/>
        </w:rPr>
        <w:t xml:space="preserve"> </w:t>
      </w:r>
      <w:r w:rsidR="004F03CF" w:rsidRPr="00C30085">
        <w:rPr>
          <w:b w:val="0"/>
          <w:color w:val="000000"/>
        </w:rPr>
        <w:t>единого</w:t>
      </w:r>
      <w:r w:rsidRPr="00C30085">
        <w:rPr>
          <w:b w:val="0"/>
          <w:color w:val="000000"/>
        </w:rPr>
        <w:t xml:space="preserve"> государственного кадастра недвижимости</w:t>
      </w:r>
      <w:r w:rsidR="00AB5A08" w:rsidRPr="00C30085">
        <w:rPr>
          <w:b w:val="0"/>
          <w:color w:val="000000"/>
        </w:rPr>
        <w:t xml:space="preserve"> </w:t>
      </w:r>
      <w:r w:rsidR="00360E1C" w:rsidRPr="00C30085">
        <w:rPr>
          <w:b w:val="0"/>
          <w:color w:val="000000"/>
        </w:rPr>
        <w:t>201</w:t>
      </w:r>
      <w:r w:rsidR="004F03CF" w:rsidRPr="00C30085">
        <w:rPr>
          <w:b w:val="0"/>
          <w:color w:val="000000"/>
        </w:rPr>
        <w:t>9</w:t>
      </w:r>
      <w:r w:rsidR="00360E1C" w:rsidRPr="00C30085">
        <w:rPr>
          <w:b w:val="0"/>
          <w:color w:val="000000"/>
        </w:rPr>
        <w:t>-</w:t>
      </w:r>
      <w:r w:rsidR="00AB5A08" w:rsidRPr="00C30085">
        <w:rPr>
          <w:b w:val="0"/>
          <w:color w:val="000000"/>
        </w:rPr>
        <w:t>20</w:t>
      </w:r>
      <w:r w:rsidR="004F03CF" w:rsidRPr="00C30085">
        <w:rPr>
          <w:b w:val="0"/>
          <w:color w:val="000000"/>
        </w:rPr>
        <w:t>20</w:t>
      </w:r>
      <w:r w:rsidR="00AB5A08" w:rsidRPr="00C30085">
        <w:rPr>
          <w:b w:val="0"/>
          <w:color w:val="000000"/>
        </w:rPr>
        <w:t xml:space="preserve"> год</w:t>
      </w:r>
      <w:r w:rsidR="00360E1C" w:rsidRPr="00C30085">
        <w:rPr>
          <w:b w:val="0"/>
          <w:color w:val="000000"/>
        </w:rPr>
        <w:t>ов</w:t>
      </w:r>
      <w:r w:rsidRPr="00C30085">
        <w:rPr>
          <w:b w:val="0"/>
          <w:color w:val="000000"/>
        </w:rPr>
        <w:t>, публичной кадастровой карты</w:t>
      </w:r>
      <w:r w:rsidR="00326AC2" w:rsidRPr="00C30085">
        <w:rPr>
          <w:b w:val="0"/>
          <w:color w:val="000000"/>
        </w:rPr>
        <w:t xml:space="preserve">, </w:t>
      </w:r>
      <w:r w:rsidRPr="00C30085">
        <w:rPr>
          <w:b w:val="0"/>
          <w:color w:val="000000"/>
        </w:rPr>
        <w:t>данных инвентаризации сельско</w:t>
      </w:r>
      <w:r w:rsidR="00AB5A08" w:rsidRPr="00C30085">
        <w:rPr>
          <w:b w:val="0"/>
          <w:color w:val="000000"/>
        </w:rPr>
        <w:t xml:space="preserve">хозяйственных угодий территории МО СП </w:t>
      </w:r>
      <w:r w:rsidR="00012291" w:rsidRPr="00C30085">
        <w:rPr>
          <w:b w:val="0"/>
          <w:color w:val="000000"/>
        </w:rPr>
        <w:t>«</w:t>
      </w:r>
      <w:r w:rsidR="00600ADB" w:rsidRPr="00C30085">
        <w:rPr>
          <w:b w:val="0"/>
          <w:color w:val="000000"/>
        </w:rPr>
        <w:t xml:space="preserve">Село </w:t>
      </w:r>
      <w:r w:rsidR="0009757F" w:rsidRPr="00C30085">
        <w:rPr>
          <w:b w:val="0"/>
          <w:color w:val="000000"/>
        </w:rPr>
        <w:t>Маклино</w:t>
      </w:r>
      <w:r w:rsidR="00012291" w:rsidRPr="00C30085">
        <w:rPr>
          <w:b w:val="0"/>
          <w:color w:val="000000"/>
        </w:rPr>
        <w:t>»</w:t>
      </w:r>
      <w:r w:rsidR="00AB5A08" w:rsidRPr="00C30085">
        <w:rPr>
          <w:b w:val="0"/>
          <w:color w:val="000000"/>
        </w:rPr>
        <w:t xml:space="preserve"> 2005 года и материалов лесоустройства </w:t>
      </w:r>
      <w:r w:rsidR="00326AC2" w:rsidRPr="00C30085">
        <w:rPr>
          <w:b w:val="0"/>
          <w:color w:val="000000"/>
        </w:rPr>
        <w:t xml:space="preserve">ГКУКО </w:t>
      </w:r>
      <w:r w:rsidR="00600ADB" w:rsidRPr="00C30085">
        <w:rPr>
          <w:b w:val="0"/>
          <w:color w:val="000000"/>
        </w:rPr>
        <w:t>Малоярославецкого</w:t>
      </w:r>
      <w:r w:rsidR="00012291" w:rsidRPr="00C30085">
        <w:rPr>
          <w:b w:val="0"/>
          <w:color w:val="000000"/>
        </w:rPr>
        <w:t xml:space="preserve"> лесничество</w:t>
      </w:r>
      <w:r w:rsidR="00AB5A08" w:rsidRPr="00C30085">
        <w:rPr>
          <w:b w:val="0"/>
          <w:color w:val="000000"/>
        </w:rPr>
        <w:t>.</w:t>
      </w:r>
    </w:p>
    <w:p w:rsidR="00C96E65" w:rsidRPr="00C30085" w:rsidRDefault="00C96E65" w:rsidP="00C30085">
      <w:pPr>
        <w:pStyle w:val="a3"/>
        <w:suppressAutoHyphens/>
        <w:ind w:firstLine="708"/>
        <w:jc w:val="both"/>
        <w:rPr>
          <w:b w:val="0"/>
          <w:color w:val="000000"/>
        </w:rPr>
      </w:pPr>
    </w:p>
    <w:p w:rsidR="0071013B" w:rsidRPr="00C30085" w:rsidRDefault="0071013B" w:rsidP="00C30085">
      <w:pPr>
        <w:pStyle w:val="a3"/>
        <w:suppressAutoHyphens/>
        <w:ind w:firstLine="708"/>
        <w:jc w:val="both"/>
        <w:rPr>
          <w:b w:val="0"/>
          <w:color w:val="000000"/>
        </w:rPr>
      </w:pPr>
      <w:r w:rsidRPr="00C30085">
        <w:rPr>
          <w:b w:val="0"/>
          <w:color w:val="000000"/>
        </w:rPr>
        <w:t>Современное распределение земель по категориям сельского поселения представлен</w:t>
      </w:r>
      <w:r w:rsidR="00C96E5E" w:rsidRPr="00C30085">
        <w:rPr>
          <w:b w:val="0"/>
          <w:color w:val="000000"/>
        </w:rPr>
        <w:t>о</w:t>
      </w:r>
      <w:r w:rsidR="001226E3" w:rsidRPr="00C30085">
        <w:rPr>
          <w:b w:val="0"/>
          <w:color w:val="000000"/>
        </w:rPr>
        <w:t xml:space="preserve"> в таблице </w:t>
      </w:r>
      <w:r w:rsidR="00013FDA" w:rsidRPr="00C30085">
        <w:rPr>
          <w:b w:val="0"/>
          <w:color w:val="000000"/>
        </w:rPr>
        <w:t>8</w:t>
      </w:r>
      <w:r w:rsidRPr="00C30085">
        <w:rPr>
          <w:b w:val="0"/>
          <w:color w:val="000000"/>
        </w:rPr>
        <w:t>.</w:t>
      </w:r>
    </w:p>
    <w:p w:rsidR="00AB5A08" w:rsidRPr="00C30085" w:rsidRDefault="00013FDA" w:rsidP="00C30085">
      <w:pPr>
        <w:pStyle w:val="a3"/>
        <w:suppressAutoHyphens/>
        <w:ind w:firstLine="708"/>
        <w:jc w:val="right"/>
        <w:rPr>
          <w:b w:val="0"/>
          <w:i/>
          <w:color w:val="000000"/>
        </w:rPr>
      </w:pPr>
      <w:r w:rsidRPr="00C30085">
        <w:rPr>
          <w:b w:val="0"/>
          <w:i/>
          <w:color w:val="000000"/>
        </w:rPr>
        <w:t>Т</w:t>
      </w:r>
      <w:r w:rsidR="00AB5A08" w:rsidRPr="00C30085">
        <w:rPr>
          <w:b w:val="0"/>
          <w:i/>
          <w:color w:val="000000"/>
        </w:rPr>
        <w:t>аблица №</w:t>
      </w:r>
      <w:r w:rsidR="00EE2F65" w:rsidRPr="00C30085">
        <w:rPr>
          <w:b w:val="0"/>
          <w:i/>
          <w:color w:val="000000"/>
        </w:rPr>
        <w:t xml:space="preserve"> </w:t>
      </w:r>
      <w:r w:rsidRPr="00C30085">
        <w:rPr>
          <w:b w:val="0"/>
          <w:i/>
          <w:color w:val="00000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5046"/>
        <w:gridCol w:w="1830"/>
        <w:gridCol w:w="1780"/>
      </w:tblGrid>
      <w:tr w:rsidR="00170D20" w:rsidRPr="002B3821" w:rsidTr="00A24F7E">
        <w:tc>
          <w:tcPr>
            <w:tcW w:w="915" w:type="dxa"/>
            <w:shd w:val="clear" w:color="auto" w:fill="auto"/>
          </w:tcPr>
          <w:p w:rsidR="00170D20" w:rsidRPr="00714EFE" w:rsidRDefault="00AF4787" w:rsidP="00A24F7E">
            <w:pPr>
              <w:pStyle w:val="a3"/>
              <w:suppressAutoHyphens/>
              <w:spacing w:line="276" w:lineRule="auto"/>
              <w:rPr>
                <w:color w:val="000000"/>
                <w:sz w:val="26"/>
                <w:szCs w:val="26"/>
              </w:rPr>
            </w:pPr>
            <w:r w:rsidRPr="00714EFE">
              <w:rPr>
                <w:color w:val="000000"/>
                <w:sz w:val="26"/>
                <w:szCs w:val="26"/>
              </w:rPr>
              <w:t>№ </w:t>
            </w:r>
            <w:proofErr w:type="gramStart"/>
            <w:r w:rsidR="00170D20" w:rsidRPr="00714EFE">
              <w:rPr>
                <w:color w:val="000000"/>
                <w:sz w:val="26"/>
                <w:szCs w:val="26"/>
              </w:rPr>
              <w:t>п</w:t>
            </w:r>
            <w:proofErr w:type="gramEnd"/>
            <w:r w:rsidR="00775D8F" w:rsidRPr="00714EFE">
              <w:rPr>
                <w:color w:val="000000"/>
                <w:sz w:val="26"/>
                <w:szCs w:val="26"/>
              </w:rPr>
              <w:t>/п</w:t>
            </w:r>
          </w:p>
        </w:tc>
        <w:tc>
          <w:tcPr>
            <w:tcW w:w="5046" w:type="dxa"/>
            <w:shd w:val="clear" w:color="auto" w:fill="auto"/>
          </w:tcPr>
          <w:p w:rsidR="00170D20" w:rsidRPr="00714EFE" w:rsidRDefault="00170D20" w:rsidP="00A24F7E">
            <w:pPr>
              <w:pStyle w:val="a3"/>
              <w:suppressAutoHyphens/>
              <w:spacing w:line="276" w:lineRule="auto"/>
              <w:rPr>
                <w:color w:val="000000"/>
                <w:sz w:val="26"/>
                <w:szCs w:val="26"/>
              </w:rPr>
            </w:pPr>
            <w:r w:rsidRPr="00714EFE">
              <w:rPr>
                <w:color w:val="000000"/>
                <w:sz w:val="26"/>
                <w:szCs w:val="26"/>
              </w:rPr>
              <w:t>Категория земель</w:t>
            </w:r>
          </w:p>
        </w:tc>
        <w:tc>
          <w:tcPr>
            <w:tcW w:w="1830" w:type="dxa"/>
            <w:shd w:val="clear" w:color="auto" w:fill="auto"/>
          </w:tcPr>
          <w:p w:rsidR="000672D7" w:rsidRPr="00714EFE" w:rsidRDefault="000672D7" w:rsidP="00A24F7E">
            <w:pPr>
              <w:pStyle w:val="a3"/>
              <w:suppressAutoHyphens/>
              <w:spacing w:line="276" w:lineRule="auto"/>
              <w:rPr>
                <w:color w:val="000000"/>
                <w:sz w:val="26"/>
                <w:szCs w:val="26"/>
              </w:rPr>
            </w:pPr>
            <w:r w:rsidRPr="00714EFE">
              <w:rPr>
                <w:color w:val="000000"/>
                <w:sz w:val="26"/>
                <w:szCs w:val="26"/>
              </w:rPr>
              <w:t>Площадь</w:t>
            </w:r>
            <w:r w:rsidR="00AF4787" w:rsidRPr="00714EFE">
              <w:rPr>
                <w:color w:val="000000"/>
                <w:sz w:val="26"/>
                <w:szCs w:val="26"/>
              </w:rPr>
              <w:t>,</w:t>
            </w:r>
          </w:p>
          <w:p w:rsidR="00170D20" w:rsidRPr="00714EFE" w:rsidRDefault="00170D20" w:rsidP="00A24F7E">
            <w:pPr>
              <w:pStyle w:val="a3"/>
              <w:suppressAutoHyphens/>
              <w:spacing w:line="276" w:lineRule="auto"/>
              <w:rPr>
                <w:color w:val="000000"/>
                <w:sz w:val="26"/>
                <w:szCs w:val="26"/>
              </w:rPr>
            </w:pPr>
            <w:r w:rsidRPr="00714EFE">
              <w:rPr>
                <w:color w:val="000000"/>
                <w:sz w:val="26"/>
                <w:szCs w:val="26"/>
              </w:rPr>
              <w:t>га</w:t>
            </w:r>
          </w:p>
        </w:tc>
        <w:tc>
          <w:tcPr>
            <w:tcW w:w="1780" w:type="dxa"/>
            <w:shd w:val="clear" w:color="auto" w:fill="auto"/>
          </w:tcPr>
          <w:p w:rsidR="00170D20" w:rsidRPr="00714EFE" w:rsidRDefault="00170D20" w:rsidP="00A24F7E">
            <w:pPr>
              <w:pStyle w:val="a3"/>
              <w:suppressAutoHyphens/>
              <w:spacing w:line="276" w:lineRule="auto"/>
              <w:rPr>
                <w:color w:val="000000"/>
                <w:sz w:val="26"/>
                <w:szCs w:val="26"/>
              </w:rPr>
            </w:pPr>
            <w:r w:rsidRPr="00714EFE">
              <w:rPr>
                <w:color w:val="000000"/>
                <w:sz w:val="26"/>
                <w:szCs w:val="26"/>
              </w:rPr>
              <w:t>Процент</w:t>
            </w:r>
            <w:proofErr w:type="gramStart"/>
            <w:r w:rsidRPr="00714EFE">
              <w:rPr>
                <w:color w:val="000000"/>
                <w:sz w:val="26"/>
                <w:szCs w:val="26"/>
              </w:rPr>
              <w:t xml:space="preserve"> (%) </w:t>
            </w:r>
            <w:proofErr w:type="gramEnd"/>
            <w:r w:rsidRPr="00714EFE">
              <w:rPr>
                <w:color w:val="000000"/>
                <w:sz w:val="26"/>
                <w:szCs w:val="26"/>
              </w:rPr>
              <w:t>к общей площади МО</w:t>
            </w:r>
          </w:p>
        </w:tc>
      </w:tr>
      <w:tr w:rsidR="00170D20" w:rsidRPr="00EB0BF9" w:rsidTr="00A24F7E">
        <w:tc>
          <w:tcPr>
            <w:tcW w:w="5961" w:type="dxa"/>
            <w:gridSpan w:val="2"/>
            <w:shd w:val="clear" w:color="auto" w:fill="auto"/>
          </w:tcPr>
          <w:p w:rsidR="00170D20" w:rsidRPr="00714EFE" w:rsidRDefault="00170D20" w:rsidP="00A24F7E">
            <w:pPr>
              <w:pStyle w:val="a3"/>
              <w:suppressAutoHyphens/>
              <w:spacing w:line="360" w:lineRule="auto"/>
              <w:jc w:val="both"/>
              <w:rPr>
                <w:b w:val="0"/>
                <w:color w:val="000000"/>
                <w:sz w:val="26"/>
                <w:szCs w:val="26"/>
              </w:rPr>
            </w:pPr>
            <w:r w:rsidRPr="00714EFE">
              <w:rPr>
                <w:b w:val="0"/>
                <w:color w:val="000000"/>
                <w:sz w:val="26"/>
                <w:szCs w:val="26"/>
              </w:rPr>
              <w:t>Общая площадь территории сельского поселения</w:t>
            </w:r>
          </w:p>
        </w:tc>
        <w:tc>
          <w:tcPr>
            <w:tcW w:w="1830" w:type="dxa"/>
            <w:shd w:val="clear" w:color="auto" w:fill="auto"/>
          </w:tcPr>
          <w:p w:rsidR="00170D20" w:rsidRPr="00606176" w:rsidRDefault="00570752" w:rsidP="00606176">
            <w:pPr>
              <w:jc w:val="center"/>
              <w:rPr>
                <w:b/>
                <w:i/>
                <w:sz w:val="26"/>
                <w:szCs w:val="26"/>
                <w:lang w:val="en-US"/>
              </w:rPr>
            </w:pPr>
            <w:r w:rsidRPr="00BF7A4C">
              <w:rPr>
                <w:b/>
                <w:sz w:val="26"/>
                <w:szCs w:val="26"/>
              </w:rPr>
              <w:t>72</w:t>
            </w:r>
            <w:r w:rsidR="00606176">
              <w:rPr>
                <w:b/>
                <w:sz w:val="26"/>
                <w:szCs w:val="26"/>
                <w:lang w:val="en-US"/>
              </w:rPr>
              <w:t>25</w:t>
            </w:r>
            <w:r w:rsidRPr="00BF7A4C">
              <w:rPr>
                <w:b/>
                <w:sz w:val="26"/>
                <w:szCs w:val="26"/>
              </w:rPr>
              <w:t>,</w:t>
            </w:r>
            <w:r w:rsidR="00606176">
              <w:rPr>
                <w:b/>
                <w:sz w:val="26"/>
                <w:szCs w:val="26"/>
                <w:lang w:val="en-US"/>
              </w:rPr>
              <w:t>2</w:t>
            </w:r>
          </w:p>
        </w:tc>
        <w:tc>
          <w:tcPr>
            <w:tcW w:w="1780" w:type="dxa"/>
            <w:shd w:val="clear" w:color="auto" w:fill="auto"/>
          </w:tcPr>
          <w:p w:rsidR="00170D20" w:rsidRPr="00BF7A4C" w:rsidRDefault="00522392" w:rsidP="00A24F7E">
            <w:pPr>
              <w:jc w:val="center"/>
              <w:rPr>
                <w:b/>
                <w:i/>
              </w:rPr>
            </w:pPr>
            <w:r w:rsidRPr="00BF7A4C">
              <w:rPr>
                <w:b/>
                <w:i/>
              </w:rPr>
              <w:t>100 %</w:t>
            </w:r>
          </w:p>
        </w:tc>
      </w:tr>
      <w:tr w:rsidR="001F0C54" w:rsidRPr="002B3821" w:rsidTr="00A24F7E">
        <w:tc>
          <w:tcPr>
            <w:tcW w:w="915" w:type="dxa"/>
            <w:shd w:val="clear" w:color="auto" w:fill="auto"/>
          </w:tcPr>
          <w:p w:rsidR="001F0C54" w:rsidRPr="00714EFE" w:rsidRDefault="001F0C54" w:rsidP="00A24F7E">
            <w:pPr>
              <w:pStyle w:val="a3"/>
              <w:suppressAutoHyphens/>
              <w:rPr>
                <w:b w:val="0"/>
                <w:color w:val="000000"/>
                <w:sz w:val="26"/>
                <w:szCs w:val="26"/>
              </w:rPr>
            </w:pPr>
            <w:r w:rsidRPr="00714EFE">
              <w:rPr>
                <w:b w:val="0"/>
                <w:color w:val="000000"/>
                <w:sz w:val="26"/>
                <w:szCs w:val="26"/>
              </w:rPr>
              <w:t>1</w:t>
            </w:r>
          </w:p>
        </w:tc>
        <w:tc>
          <w:tcPr>
            <w:tcW w:w="5046" w:type="dxa"/>
            <w:shd w:val="clear" w:color="auto" w:fill="auto"/>
          </w:tcPr>
          <w:p w:rsidR="001F0C54" w:rsidRPr="00714EFE" w:rsidRDefault="001F0C54" w:rsidP="00A24F7E">
            <w:pPr>
              <w:pStyle w:val="a3"/>
              <w:suppressAutoHyphens/>
              <w:jc w:val="left"/>
              <w:rPr>
                <w:b w:val="0"/>
                <w:color w:val="000000"/>
                <w:sz w:val="26"/>
                <w:szCs w:val="26"/>
              </w:rPr>
            </w:pPr>
            <w:r w:rsidRPr="00714EFE">
              <w:rPr>
                <w:b w:val="0"/>
                <w:color w:val="000000"/>
                <w:sz w:val="26"/>
                <w:szCs w:val="26"/>
              </w:rPr>
              <w:t>Земли сельскохозяйственного назначения</w:t>
            </w:r>
          </w:p>
        </w:tc>
        <w:tc>
          <w:tcPr>
            <w:tcW w:w="1830" w:type="dxa"/>
            <w:shd w:val="clear" w:color="auto" w:fill="auto"/>
          </w:tcPr>
          <w:p w:rsidR="001F0C54" w:rsidRPr="00BF7A4C" w:rsidRDefault="00606176" w:rsidP="005C12E9">
            <w:pPr>
              <w:jc w:val="center"/>
              <w:rPr>
                <w:sz w:val="26"/>
                <w:szCs w:val="26"/>
              </w:rPr>
            </w:pPr>
            <w:r w:rsidRPr="00606176">
              <w:rPr>
                <w:sz w:val="26"/>
                <w:szCs w:val="26"/>
              </w:rPr>
              <w:t>1757,2</w:t>
            </w:r>
          </w:p>
        </w:tc>
        <w:tc>
          <w:tcPr>
            <w:tcW w:w="1780" w:type="dxa"/>
            <w:shd w:val="clear" w:color="auto" w:fill="auto"/>
          </w:tcPr>
          <w:p w:rsidR="001F0C54" w:rsidRPr="00BF7A4C" w:rsidRDefault="00CF01E5" w:rsidP="00570752">
            <w:pPr>
              <w:jc w:val="center"/>
            </w:pPr>
            <w:r w:rsidRPr="00BF7A4C">
              <w:t>2</w:t>
            </w:r>
            <w:r w:rsidR="00570752" w:rsidRPr="00BF7A4C">
              <w:t>4</w:t>
            </w:r>
            <w:r w:rsidRPr="00BF7A4C">
              <w:t>%</w:t>
            </w:r>
          </w:p>
        </w:tc>
      </w:tr>
      <w:tr w:rsidR="001F0C54" w:rsidRPr="002B3821" w:rsidTr="00A24F7E">
        <w:tc>
          <w:tcPr>
            <w:tcW w:w="915" w:type="dxa"/>
            <w:shd w:val="clear" w:color="auto" w:fill="auto"/>
          </w:tcPr>
          <w:p w:rsidR="001F0C54" w:rsidRPr="00714EFE" w:rsidRDefault="001F0C54" w:rsidP="00A24F7E">
            <w:pPr>
              <w:pStyle w:val="a3"/>
              <w:suppressAutoHyphens/>
              <w:rPr>
                <w:b w:val="0"/>
                <w:color w:val="000000"/>
                <w:sz w:val="26"/>
                <w:szCs w:val="26"/>
              </w:rPr>
            </w:pPr>
            <w:r w:rsidRPr="00714EFE">
              <w:rPr>
                <w:b w:val="0"/>
                <w:color w:val="000000"/>
                <w:sz w:val="26"/>
                <w:szCs w:val="26"/>
              </w:rPr>
              <w:t>2</w:t>
            </w:r>
          </w:p>
        </w:tc>
        <w:tc>
          <w:tcPr>
            <w:tcW w:w="5046" w:type="dxa"/>
            <w:shd w:val="clear" w:color="auto" w:fill="auto"/>
          </w:tcPr>
          <w:p w:rsidR="001F0C54" w:rsidRPr="00714EFE" w:rsidRDefault="001F0C54" w:rsidP="00A24F7E">
            <w:pPr>
              <w:pStyle w:val="a3"/>
              <w:suppressAutoHyphens/>
              <w:jc w:val="left"/>
              <w:rPr>
                <w:b w:val="0"/>
                <w:color w:val="000000"/>
                <w:sz w:val="26"/>
                <w:szCs w:val="26"/>
              </w:rPr>
            </w:pPr>
            <w:r w:rsidRPr="00714EFE">
              <w:rPr>
                <w:b w:val="0"/>
                <w:color w:val="000000"/>
                <w:sz w:val="26"/>
                <w:szCs w:val="26"/>
              </w:rPr>
              <w:t>Земли населенных пунктов</w:t>
            </w:r>
          </w:p>
        </w:tc>
        <w:tc>
          <w:tcPr>
            <w:tcW w:w="1830" w:type="dxa"/>
            <w:shd w:val="clear" w:color="auto" w:fill="auto"/>
          </w:tcPr>
          <w:p w:rsidR="001F0C54" w:rsidRPr="00BF7A4C" w:rsidRDefault="00606176" w:rsidP="00522392">
            <w:pPr>
              <w:jc w:val="center"/>
              <w:rPr>
                <w:sz w:val="26"/>
                <w:szCs w:val="26"/>
              </w:rPr>
            </w:pPr>
            <w:r w:rsidRPr="00606176">
              <w:rPr>
                <w:sz w:val="26"/>
                <w:szCs w:val="26"/>
              </w:rPr>
              <w:t>693,6</w:t>
            </w:r>
          </w:p>
        </w:tc>
        <w:tc>
          <w:tcPr>
            <w:tcW w:w="1780" w:type="dxa"/>
            <w:shd w:val="clear" w:color="auto" w:fill="auto"/>
          </w:tcPr>
          <w:p w:rsidR="001F0C54" w:rsidRPr="00BF7A4C" w:rsidRDefault="00CF01E5" w:rsidP="00A24F7E">
            <w:pPr>
              <w:jc w:val="center"/>
            </w:pPr>
            <w:r w:rsidRPr="00BF7A4C">
              <w:t>10%</w:t>
            </w:r>
          </w:p>
        </w:tc>
      </w:tr>
      <w:tr w:rsidR="001F0C54" w:rsidRPr="002B3821" w:rsidTr="00215FC4">
        <w:tc>
          <w:tcPr>
            <w:tcW w:w="915" w:type="dxa"/>
            <w:shd w:val="clear" w:color="auto" w:fill="auto"/>
          </w:tcPr>
          <w:p w:rsidR="001F0C54" w:rsidRPr="00714EFE" w:rsidRDefault="001F0C54" w:rsidP="00A24F7E">
            <w:pPr>
              <w:pStyle w:val="a3"/>
              <w:suppressAutoHyphens/>
              <w:rPr>
                <w:b w:val="0"/>
                <w:color w:val="000000"/>
                <w:sz w:val="26"/>
                <w:szCs w:val="26"/>
              </w:rPr>
            </w:pPr>
            <w:r w:rsidRPr="00714EFE">
              <w:rPr>
                <w:b w:val="0"/>
                <w:color w:val="000000"/>
                <w:sz w:val="26"/>
                <w:szCs w:val="26"/>
              </w:rPr>
              <w:t>3</w:t>
            </w:r>
          </w:p>
        </w:tc>
        <w:tc>
          <w:tcPr>
            <w:tcW w:w="5046" w:type="dxa"/>
            <w:shd w:val="clear" w:color="auto" w:fill="auto"/>
          </w:tcPr>
          <w:p w:rsidR="001F0C54" w:rsidRPr="00714EFE" w:rsidRDefault="001F0C54" w:rsidP="00A24F7E">
            <w:pPr>
              <w:pStyle w:val="a3"/>
              <w:suppressAutoHyphens/>
              <w:jc w:val="left"/>
              <w:rPr>
                <w:b w:val="0"/>
                <w:color w:val="000000"/>
                <w:sz w:val="26"/>
                <w:szCs w:val="26"/>
              </w:rPr>
            </w:pPr>
            <w:proofErr w:type="gramStart"/>
            <w:r w:rsidRPr="00714EFE">
              <w:rPr>
                <w:b w:val="0"/>
                <w:color w:val="000000"/>
                <w:sz w:val="26"/>
                <w:szCs w:val="26"/>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w:t>
            </w:r>
            <w:r w:rsidRPr="00714EFE">
              <w:rPr>
                <w:b w:val="0"/>
                <w:color w:val="000000"/>
                <w:sz w:val="26"/>
                <w:szCs w:val="26"/>
              </w:rPr>
              <w:lastRenderedPageBreak/>
              <w:t>специального назначения</w:t>
            </w:r>
            <w:proofErr w:type="gramEnd"/>
          </w:p>
        </w:tc>
        <w:tc>
          <w:tcPr>
            <w:tcW w:w="1830" w:type="dxa"/>
            <w:shd w:val="clear" w:color="auto" w:fill="auto"/>
            <w:vAlign w:val="center"/>
          </w:tcPr>
          <w:p w:rsidR="001F0C54" w:rsidRPr="00BF7A4C" w:rsidRDefault="00570752" w:rsidP="005C12E9">
            <w:pPr>
              <w:jc w:val="center"/>
              <w:rPr>
                <w:sz w:val="26"/>
                <w:szCs w:val="26"/>
              </w:rPr>
            </w:pPr>
            <w:r w:rsidRPr="00BF7A4C">
              <w:rPr>
                <w:sz w:val="26"/>
                <w:szCs w:val="26"/>
              </w:rPr>
              <w:lastRenderedPageBreak/>
              <w:t>3</w:t>
            </w:r>
            <w:r w:rsidR="005C12E9">
              <w:rPr>
                <w:sz w:val="26"/>
                <w:szCs w:val="26"/>
              </w:rPr>
              <w:t>42</w:t>
            </w:r>
            <w:r w:rsidRPr="00BF7A4C">
              <w:rPr>
                <w:sz w:val="26"/>
                <w:szCs w:val="26"/>
              </w:rPr>
              <w:t>,</w:t>
            </w:r>
            <w:r w:rsidR="005C12E9">
              <w:rPr>
                <w:sz w:val="26"/>
                <w:szCs w:val="26"/>
              </w:rPr>
              <w:t>3</w:t>
            </w:r>
          </w:p>
        </w:tc>
        <w:tc>
          <w:tcPr>
            <w:tcW w:w="1780" w:type="dxa"/>
            <w:shd w:val="clear" w:color="auto" w:fill="auto"/>
            <w:vAlign w:val="center"/>
          </w:tcPr>
          <w:p w:rsidR="001F0C54" w:rsidRPr="00BF7A4C" w:rsidRDefault="00CF01E5" w:rsidP="00A24F7E">
            <w:pPr>
              <w:jc w:val="center"/>
            </w:pPr>
            <w:r w:rsidRPr="00BF7A4C">
              <w:t>5%</w:t>
            </w:r>
          </w:p>
        </w:tc>
      </w:tr>
      <w:tr w:rsidR="001F0C54" w:rsidRPr="002B3821" w:rsidTr="00A24F7E">
        <w:tc>
          <w:tcPr>
            <w:tcW w:w="915" w:type="dxa"/>
            <w:shd w:val="clear" w:color="auto" w:fill="auto"/>
          </w:tcPr>
          <w:p w:rsidR="001F0C54" w:rsidRPr="00714EFE" w:rsidRDefault="001F0C54" w:rsidP="00A24F7E">
            <w:pPr>
              <w:pStyle w:val="a3"/>
              <w:suppressAutoHyphens/>
              <w:rPr>
                <w:b w:val="0"/>
                <w:color w:val="000000"/>
                <w:sz w:val="26"/>
                <w:szCs w:val="26"/>
              </w:rPr>
            </w:pPr>
            <w:r w:rsidRPr="00714EFE">
              <w:rPr>
                <w:b w:val="0"/>
                <w:color w:val="000000"/>
                <w:sz w:val="26"/>
                <w:szCs w:val="26"/>
              </w:rPr>
              <w:lastRenderedPageBreak/>
              <w:t>4</w:t>
            </w:r>
          </w:p>
        </w:tc>
        <w:tc>
          <w:tcPr>
            <w:tcW w:w="5046" w:type="dxa"/>
            <w:shd w:val="clear" w:color="auto" w:fill="auto"/>
          </w:tcPr>
          <w:p w:rsidR="001F0C54" w:rsidRPr="00714EFE" w:rsidRDefault="001F0C54" w:rsidP="00A24F7E">
            <w:pPr>
              <w:pStyle w:val="a3"/>
              <w:suppressAutoHyphens/>
              <w:jc w:val="left"/>
              <w:rPr>
                <w:b w:val="0"/>
                <w:color w:val="000000"/>
                <w:sz w:val="26"/>
                <w:szCs w:val="26"/>
              </w:rPr>
            </w:pPr>
            <w:r w:rsidRPr="00714EFE">
              <w:rPr>
                <w:b w:val="0"/>
                <w:color w:val="000000"/>
                <w:sz w:val="26"/>
                <w:szCs w:val="26"/>
              </w:rPr>
              <w:t>Земли особо охраняемых территорий и объектов</w:t>
            </w:r>
          </w:p>
        </w:tc>
        <w:tc>
          <w:tcPr>
            <w:tcW w:w="1830" w:type="dxa"/>
            <w:shd w:val="clear" w:color="auto" w:fill="auto"/>
            <w:vAlign w:val="center"/>
          </w:tcPr>
          <w:p w:rsidR="001F0C54" w:rsidRPr="00BF7A4C" w:rsidRDefault="00CF01E5" w:rsidP="00522392">
            <w:pPr>
              <w:jc w:val="center"/>
              <w:rPr>
                <w:sz w:val="26"/>
                <w:szCs w:val="26"/>
              </w:rPr>
            </w:pPr>
            <w:r w:rsidRPr="00BF7A4C">
              <w:rPr>
                <w:sz w:val="26"/>
                <w:szCs w:val="26"/>
              </w:rPr>
              <w:t>0</w:t>
            </w:r>
          </w:p>
        </w:tc>
        <w:tc>
          <w:tcPr>
            <w:tcW w:w="1780" w:type="dxa"/>
            <w:shd w:val="clear" w:color="auto" w:fill="auto"/>
            <w:vAlign w:val="center"/>
          </w:tcPr>
          <w:p w:rsidR="001F0C54" w:rsidRPr="00BF7A4C" w:rsidRDefault="00CF01E5" w:rsidP="004A06BB">
            <w:pPr>
              <w:jc w:val="center"/>
            </w:pPr>
            <w:r w:rsidRPr="00BF7A4C">
              <w:t>0</w:t>
            </w:r>
          </w:p>
        </w:tc>
      </w:tr>
      <w:tr w:rsidR="001F0C54" w:rsidRPr="002B3821" w:rsidTr="00A24F7E">
        <w:tc>
          <w:tcPr>
            <w:tcW w:w="915" w:type="dxa"/>
            <w:shd w:val="clear" w:color="auto" w:fill="auto"/>
          </w:tcPr>
          <w:p w:rsidR="001F0C54" w:rsidRPr="00714EFE" w:rsidRDefault="001F0C54" w:rsidP="00A24F7E">
            <w:pPr>
              <w:pStyle w:val="a3"/>
              <w:suppressAutoHyphens/>
              <w:rPr>
                <w:b w:val="0"/>
                <w:color w:val="000000"/>
                <w:sz w:val="26"/>
                <w:szCs w:val="26"/>
              </w:rPr>
            </w:pPr>
            <w:r w:rsidRPr="00714EFE">
              <w:rPr>
                <w:b w:val="0"/>
                <w:color w:val="000000"/>
                <w:sz w:val="26"/>
                <w:szCs w:val="26"/>
              </w:rPr>
              <w:t>5</w:t>
            </w:r>
          </w:p>
        </w:tc>
        <w:tc>
          <w:tcPr>
            <w:tcW w:w="5046" w:type="dxa"/>
            <w:shd w:val="clear" w:color="auto" w:fill="auto"/>
          </w:tcPr>
          <w:p w:rsidR="001F0C54" w:rsidRPr="00714EFE" w:rsidRDefault="001F0C54" w:rsidP="00A24F7E">
            <w:pPr>
              <w:pStyle w:val="a3"/>
              <w:suppressAutoHyphens/>
              <w:jc w:val="left"/>
              <w:rPr>
                <w:b w:val="0"/>
                <w:color w:val="000000"/>
                <w:sz w:val="26"/>
                <w:szCs w:val="26"/>
              </w:rPr>
            </w:pPr>
            <w:r w:rsidRPr="00714EFE">
              <w:rPr>
                <w:b w:val="0"/>
                <w:color w:val="000000"/>
                <w:sz w:val="26"/>
                <w:szCs w:val="26"/>
              </w:rPr>
              <w:t>Земли лесного фонда</w:t>
            </w:r>
          </w:p>
        </w:tc>
        <w:tc>
          <w:tcPr>
            <w:tcW w:w="1830" w:type="dxa"/>
            <w:shd w:val="clear" w:color="auto" w:fill="auto"/>
          </w:tcPr>
          <w:p w:rsidR="001F0C54" w:rsidRPr="00606176" w:rsidRDefault="00570752" w:rsidP="00570752">
            <w:pPr>
              <w:jc w:val="center"/>
              <w:rPr>
                <w:sz w:val="26"/>
                <w:szCs w:val="26"/>
                <w:lang w:val="en-US"/>
              </w:rPr>
            </w:pPr>
            <w:r w:rsidRPr="00BF7A4C">
              <w:rPr>
                <w:sz w:val="26"/>
                <w:szCs w:val="26"/>
              </w:rPr>
              <w:t>4429</w:t>
            </w:r>
            <w:r w:rsidR="00606176">
              <w:rPr>
                <w:sz w:val="26"/>
                <w:szCs w:val="26"/>
                <w:lang w:val="en-US"/>
              </w:rPr>
              <w:t>.1</w:t>
            </w:r>
          </w:p>
        </w:tc>
        <w:tc>
          <w:tcPr>
            <w:tcW w:w="1780" w:type="dxa"/>
            <w:shd w:val="clear" w:color="auto" w:fill="auto"/>
          </w:tcPr>
          <w:p w:rsidR="001F0C54" w:rsidRPr="00BF7A4C" w:rsidRDefault="00570752" w:rsidP="00A24F7E">
            <w:pPr>
              <w:jc w:val="center"/>
            </w:pPr>
            <w:r w:rsidRPr="00BF7A4C">
              <w:t>60</w:t>
            </w:r>
            <w:r w:rsidR="00CF01E5" w:rsidRPr="00BF7A4C">
              <w:t>%</w:t>
            </w:r>
          </w:p>
        </w:tc>
      </w:tr>
      <w:tr w:rsidR="00170D20" w:rsidRPr="002B3821" w:rsidTr="00A24F7E">
        <w:tc>
          <w:tcPr>
            <w:tcW w:w="915" w:type="dxa"/>
            <w:shd w:val="clear" w:color="auto" w:fill="auto"/>
          </w:tcPr>
          <w:p w:rsidR="00170D20" w:rsidRPr="00714EFE" w:rsidRDefault="00775D8F" w:rsidP="00A24F7E">
            <w:pPr>
              <w:pStyle w:val="a3"/>
              <w:suppressAutoHyphens/>
              <w:rPr>
                <w:b w:val="0"/>
                <w:color w:val="000000"/>
                <w:sz w:val="26"/>
                <w:szCs w:val="26"/>
              </w:rPr>
            </w:pPr>
            <w:r w:rsidRPr="00714EFE">
              <w:rPr>
                <w:b w:val="0"/>
                <w:color w:val="000000"/>
                <w:sz w:val="26"/>
                <w:szCs w:val="26"/>
              </w:rPr>
              <w:t>6</w:t>
            </w:r>
          </w:p>
        </w:tc>
        <w:tc>
          <w:tcPr>
            <w:tcW w:w="5046" w:type="dxa"/>
            <w:shd w:val="clear" w:color="auto" w:fill="auto"/>
          </w:tcPr>
          <w:p w:rsidR="00170D20" w:rsidRPr="00714EFE" w:rsidRDefault="00170D20" w:rsidP="00A24F7E">
            <w:pPr>
              <w:pStyle w:val="a3"/>
              <w:suppressAutoHyphens/>
              <w:jc w:val="left"/>
              <w:rPr>
                <w:b w:val="0"/>
                <w:color w:val="000000"/>
                <w:sz w:val="26"/>
                <w:szCs w:val="26"/>
              </w:rPr>
            </w:pPr>
            <w:r w:rsidRPr="00714EFE">
              <w:rPr>
                <w:b w:val="0"/>
                <w:color w:val="000000"/>
                <w:sz w:val="26"/>
                <w:szCs w:val="26"/>
              </w:rPr>
              <w:t>Земли водного фонда</w:t>
            </w:r>
          </w:p>
        </w:tc>
        <w:tc>
          <w:tcPr>
            <w:tcW w:w="1830" w:type="dxa"/>
            <w:shd w:val="clear" w:color="auto" w:fill="auto"/>
          </w:tcPr>
          <w:p w:rsidR="00170D20" w:rsidRPr="00BF7A4C" w:rsidRDefault="00CF01E5" w:rsidP="00522392">
            <w:pPr>
              <w:jc w:val="center"/>
              <w:rPr>
                <w:sz w:val="26"/>
                <w:szCs w:val="26"/>
              </w:rPr>
            </w:pPr>
            <w:r w:rsidRPr="00BF7A4C">
              <w:rPr>
                <w:sz w:val="26"/>
                <w:szCs w:val="26"/>
              </w:rPr>
              <w:t>3,0</w:t>
            </w:r>
          </w:p>
        </w:tc>
        <w:tc>
          <w:tcPr>
            <w:tcW w:w="1780" w:type="dxa"/>
            <w:shd w:val="clear" w:color="auto" w:fill="auto"/>
          </w:tcPr>
          <w:p w:rsidR="00170D20" w:rsidRPr="00BF7A4C" w:rsidRDefault="00CF01E5" w:rsidP="00A24F7E">
            <w:pPr>
              <w:jc w:val="center"/>
            </w:pPr>
            <w:r w:rsidRPr="00BF7A4C">
              <w:t>1%</w:t>
            </w:r>
          </w:p>
        </w:tc>
      </w:tr>
      <w:tr w:rsidR="00170D20" w:rsidRPr="002B3821" w:rsidTr="00A24F7E">
        <w:tc>
          <w:tcPr>
            <w:tcW w:w="915" w:type="dxa"/>
            <w:shd w:val="clear" w:color="auto" w:fill="auto"/>
          </w:tcPr>
          <w:p w:rsidR="00170D20" w:rsidRPr="00714EFE" w:rsidRDefault="00775D8F" w:rsidP="00A24F7E">
            <w:pPr>
              <w:pStyle w:val="a3"/>
              <w:suppressAutoHyphens/>
              <w:rPr>
                <w:b w:val="0"/>
                <w:color w:val="000000"/>
                <w:sz w:val="26"/>
                <w:szCs w:val="26"/>
              </w:rPr>
            </w:pPr>
            <w:r w:rsidRPr="00714EFE">
              <w:rPr>
                <w:b w:val="0"/>
                <w:color w:val="000000"/>
                <w:sz w:val="26"/>
                <w:szCs w:val="26"/>
              </w:rPr>
              <w:t>7</w:t>
            </w:r>
          </w:p>
        </w:tc>
        <w:tc>
          <w:tcPr>
            <w:tcW w:w="5046" w:type="dxa"/>
            <w:shd w:val="clear" w:color="auto" w:fill="auto"/>
          </w:tcPr>
          <w:p w:rsidR="00170D20" w:rsidRPr="00714EFE" w:rsidRDefault="00170D20" w:rsidP="00A24F7E">
            <w:pPr>
              <w:pStyle w:val="a3"/>
              <w:suppressAutoHyphens/>
              <w:jc w:val="left"/>
              <w:rPr>
                <w:b w:val="0"/>
                <w:color w:val="000000"/>
                <w:sz w:val="26"/>
                <w:szCs w:val="26"/>
              </w:rPr>
            </w:pPr>
            <w:r w:rsidRPr="00714EFE">
              <w:rPr>
                <w:b w:val="0"/>
                <w:color w:val="000000"/>
                <w:sz w:val="26"/>
                <w:szCs w:val="26"/>
              </w:rPr>
              <w:t>Земли запаса</w:t>
            </w:r>
          </w:p>
        </w:tc>
        <w:tc>
          <w:tcPr>
            <w:tcW w:w="1830" w:type="dxa"/>
            <w:shd w:val="clear" w:color="auto" w:fill="auto"/>
          </w:tcPr>
          <w:p w:rsidR="00170D20" w:rsidRPr="00BF7A4C" w:rsidRDefault="00CF01E5" w:rsidP="00522392">
            <w:pPr>
              <w:jc w:val="center"/>
              <w:rPr>
                <w:sz w:val="26"/>
                <w:szCs w:val="26"/>
              </w:rPr>
            </w:pPr>
            <w:r w:rsidRPr="00BF7A4C">
              <w:rPr>
                <w:sz w:val="26"/>
                <w:szCs w:val="26"/>
              </w:rPr>
              <w:t>0</w:t>
            </w:r>
          </w:p>
        </w:tc>
        <w:tc>
          <w:tcPr>
            <w:tcW w:w="1780" w:type="dxa"/>
            <w:shd w:val="clear" w:color="auto" w:fill="auto"/>
          </w:tcPr>
          <w:p w:rsidR="00170D20" w:rsidRPr="00BF7A4C" w:rsidRDefault="00CF01E5" w:rsidP="00A24F7E">
            <w:pPr>
              <w:jc w:val="center"/>
            </w:pPr>
            <w:r w:rsidRPr="00BF7A4C">
              <w:t>0</w:t>
            </w:r>
          </w:p>
        </w:tc>
      </w:tr>
    </w:tbl>
    <w:p w:rsidR="00AB5A08" w:rsidRPr="002B3821" w:rsidRDefault="00AB5A08" w:rsidP="0071013B">
      <w:pPr>
        <w:pStyle w:val="a3"/>
        <w:suppressAutoHyphens/>
        <w:spacing w:line="360" w:lineRule="auto"/>
        <w:ind w:firstLine="708"/>
        <w:jc w:val="both"/>
        <w:rPr>
          <w:b w:val="0"/>
          <w:color w:val="FF0000"/>
          <w:sz w:val="26"/>
          <w:szCs w:val="26"/>
        </w:rPr>
      </w:pPr>
    </w:p>
    <w:p w:rsidR="000C0795" w:rsidRPr="002B3821" w:rsidRDefault="000C0795" w:rsidP="000B49D3">
      <w:pPr>
        <w:pStyle w:val="3"/>
        <w:suppressAutoHyphens/>
        <w:jc w:val="center"/>
        <w:rPr>
          <w:color w:val="FF0000"/>
          <w:sz w:val="26"/>
          <w:szCs w:val="26"/>
        </w:rPr>
        <w:sectPr w:rsidR="000C0795" w:rsidRPr="002B3821" w:rsidSect="005A70FE">
          <w:pgSz w:w="11906" w:h="16838"/>
          <w:pgMar w:top="1134" w:right="850" w:bottom="709" w:left="1701" w:header="708" w:footer="216" w:gutter="0"/>
          <w:cols w:space="708"/>
          <w:docGrid w:linePitch="360"/>
        </w:sectPr>
      </w:pPr>
      <w:bookmarkStart w:id="59" w:name="_Toc138762873"/>
    </w:p>
    <w:p w:rsidR="007E0264" w:rsidRPr="00C30085" w:rsidRDefault="007E0264" w:rsidP="00C30085">
      <w:pPr>
        <w:pStyle w:val="3"/>
        <w:spacing w:line="240" w:lineRule="auto"/>
        <w:jc w:val="center"/>
        <w:rPr>
          <w:b w:val="0"/>
          <w:color w:val="000000"/>
          <w:sz w:val="24"/>
          <w:lang w:val="ru-RU"/>
        </w:rPr>
      </w:pPr>
      <w:bookmarkStart w:id="60" w:name="_Toc51857822"/>
      <w:bookmarkStart w:id="61" w:name="_Toc138762874"/>
      <w:bookmarkEnd w:id="59"/>
      <w:r w:rsidRPr="00C30085">
        <w:rPr>
          <w:color w:val="000000"/>
          <w:sz w:val="24"/>
        </w:rPr>
        <w:lastRenderedPageBreak/>
        <w:t>II</w:t>
      </w:r>
      <w:r w:rsidRPr="00C30085">
        <w:rPr>
          <w:color w:val="000000"/>
          <w:sz w:val="24"/>
          <w:lang w:val="ru-RU"/>
        </w:rPr>
        <w:t>.4.2 Современная функциональная и планировочная организация сельского поселения</w:t>
      </w:r>
      <w:bookmarkEnd w:id="60"/>
    </w:p>
    <w:p w:rsidR="002D1260" w:rsidRPr="00C30085" w:rsidRDefault="002D1260" w:rsidP="00C30085">
      <w:pPr>
        <w:pStyle w:val="2c"/>
        <w:ind w:firstLine="708"/>
        <w:jc w:val="both"/>
        <w:rPr>
          <w:b w:val="0"/>
          <w:color w:val="000000"/>
        </w:rPr>
      </w:pPr>
      <w:r w:rsidRPr="00C30085">
        <w:rPr>
          <w:b w:val="0"/>
          <w:color w:val="000000"/>
        </w:rPr>
        <w:t>Градостроительный кодекс РФ относит Генеральные планы поселений к разряду документов территориального планирования, в которых устанавливаются функциональные зоны, зоны планируемого размещения объектов капитального строительства для государственных или муниципальных нужд, зоны с особыми условиями использования территории.</w:t>
      </w:r>
    </w:p>
    <w:p w:rsidR="007B6377" w:rsidRPr="00C30085" w:rsidRDefault="007B6377" w:rsidP="00C30085">
      <w:pPr>
        <w:pStyle w:val="a3"/>
        <w:suppressAutoHyphens/>
        <w:ind w:firstLine="708"/>
        <w:jc w:val="both"/>
        <w:rPr>
          <w:b w:val="0"/>
        </w:rPr>
      </w:pPr>
      <w:proofErr w:type="gramStart"/>
      <w:r w:rsidRPr="00C30085">
        <w:rPr>
          <w:b w:val="0"/>
        </w:rPr>
        <w:t xml:space="preserve">В соответствии с Приказом </w:t>
      </w:r>
      <w:proofErr w:type="spellStart"/>
      <w:r w:rsidRPr="00C30085">
        <w:rPr>
          <w:b w:val="0"/>
        </w:rPr>
        <w:t>Минрегиона</w:t>
      </w:r>
      <w:proofErr w:type="spellEnd"/>
      <w:r w:rsidRPr="00C30085">
        <w:rPr>
          <w:b w:val="0"/>
        </w:rPr>
        <w:t xml:space="preserve"> РФ от 26.05.2011 N 244 «Об утверждении Методических рекомендаций по разработке проектов генеральных планов поселений и городских округов» согласно п.9.8 к функциональным зонам могут быть отнесены: общественно-деловые зоны, жилые зоны, рекреационные зоны, производственные и коммунальные зоны, зоны инженерной и транспортной инфраструктур, зоны сельскохозяйственного использования, пригородные и иные функциональные зоны.</w:t>
      </w:r>
      <w:proofErr w:type="gramEnd"/>
    </w:p>
    <w:p w:rsidR="002D1260" w:rsidRPr="00C30085" w:rsidRDefault="002D1260" w:rsidP="00C30085">
      <w:pPr>
        <w:pStyle w:val="2c"/>
        <w:ind w:firstLine="708"/>
        <w:jc w:val="both"/>
        <w:rPr>
          <w:b w:val="0"/>
          <w:color w:val="000000"/>
        </w:rPr>
      </w:pPr>
      <w:r w:rsidRPr="00C30085">
        <w:rPr>
          <w:b w:val="0"/>
          <w:color w:val="000000"/>
        </w:rPr>
        <w:t>Градостроительный Кодекс РФ предполагает, что подготовленный и надлежащим образом утвержденный генеральный план поселения служит основанием для проведения градостроительного зонирования территории.</w:t>
      </w:r>
    </w:p>
    <w:p w:rsidR="002D1260" w:rsidRPr="00C30085" w:rsidRDefault="002D1260" w:rsidP="00C30085">
      <w:pPr>
        <w:pStyle w:val="2c"/>
        <w:ind w:firstLine="708"/>
        <w:jc w:val="both"/>
        <w:rPr>
          <w:b w:val="0"/>
          <w:color w:val="000000"/>
        </w:rPr>
      </w:pPr>
      <w:r w:rsidRPr="00C30085">
        <w:rPr>
          <w:b w:val="0"/>
          <w:color w:val="000000"/>
        </w:rPr>
        <w:t xml:space="preserve">Поскольку генеральный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 </w:t>
      </w:r>
      <w:proofErr w:type="gramStart"/>
      <w:r w:rsidRPr="00C30085">
        <w:rPr>
          <w:b w:val="0"/>
          <w:color w:val="000000"/>
        </w:rPr>
        <w:t>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roofErr w:type="gramEnd"/>
    </w:p>
    <w:p w:rsidR="002D1260" w:rsidRPr="00C30085" w:rsidRDefault="002D1260" w:rsidP="00C30085">
      <w:pPr>
        <w:pStyle w:val="ab"/>
        <w:spacing w:line="240" w:lineRule="auto"/>
        <w:rPr>
          <w:sz w:val="24"/>
          <w:szCs w:val="24"/>
        </w:rPr>
      </w:pPr>
    </w:p>
    <w:p w:rsidR="002D1260" w:rsidRPr="00C30085" w:rsidRDefault="002D1260" w:rsidP="00C30085">
      <w:pPr>
        <w:pStyle w:val="2c"/>
        <w:ind w:firstLine="708"/>
        <w:jc w:val="both"/>
      </w:pPr>
      <w:r w:rsidRPr="00C30085">
        <w:rPr>
          <w:b w:val="0"/>
          <w:color w:val="000000"/>
        </w:rPr>
        <w:t>В нижеследующей таблице представлены численные значения функциональных зон в пределах каждого населенного пункта сельского поселения.</w:t>
      </w:r>
    </w:p>
    <w:p w:rsidR="002D1260" w:rsidRDefault="002D1260" w:rsidP="00C30085">
      <w:pPr>
        <w:pStyle w:val="afc"/>
        <w:spacing w:line="240" w:lineRule="auto"/>
        <w:rPr>
          <w:b/>
        </w:rPr>
      </w:pPr>
      <w:r w:rsidRPr="00C30085">
        <w:rPr>
          <w:b/>
        </w:rPr>
        <w:br w:type="page"/>
      </w:r>
      <w:r w:rsidRPr="001A2D46">
        <w:rPr>
          <w:b/>
        </w:rPr>
        <w:lastRenderedPageBreak/>
        <w:t xml:space="preserve">Функциональные </w:t>
      </w:r>
      <w:r>
        <w:rPr>
          <w:b/>
        </w:rPr>
        <w:t xml:space="preserve">зоны </w:t>
      </w:r>
      <w:r w:rsidRPr="001A2D46">
        <w:rPr>
          <w:b/>
        </w:rPr>
        <w:t>сельского поселения.</w:t>
      </w:r>
    </w:p>
    <w:p w:rsidR="002D1260" w:rsidRDefault="002D1260" w:rsidP="002D1260">
      <w:pPr>
        <w:ind w:left="7080" w:firstLine="708"/>
        <w:rPr>
          <w:b/>
          <w:color w:val="000000"/>
          <w:sz w:val="26"/>
          <w:szCs w:val="26"/>
        </w:rPr>
      </w:pPr>
      <w:r w:rsidRPr="008E5EEB">
        <w:rPr>
          <w:i/>
          <w:color w:val="000000"/>
        </w:rPr>
        <w:t xml:space="preserve">Таблица </w:t>
      </w:r>
      <w:r>
        <w:rPr>
          <w:i/>
          <w:color w:val="000000"/>
        </w:rPr>
        <w:t>9</w:t>
      </w:r>
    </w:p>
    <w:tbl>
      <w:tblPr>
        <w:tblW w:w="8789" w:type="dxa"/>
        <w:tblInd w:w="108" w:type="dxa"/>
        <w:tblLayout w:type="fixed"/>
        <w:tblLook w:val="0000" w:firstRow="0" w:lastRow="0" w:firstColumn="0" w:lastColumn="0" w:noHBand="0" w:noVBand="0"/>
      </w:tblPr>
      <w:tblGrid>
        <w:gridCol w:w="4678"/>
        <w:gridCol w:w="1985"/>
        <w:gridCol w:w="2126"/>
      </w:tblGrid>
      <w:tr w:rsidR="002D1260" w:rsidTr="00E726E6">
        <w:trPr>
          <w:trHeight w:val="420"/>
        </w:trPr>
        <w:tc>
          <w:tcPr>
            <w:tcW w:w="4678" w:type="dxa"/>
            <w:vMerge w:val="restart"/>
            <w:tcBorders>
              <w:top w:val="single" w:sz="4" w:space="0" w:color="000000"/>
              <w:left w:val="single" w:sz="4" w:space="0" w:color="000000"/>
              <w:bottom w:val="single" w:sz="4" w:space="0" w:color="000000"/>
            </w:tcBorders>
            <w:shd w:val="clear" w:color="auto" w:fill="auto"/>
            <w:vAlign w:val="center"/>
          </w:tcPr>
          <w:p w:rsidR="002D1260" w:rsidRDefault="002D1260" w:rsidP="00E726E6">
            <w:pPr>
              <w:snapToGrid w:val="0"/>
              <w:jc w:val="center"/>
              <w:rPr>
                <w:b/>
                <w:color w:val="000000"/>
              </w:rPr>
            </w:pPr>
            <w:r>
              <w:rPr>
                <w:b/>
                <w:color w:val="000000"/>
              </w:rPr>
              <w:t>Название зоны</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1260" w:rsidRDefault="002D1260" w:rsidP="00E726E6">
            <w:pPr>
              <w:snapToGrid w:val="0"/>
              <w:jc w:val="center"/>
              <w:rPr>
                <w:b/>
                <w:color w:val="000000"/>
              </w:rPr>
            </w:pPr>
            <w:r>
              <w:rPr>
                <w:b/>
                <w:color w:val="000000"/>
              </w:rPr>
              <w:t xml:space="preserve">Зонирование территории </w:t>
            </w:r>
            <w:proofErr w:type="spellStart"/>
            <w:r>
              <w:rPr>
                <w:b/>
                <w:color w:val="000000"/>
              </w:rPr>
              <w:t>н.п</w:t>
            </w:r>
            <w:proofErr w:type="spellEnd"/>
            <w:r>
              <w:rPr>
                <w:b/>
                <w:color w:val="000000"/>
              </w:rPr>
              <w:t>.</w:t>
            </w:r>
          </w:p>
          <w:p w:rsidR="002D1260" w:rsidRDefault="002D1260" w:rsidP="00E726E6">
            <w:pPr>
              <w:jc w:val="center"/>
              <w:rPr>
                <w:b/>
                <w:color w:val="000000"/>
                <w:sz w:val="20"/>
                <w:szCs w:val="20"/>
              </w:rPr>
            </w:pPr>
            <w:r>
              <w:rPr>
                <w:b/>
                <w:color w:val="000000"/>
              </w:rPr>
              <w:t>га</w:t>
            </w:r>
          </w:p>
        </w:tc>
      </w:tr>
      <w:tr w:rsidR="002D1260" w:rsidTr="00E726E6">
        <w:trPr>
          <w:trHeight w:val="420"/>
        </w:trPr>
        <w:tc>
          <w:tcPr>
            <w:tcW w:w="4678" w:type="dxa"/>
            <w:vMerge/>
            <w:tcBorders>
              <w:top w:val="single" w:sz="4" w:space="0" w:color="000000"/>
              <w:left w:val="single" w:sz="4" w:space="0" w:color="000000"/>
              <w:bottom w:val="single" w:sz="4" w:space="0" w:color="000000"/>
            </w:tcBorders>
            <w:shd w:val="clear" w:color="auto" w:fill="auto"/>
            <w:vAlign w:val="center"/>
          </w:tcPr>
          <w:p w:rsidR="002D1260" w:rsidRDefault="002D1260" w:rsidP="00E726E6">
            <w:pPr>
              <w:snapToGrid w:val="0"/>
              <w:rPr>
                <w:b/>
                <w:color w:val="000000"/>
                <w:sz w:val="20"/>
                <w:szCs w:val="20"/>
              </w:rPr>
            </w:pPr>
          </w:p>
        </w:tc>
        <w:tc>
          <w:tcPr>
            <w:tcW w:w="1985" w:type="dxa"/>
            <w:tcBorders>
              <w:top w:val="single" w:sz="4" w:space="0" w:color="000000"/>
              <w:left w:val="single" w:sz="4" w:space="0" w:color="000000"/>
              <w:bottom w:val="single" w:sz="4" w:space="0" w:color="000000"/>
            </w:tcBorders>
            <w:shd w:val="clear" w:color="auto" w:fill="auto"/>
            <w:vAlign w:val="center"/>
          </w:tcPr>
          <w:p w:rsidR="002D1260" w:rsidRDefault="002D1260" w:rsidP="00E726E6">
            <w:pPr>
              <w:snapToGrid w:val="0"/>
              <w:jc w:val="center"/>
              <w:rPr>
                <w:b/>
                <w:color w:val="000000"/>
              </w:rPr>
            </w:pPr>
            <w:r>
              <w:rPr>
                <w:b/>
                <w:color w:val="000000"/>
              </w:rPr>
              <w:t>Существующее положение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1260" w:rsidRDefault="002D1260" w:rsidP="00E726E6">
            <w:pPr>
              <w:snapToGrid w:val="0"/>
              <w:jc w:val="center"/>
              <w:rPr>
                <w:sz w:val="26"/>
                <w:szCs w:val="26"/>
              </w:rPr>
            </w:pPr>
            <w:r>
              <w:rPr>
                <w:b/>
                <w:color w:val="000000"/>
              </w:rPr>
              <w:t>Расчетный срок</w:t>
            </w:r>
          </w:p>
        </w:tc>
      </w:tr>
      <w:tr w:rsidR="0089152C" w:rsidRPr="007C604D" w:rsidTr="005F079D">
        <w:trPr>
          <w:trHeight w:val="300"/>
        </w:trPr>
        <w:tc>
          <w:tcPr>
            <w:tcW w:w="4678" w:type="dxa"/>
            <w:tcBorders>
              <w:top w:val="single" w:sz="4" w:space="0" w:color="000000"/>
              <w:left w:val="single" w:sz="4" w:space="0" w:color="000000"/>
              <w:bottom w:val="single" w:sz="4" w:space="0" w:color="000000"/>
            </w:tcBorders>
            <w:shd w:val="clear" w:color="auto" w:fill="auto"/>
          </w:tcPr>
          <w:p w:rsidR="0089152C" w:rsidRPr="00DB5B52" w:rsidRDefault="0089152C" w:rsidP="00E726E6">
            <w:pPr>
              <w:rPr>
                <w:sz w:val="26"/>
                <w:szCs w:val="26"/>
              </w:rPr>
            </w:pPr>
            <w:r w:rsidRPr="00DB5B52">
              <w:rPr>
                <w:sz w:val="26"/>
                <w:szCs w:val="26"/>
              </w:rPr>
              <w:t>Жилая</w:t>
            </w:r>
          </w:p>
        </w:tc>
        <w:tc>
          <w:tcPr>
            <w:tcW w:w="1985" w:type="dxa"/>
            <w:tcBorders>
              <w:top w:val="single" w:sz="4" w:space="0" w:color="000000"/>
              <w:left w:val="single" w:sz="4" w:space="0" w:color="000000"/>
              <w:bottom w:val="single" w:sz="4" w:space="0" w:color="000000"/>
            </w:tcBorders>
            <w:shd w:val="clear" w:color="auto" w:fill="auto"/>
            <w:vAlign w:val="bottom"/>
          </w:tcPr>
          <w:p w:rsidR="0089152C" w:rsidRPr="0063398C" w:rsidRDefault="0089152C" w:rsidP="0063398C">
            <w:pPr>
              <w:jc w:val="center"/>
              <w:rPr>
                <w:color w:val="000000"/>
              </w:rPr>
            </w:pPr>
            <w:r w:rsidRPr="0063398C">
              <w:rPr>
                <w:color w:val="000000"/>
              </w:rPr>
              <w:t>592,2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152C" w:rsidRPr="0089152C" w:rsidRDefault="0089152C" w:rsidP="0089152C">
            <w:pPr>
              <w:jc w:val="center"/>
              <w:rPr>
                <w:color w:val="000000"/>
              </w:rPr>
            </w:pPr>
            <w:r w:rsidRPr="0089152C">
              <w:rPr>
                <w:color w:val="000000"/>
              </w:rPr>
              <w:t>630</w:t>
            </w:r>
          </w:p>
        </w:tc>
      </w:tr>
      <w:tr w:rsidR="0089152C" w:rsidRPr="007C604D" w:rsidTr="005F079D">
        <w:trPr>
          <w:trHeight w:val="300"/>
        </w:trPr>
        <w:tc>
          <w:tcPr>
            <w:tcW w:w="4678" w:type="dxa"/>
            <w:tcBorders>
              <w:top w:val="single" w:sz="4" w:space="0" w:color="000000"/>
              <w:left w:val="single" w:sz="4" w:space="0" w:color="000000"/>
              <w:bottom w:val="single" w:sz="4" w:space="0" w:color="000000"/>
            </w:tcBorders>
            <w:shd w:val="clear" w:color="auto" w:fill="auto"/>
          </w:tcPr>
          <w:p w:rsidR="0089152C" w:rsidRPr="00DB5B52" w:rsidRDefault="0089152C" w:rsidP="00E726E6">
            <w:pPr>
              <w:rPr>
                <w:sz w:val="26"/>
                <w:szCs w:val="26"/>
              </w:rPr>
            </w:pPr>
            <w:r>
              <w:rPr>
                <w:sz w:val="26"/>
                <w:szCs w:val="26"/>
              </w:rPr>
              <w:t>Общественно-деловая</w:t>
            </w:r>
          </w:p>
        </w:tc>
        <w:tc>
          <w:tcPr>
            <w:tcW w:w="1985" w:type="dxa"/>
            <w:tcBorders>
              <w:top w:val="single" w:sz="4" w:space="0" w:color="000000"/>
              <w:left w:val="single" w:sz="4" w:space="0" w:color="000000"/>
              <w:bottom w:val="single" w:sz="4" w:space="0" w:color="000000"/>
            </w:tcBorders>
            <w:shd w:val="clear" w:color="auto" w:fill="auto"/>
            <w:vAlign w:val="bottom"/>
          </w:tcPr>
          <w:p w:rsidR="0089152C" w:rsidRPr="0063398C" w:rsidRDefault="0089152C" w:rsidP="0063398C">
            <w:pPr>
              <w:jc w:val="center"/>
              <w:rPr>
                <w:color w:val="000000"/>
              </w:rPr>
            </w:pPr>
            <w:r w:rsidRPr="0063398C">
              <w:rPr>
                <w:color w:val="000000"/>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152C" w:rsidRPr="0089152C" w:rsidRDefault="0089152C" w:rsidP="0089152C">
            <w:pPr>
              <w:jc w:val="center"/>
              <w:rPr>
                <w:color w:val="000000"/>
              </w:rPr>
            </w:pPr>
            <w:r w:rsidRPr="0089152C">
              <w:rPr>
                <w:color w:val="000000"/>
              </w:rPr>
              <w:t>0,3</w:t>
            </w:r>
          </w:p>
        </w:tc>
      </w:tr>
      <w:tr w:rsidR="0089152C" w:rsidRPr="007C604D" w:rsidTr="005F079D">
        <w:trPr>
          <w:trHeight w:val="300"/>
        </w:trPr>
        <w:tc>
          <w:tcPr>
            <w:tcW w:w="4678" w:type="dxa"/>
            <w:tcBorders>
              <w:top w:val="single" w:sz="4" w:space="0" w:color="000000"/>
              <w:left w:val="single" w:sz="4" w:space="0" w:color="000000"/>
              <w:bottom w:val="single" w:sz="4" w:space="0" w:color="000000"/>
            </w:tcBorders>
            <w:shd w:val="clear" w:color="auto" w:fill="auto"/>
          </w:tcPr>
          <w:p w:rsidR="0089152C" w:rsidRDefault="0089152C" w:rsidP="00E726E6">
            <w:pPr>
              <w:rPr>
                <w:sz w:val="26"/>
                <w:szCs w:val="26"/>
              </w:rPr>
            </w:pPr>
            <w:r w:rsidRPr="0070225B">
              <w:rPr>
                <w:sz w:val="26"/>
                <w:szCs w:val="26"/>
              </w:rPr>
              <w:t>Производственная</w:t>
            </w:r>
          </w:p>
        </w:tc>
        <w:tc>
          <w:tcPr>
            <w:tcW w:w="1985" w:type="dxa"/>
            <w:tcBorders>
              <w:top w:val="single" w:sz="4" w:space="0" w:color="000000"/>
              <w:left w:val="single" w:sz="4" w:space="0" w:color="000000"/>
              <w:bottom w:val="single" w:sz="4" w:space="0" w:color="000000"/>
            </w:tcBorders>
            <w:shd w:val="clear" w:color="auto" w:fill="auto"/>
            <w:vAlign w:val="bottom"/>
          </w:tcPr>
          <w:p w:rsidR="0089152C" w:rsidRPr="0063398C" w:rsidRDefault="0089152C" w:rsidP="0063398C">
            <w:pPr>
              <w:jc w:val="center"/>
              <w:rPr>
                <w:color w:val="000000"/>
              </w:rPr>
            </w:pPr>
            <w:r w:rsidRPr="0063398C">
              <w:rPr>
                <w:color w:val="000000"/>
              </w:rPr>
              <w:t>166,3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152C" w:rsidRPr="0089152C" w:rsidRDefault="0089152C" w:rsidP="0089152C">
            <w:pPr>
              <w:jc w:val="center"/>
              <w:rPr>
                <w:color w:val="000000"/>
              </w:rPr>
            </w:pPr>
            <w:r w:rsidRPr="0089152C">
              <w:rPr>
                <w:color w:val="000000"/>
              </w:rPr>
              <w:t>168,6</w:t>
            </w:r>
          </w:p>
        </w:tc>
      </w:tr>
      <w:tr w:rsidR="0089152C" w:rsidRPr="007C604D" w:rsidTr="005F079D">
        <w:trPr>
          <w:trHeight w:val="300"/>
        </w:trPr>
        <w:tc>
          <w:tcPr>
            <w:tcW w:w="4678" w:type="dxa"/>
            <w:tcBorders>
              <w:top w:val="single" w:sz="4" w:space="0" w:color="000000"/>
              <w:left w:val="single" w:sz="4" w:space="0" w:color="000000"/>
              <w:bottom w:val="single" w:sz="4" w:space="0" w:color="000000"/>
            </w:tcBorders>
            <w:shd w:val="clear" w:color="auto" w:fill="auto"/>
          </w:tcPr>
          <w:p w:rsidR="0089152C" w:rsidRPr="00DB5B52" w:rsidRDefault="0089152C" w:rsidP="00E726E6">
            <w:pPr>
              <w:rPr>
                <w:sz w:val="26"/>
                <w:szCs w:val="26"/>
              </w:rPr>
            </w:pPr>
            <w:r>
              <w:rPr>
                <w:sz w:val="26"/>
                <w:szCs w:val="26"/>
              </w:rPr>
              <w:t>Т</w:t>
            </w:r>
            <w:r w:rsidRPr="00DB5B52">
              <w:rPr>
                <w:sz w:val="26"/>
                <w:szCs w:val="26"/>
              </w:rPr>
              <w:t>ранспортной</w:t>
            </w:r>
            <w:r>
              <w:rPr>
                <w:sz w:val="26"/>
                <w:szCs w:val="26"/>
              </w:rPr>
              <w:t xml:space="preserve"> </w:t>
            </w:r>
            <w:r w:rsidRPr="00DB5B52">
              <w:rPr>
                <w:sz w:val="26"/>
                <w:szCs w:val="26"/>
              </w:rPr>
              <w:t>инфраструктуры</w:t>
            </w:r>
          </w:p>
        </w:tc>
        <w:tc>
          <w:tcPr>
            <w:tcW w:w="1985" w:type="dxa"/>
            <w:tcBorders>
              <w:top w:val="single" w:sz="4" w:space="0" w:color="000000"/>
              <w:left w:val="single" w:sz="4" w:space="0" w:color="000000"/>
              <w:bottom w:val="single" w:sz="4" w:space="0" w:color="000000"/>
            </w:tcBorders>
            <w:shd w:val="clear" w:color="auto" w:fill="auto"/>
            <w:vAlign w:val="bottom"/>
          </w:tcPr>
          <w:p w:rsidR="0089152C" w:rsidRPr="0063398C" w:rsidRDefault="0089152C" w:rsidP="0063398C">
            <w:pPr>
              <w:jc w:val="center"/>
              <w:rPr>
                <w:color w:val="000000"/>
              </w:rPr>
            </w:pPr>
            <w:r w:rsidRPr="0063398C">
              <w:rPr>
                <w:color w:val="000000"/>
              </w:rPr>
              <w:t>195,8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152C" w:rsidRPr="0089152C" w:rsidRDefault="0089152C" w:rsidP="0089152C">
            <w:pPr>
              <w:jc w:val="center"/>
              <w:rPr>
                <w:color w:val="000000"/>
              </w:rPr>
            </w:pPr>
            <w:r w:rsidRPr="0089152C">
              <w:rPr>
                <w:color w:val="000000"/>
              </w:rPr>
              <w:t>198,6</w:t>
            </w:r>
          </w:p>
        </w:tc>
      </w:tr>
      <w:tr w:rsidR="0089152C" w:rsidRPr="007C604D" w:rsidTr="005F079D">
        <w:trPr>
          <w:trHeight w:val="300"/>
        </w:trPr>
        <w:tc>
          <w:tcPr>
            <w:tcW w:w="4678" w:type="dxa"/>
            <w:tcBorders>
              <w:top w:val="single" w:sz="4" w:space="0" w:color="000000"/>
              <w:left w:val="single" w:sz="4" w:space="0" w:color="000000"/>
              <w:bottom w:val="single" w:sz="4" w:space="0" w:color="000000"/>
            </w:tcBorders>
            <w:shd w:val="clear" w:color="auto" w:fill="auto"/>
          </w:tcPr>
          <w:p w:rsidR="0089152C" w:rsidRPr="0070225B" w:rsidRDefault="0089152C" w:rsidP="00E726E6">
            <w:pPr>
              <w:rPr>
                <w:sz w:val="26"/>
                <w:szCs w:val="26"/>
              </w:rPr>
            </w:pPr>
            <w:r w:rsidRPr="0070225B">
              <w:rPr>
                <w:sz w:val="26"/>
                <w:szCs w:val="26"/>
              </w:rPr>
              <w:t>Сельскохозяйственного использования</w:t>
            </w:r>
          </w:p>
        </w:tc>
        <w:tc>
          <w:tcPr>
            <w:tcW w:w="1985" w:type="dxa"/>
            <w:tcBorders>
              <w:top w:val="single" w:sz="4" w:space="0" w:color="000000"/>
              <w:left w:val="single" w:sz="4" w:space="0" w:color="000000"/>
              <w:bottom w:val="single" w:sz="4" w:space="0" w:color="000000"/>
            </w:tcBorders>
            <w:shd w:val="clear" w:color="auto" w:fill="auto"/>
            <w:vAlign w:val="bottom"/>
          </w:tcPr>
          <w:p w:rsidR="0089152C" w:rsidRPr="0063398C" w:rsidRDefault="0089152C" w:rsidP="0063398C">
            <w:pPr>
              <w:jc w:val="center"/>
              <w:rPr>
                <w:color w:val="000000"/>
              </w:rPr>
            </w:pPr>
            <w:r w:rsidRPr="0063398C">
              <w:rPr>
                <w:color w:val="000000"/>
              </w:rPr>
              <w:t>1393,6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152C" w:rsidRPr="0089152C" w:rsidRDefault="0089152C" w:rsidP="0089152C">
            <w:pPr>
              <w:jc w:val="center"/>
              <w:rPr>
                <w:color w:val="000000"/>
              </w:rPr>
            </w:pPr>
            <w:r w:rsidRPr="0089152C">
              <w:rPr>
                <w:color w:val="000000"/>
              </w:rPr>
              <w:t>1349,8</w:t>
            </w:r>
          </w:p>
        </w:tc>
      </w:tr>
      <w:tr w:rsidR="0089152C" w:rsidRPr="007C604D" w:rsidTr="005F079D">
        <w:trPr>
          <w:trHeight w:val="300"/>
        </w:trPr>
        <w:tc>
          <w:tcPr>
            <w:tcW w:w="4678" w:type="dxa"/>
            <w:tcBorders>
              <w:top w:val="single" w:sz="4" w:space="0" w:color="000000"/>
              <w:left w:val="single" w:sz="4" w:space="0" w:color="000000"/>
              <w:bottom w:val="single" w:sz="4" w:space="0" w:color="000000"/>
            </w:tcBorders>
            <w:shd w:val="clear" w:color="auto" w:fill="auto"/>
          </w:tcPr>
          <w:p w:rsidR="0089152C" w:rsidRPr="0070225B" w:rsidRDefault="0089152C" w:rsidP="00E726E6">
            <w:pPr>
              <w:rPr>
                <w:sz w:val="26"/>
                <w:szCs w:val="26"/>
              </w:rPr>
            </w:pPr>
            <w:proofErr w:type="gramStart"/>
            <w:r w:rsidRPr="0070225B">
              <w:rPr>
                <w:sz w:val="26"/>
                <w:szCs w:val="26"/>
              </w:rPr>
              <w:t>Производственная</w:t>
            </w:r>
            <w:proofErr w:type="gramEnd"/>
            <w:r>
              <w:rPr>
                <w:sz w:val="26"/>
                <w:szCs w:val="26"/>
              </w:rPr>
              <w:t xml:space="preserve"> </w:t>
            </w:r>
            <w:r w:rsidRPr="0070225B">
              <w:rPr>
                <w:sz w:val="26"/>
                <w:szCs w:val="26"/>
              </w:rPr>
              <w:t xml:space="preserve"> с\х предприятий</w:t>
            </w:r>
          </w:p>
        </w:tc>
        <w:tc>
          <w:tcPr>
            <w:tcW w:w="1985" w:type="dxa"/>
            <w:tcBorders>
              <w:top w:val="single" w:sz="4" w:space="0" w:color="000000"/>
              <w:left w:val="single" w:sz="4" w:space="0" w:color="000000"/>
              <w:bottom w:val="single" w:sz="4" w:space="0" w:color="000000"/>
            </w:tcBorders>
            <w:shd w:val="clear" w:color="auto" w:fill="auto"/>
            <w:vAlign w:val="bottom"/>
          </w:tcPr>
          <w:p w:rsidR="0089152C" w:rsidRPr="0063398C" w:rsidRDefault="0089152C" w:rsidP="0063398C">
            <w:pPr>
              <w:jc w:val="center"/>
              <w:rPr>
                <w:color w:val="000000"/>
              </w:rPr>
            </w:pPr>
            <w:r w:rsidRPr="0063398C">
              <w:rPr>
                <w:color w:val="000000"/>
              </w:rPr>
              <w:t>56,8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152C" w:rsidRPr="0089152C" w:rsidRDefault="0089152C" w:rsidP="0089152C">
            <w:pPr>
              <w:jc w:val="center"/>
              <w:rPr>
                <w:color w:val="000000"/>
              </w:rPr>
            </w:pPr>
            <w:r w:rsidRPr="0089152C">
              <w:rPr>
                <w:color w:val="000000"/>
              </w:rPr>
              <w:t>56,8</w:t>
            </w:r>
          </w:p>
        </w:tc>
      </w:tr>
      <w:tr w:rsidR="0089152C" w:rsidRPr="007C604D" w:rsidTr="005F079D">
        <w:trPr>
          <w:trHeight w:val="300"/>
        </w:trPr>
        <w:tc>
          <w:tcPr>
            <w:tcW w:w="4678" w:type="dxa"/>
            <w:tcBorders>
              <w:top w:val="single" w:sz="4" w:space="0" w:color="000000"/>
              <w:left w:val="single" w:sz="4" w:space="0" w:color="000000"/>
              <w:bottom w:val="single" w:sz="4" w:space="0" w:color="000000"/>
            </w:tcBorders>
            <w:shd w:val="clear" w:color="auto" w:fill="auto"/>
          </w:tcPr>
          <w:p w:rsidR="0089152C" w:rsidRPr="007753A1" w:rsidRDefault="0089152C" w:rsidP="00E726E6">
            <w:pPr>
              <w:rPr>
                <w:sz w:val="26"/>
                <w:szCs w:val="26"/>
              </w:rPr>
            </w:pPr>
            <w:r>
              <w:rPr>
                <w:sz w:val="26"/>
                <w:szCs w:val="26"/>
              </w:rPr>
              <w:t>Садоводческих, огороднических или дачных некоммерческих объединений граждан</w:t>
            </w:r>
          </w:p>
        </w:tc>
        <w:tc>
          <w:tcPr>
            <w:tcW w:w="1985" w:type="dxa"/>
            <w:tcBorders>
              <w:top w:val="single" w:sz="4" w:space="0" w:color="000000"/>
              <w:left w:val="single" w:sz="4" w:space="0" w:color="000000"/>
              <w:bottom w:val="single" w:sz="4" w:space="0" w:color="000000"/>
            </w:tcBorders>
            <w:shd w:val="clear" w:color="auto" w:fill="auto"/>
            <w:vAlign w:val="bottom"/>
          </w:tcPr>
          <w:p w:rsidR="0089152C" w:rsidRPr="0063398C" w:rsidRDefault="0089152C" w:rsidP="0063398C">
            <w:pPr>
              <w:jc w:val="center"/>
              <w:rPr>
                <w:color w:val="000000"/>
              </w:rPr>
            </w:pPr>
            <w:r w:rsidRPr="0063398C">
              <w:rPr>
                <w:color w:val="000000"/>
              </w:rPr>
              <w:t>318,2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152C" w:rsidRPr="0089152C" w:rsidRDefault="0089152C" w:rsidP="0089152C">
            <w:pPr>
              <w:jc w:val="center"/>
              <w:rPr>
                <w:color w:val="000000"/>
              </w:rPr>
            </w:pPr>
            <w:r w:rsidRPr="0089152C">
              <w:rPr>
                <w:color w:val="000000"/>
              </w:rPr>
              <w:t>318,2</w:t>
            </w:r>
          </w:p>
        </w:tc>
      </w:tr>
      <w:tr w:rsidR="00294C5C" w:rsidRPr="007C604D" w:rsidTr="005F079D">
        <w:trPr>
          <w:trHeight w:val="300"/>
        </w:trPr>
        <w:tc>
          <w:tcPr>
            <w:tcW w:w="4678" w:type="dxa"/>
            <w:tcBorders>
              <w:top w:val="single" w:sz="4" w:space="0" w:color="000000"/>
              <w:left w:val="single" w:sz="4" w:space="0" w:color="000000"/>
              <w:bottom w:val="single" w:sz="4" w:space="0" w:color="000000"/>
            </w:tcBorders>
            <w:shd w:val="clear" w:color="auto" w:fill="auto"/>
          </w:tcPr>
          <w:p w:rsidR="00294C5C" w:rsidRPr="0070225B" w:rsidRDefault="00294C5C" w:rsidP="00E726E6">
            <w:pPr>
              <w:rPr>
                <w:sz w:val="26"/>
                <w:szCs w:val="26"/>
              </w:rPr>
            </w:pPr>
            <w:r>
              <w:rPr>
                <w:sz w:val="26"/>
                <w:szCs w:val="26"/>
              </w:rPr>
              <w:t>Рекреационного назначения</w:t>
            </w:r>
          </w:p>
        </w:tc>
        <w:tc>
          <w:tcPr>
            <w:tcW w:w="1985" w:type="dxa"/>
            <w:tcBorders>
              <w:top w:val="single" w:sz="4" w:space="0" w:color="000000"/>
              <w:left w:val="single" w:sz="4" w:space="0" w:color="000000"/>
              <w:bottom w:val="single" w:sz="4" w:space="0" w:color="000000"/>
            </w:tcBorders>
            <w:shd w:val="clear" w:color="auto" w:fill="auto"/>
            <w:vAlign w:val="bottom"/>
          </w:tcPr>
          <w:p w:rsidR="00294C5C" w:rsidRPr="0063398C" w:rsidRDefault="00294C5C" w:rsidP="005F079D">
            <w:pPr>
              <w:jc w:val="center"/>
              <w:rPr>
                <w:color w:val="000000"/>
              </w:rPr>
            </w:pPr>
            <w:r w:rsidRPr="0063398C">
              <w:rPr>
                <w:color w:val="000000"/>
              </w:rPr>
              <w:t>62,5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4C5C" w:rsidRPr="0089152C" w:rsidRDefault="00294C5C" w:rsidP="005F079D">
            <w:pPr>
              <w:jc w:val="center"/>
              <w:rPr>
                <w:color w:val="000000"/>
              </w:rPr>
            </w:pPr>
            <w:r w:rsidRPr="0089152C">
              <w:rPr>
                <w:color w:val="000000"/>
              </w:rPr>
              <w:t>63,4</w:t>
            </w:r>
          </w:p>
        </w:tc>
      </w:tr>
      <w:tr w:rsidR="00294C5C" w:rsidRPr="007C604D" w:rsidTr="005F079D">
        <w:trPr>
          <w:trHeight w:val="300"/>
        </w:trPr>
        <w:tc>
          <w:tcPr>
            <w:tcW w:w="4678" w:type="dxa"/>
            <w:tcBorders>
              <w:top w:val="single" w:sz="4" w:space="0" w:color="000000"/>
              <w:left w:val="single" w:sz="4" w:space="0" w:color="000000"/>
              <w:bottom w:val="single" w:sz="4" w:space="0" w:color="000000"/>
            </w:tcBorders>
            <w:shd w:val="clear" w:color="auto" w:fill="auto"/>
          </w:tcPr>
          <w:p w:rsidR="00294C5C" w:rsidRDefault="00294C5C" w:rsidP="00E726E6">
            <w:pPr>
              <w:rPr>
                <w:sz w:val="26"/>
                <w:szCs w:val="26"/>
              </w:rPr>
            </w:pPr>
            <w:r w:rsidRPr="0070225B">
              <w:rPr>
                <w:sz w:val="26"/>
                <w:szCs w:val="26"/>
              </w:rPr>
              <w:t>Лесов</w:t>
            </w:r>
          </w:p>
        </w:tc>
        <w:tc>
          <w:tcPr>
            <w:tcW w:w="1985" w:type="dxa"/>
            <w:tcBorders>
              <w:top w:val="single" w:sz="4" w:space="0" w:color="000000"/>
              <w:left w:val="single" w:sz="4" w:space="0" w:color="000000"/>
              <w:bottom w:val="single" w:sz="4" w:space="0" w:color="000000"/>
            </w:tcBorders>
            <w:shd w:val="clear" w:color="auto" w:fill="auto"/>
            <w:vAlign w:val="bottom"/>
          </w:tcPr>
          <w:p w:rsidR="00294C5C" w:rsidRPr="0063398C" w:rsidRDefault="00294C5C" w:rsidP="005F079D">
            <w:pPr>
              <w:jc w:val="center"/>
              <w:rPr>
                <w:color w:val="000000"/>
              </w:rPr>
            </w:pPr>
            <w:r w:rsidRPr="0063398C">
              <w:rPr>
                <w:color w:val="000000"/>
              </w:rPr>
              <w:t>4429,1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4C5C" w:rsidRPr="0089152C" w:rsidRDefault="00294C5C" w:rsidP="005F079D">
            <w:pPr>
              <w:jc w:val="center"/>
              <w:rPr>
                <w:color w:val="000000"/>
              </w:rPr>
            </w:pPr>
            <w:r w:rsidRPr="0089152C">
              <w:rPr>
                <w:color w:val="000000"/>
              </w:rPr>
              <w:t>4429,1</w:t>
            </w:r>
          </w:p>
        </w:tc>
      </w:tr>
      <w:tr w:rsidR="00294C5C" w:rsidRPr="007C604D" w:rsidTr="005F079D">
        <w:trPr>
          <w:trHeight w:val="300"/>
        </w:trPr>
        <w:tc>
          <w:tcPr>
            <w:tcW w:w="4678" w:type="dxa"/>
            <w:tcBorders>
              <w:top w:val="single" w:sz="4" w:space="0" w:color="000000"/>
              <w:left w:val="single" w:sz="4" w:space="0" w:color="000000"/>
              <w:bottom w:val="single" w:sz="4" w:space="0" w:color="000000"/>
            </w:tcBorders>
            <w:shd w:val="clear" w:color="auto" w:fill="auto"/>
          </w:tcPr>
          <w:p w:rsidR="00294C5C" w:rsidRPr="0070225B" w:rsidRDefault="00294C5C" w:rsidP="00E726E6">
            <w:pPr>
              <w:rPr>
                <w:sz w:val="26"/>
                <w:szCs w:val="26"/>
              </w:rPr>
            </w:pPr>
            <w:r w:rsidRPr="0070225B">
              <w:rPr>
                <w:sz w:val="26"/>
                <w:szCs w:val="26"/>
              </w:rPr>
              <w:t>Акваторий</w:t>
            </w:r>
          </w:p>
        </w:tc>
        <w:tc>
          <w:tcPr>
            <w:tcW w:w="1985" w:type="dxa"/>
            <w:tcBorders>
              <w:top w:val="single" w:sz="4" w:space="0" w:color="000000"/>
              <w:left w:val="single" w:sz="4" w:space="0" w:color="000000"/>
              <w:bottom w:val="single" w:sz="4" w:space="0" w:color="000000"/>
            </w:tcBorders>
            <w:shd w:val="clear" w:color="auto" w:fill="auto"/>
            <w:vAlign w:val="bottom"/>
          </w:tcPr>
          <w:p w:rsidR="00294C5C" w:rsidRPr="0063398C" w:rsidRDefault="00294C5C" w:rsidP="005F079D">
            <w:pPr>
              <w:jc w:val="center"/>
              <w:rPr>
                <w:color w:val="000000"/>
              </w:rPr>
            </w:pPr>
            <w:r w:rsidRPr="0063398C">
              <w:rPr>
                <w:color w:val="000000"/>
              </w:rPr>
              <w:t>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4C5C" w:rsidRPr="0089152C" w:rsidRDefault="00294C5C" w:rsidP="005F079D">
            <w:pPr>
              <w:jc w:val="center"/>
              <w:rPr>
                <w:color w:val="000000"/>
              </w:rPr>
            </w:pPr>
            <w:r w:rsidRPr="0089152C">
              <w:rPr>
                <w:color w:val="000000"/>
              </w:rPr>
              <w:t>5,4</w:t>
            </w:r>
          </w:p>
        </w:tc>
      </w:tr>
      <w:tr w:rsidR="00294C5C" w:rsidRPr="007C604D" w:rsidTr="005F079D">
        <w:trPr>
          <w:trHeight w:val="300"/>
        </w:trPr>
        <w:tc>
          <w:tcPr>
            <w:tcW w:w="4678" w:type="dxa"/>
            <w:tcBorders>
              <w:top w:val="single" w:sz="4" w:space="0" w:color="000000"/>
              <w:left w:val="single" w:sz="4" w:space="0" w:color="000000"/>
              <w:bottom w:val="single" w:sz="4" w:space="0" w:color="000000"/>
            </w:tcBorders>
            <w:shd w:val="clear" w:color="auto" w:fill="auto"/>
          </w:tcPr>
          <w:p w:rsidR="00294C5C" w:rsidRPr="0070225B" w:rsidRDefault="00294C5C" w:rsidP="00E726E6">
            <w:pPr>
              <w:rPr>
                <w:sz w:val="26"/>
                <w:szCs w:val="26"/>
              </w:rPr>
            </w:pPr>
            <w:r w:rsidRPr="0070225B">
              <w:rPr>
                <w:sz w:val="26"/>
                <w:szCs w:val="26"/>
              </w:rPr>
              <w:t>Кладбищ</w:t>
            </w:r>
          </w:p>
        </w:tc>
        <w:tc>
          <w:tcPr>
            <w:tcW w:w="1985" w:type="dxa"/>
            <w:tcBorders>
              <w:top w:val="single" w:sz="4" w:space="0" w:color="000000"/>
              <w:left w:val="single" w:sz="4" w:space="0" w:color="000000"/>
              <w:bottom w:val="single" w:sz="4" w:space="0" w:color="000000"/>
            </w:tcBorders>
            <w:shd w:val="clear" w:color="auto" w:fill="auto"/>
            <w:vAlign w:val="bottom"/>
          </w:tcPr>
          <w:p w:rsidR="00294C5C" w:rsidRPr="00294C5C" w:rsidRDefault="00294C5C" w:rsidP="0063398C">
            <w:pPr>
              <w:jc w:val="center"/>
              <w:rPr>
                <w:color w:val="000000"/>
                <w:lang w:val="en-US"/>
              </w:rPr>
            </w:pPr>
            <w:r w:rsidRPr="0063398C">
              <w:rPr>
                <w:color w:val="000000"/>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4C5C" w:rsidRPr="00294C5C" w:rsidRDefault="00294C5C" w:rsidP="0089152C">
            <w:pPr>
              <w:jc w:val="center"/>
              <w:rPr>
                <w:color w:val="000000"/>
                <w:lang w:val="en-US"/>
              </w:rPr>
            </w:pPr>
            <w:r w:rsidRPr="0089152C">
              <w:rPr>
                <w:color w:val="000000"/>
              </w:rPr>
              <w:t>5</w:t>
            </w:r>
          </w:p>
        </w:tc>
      </w:tr>
      <w:tr w:rsidR="00294C5C" w:rsidRPr="007C604D" w:rsidTr="00E726E6">
        <w:trPr>
          <w:trHeight w:val="300"/>
        </w:trPr>
        <w:tc>
          <w:tcPr>
            <w:tcW w:w="4678" w:type="dxa"/>
            <w:tcBorders>
              <w:top w:val="single" w:sz="4" w:space="0" w:color="000000"/>
              <w:left w:val="single" w:sz="4" w:space="0" w:color="000000"/>
              <w:bottom w:val="single" w:sz="4" w:space="0" w:color="000000"/>
            </w:tcBorders>
            <w:shd w:val="clear" w:color="auto" w:fill="auto"/>
          </w:tcPr>
          <w:p w:rsidR="00294C5C" w:rsidRPr="0070225B" w:rsidRDefault="00294C5C" w:rsidP="00E726E6">
            <w:pPr>
              <w:rPr>
                <w:b/>
                <w:sz w:val="26"/>
                <w:szCs w:val="26"/>
              </w:rPr>
            </w:pPr>
            <w:r w:rsidRPr="0070225B">
              <w:rPr>
                <w:b/>
                <w:sz w:val="26"/>
                <w:szCs w:val="26"/>
              </w:rPr>
              <w:t>Общая площадь</w:t>
            </w:r>
          </w:p>
        </w:tc>
        <w:tc>
          <w:tcPr>
            <w:tcW w:w="1985" w:type="dxa"/>
            <w:tcBorders>
              <w:top w:val="single" w:sz="4" w:space="0" w:color="000000"/>
              <w:left w:val="single" w:sz="4" w:space="0" w:color="000000"/>
              <w:bottom w:val="single" w:sz="4" w:space="0" w:color="000000"/>
            </w:tcBorders>
            <w:shd w:val="clear" w:color="auto" w:fill="auto"/>
            <w:vAlign w:val="center"/>
          </w:tcPr>
          <w:p w:rsidR="00294C5C" w:rsidRDefault="00294C5C">
            <w:pPr>
              <w:jc w:val="center"/>
              <w:rPr>
                <w:b/>
                <w:bCs/>
                <w:color w:val="000000"/>
              </w:rPr>
            </w:pPr>
            <w:r w:rsidRPr="00BF7A4C">
              <w:rPr>
                <w:b/>
                <w:sz w:val="26"/>
                <w:szCs w:val="26"/>
              </w:rPr>
              <w:t>72</w:t>
            </w:r>
            <w:r>
              <w:rPr>
                <w:b/>
                <w:sz w:val="26"/>
                <w:szCs w:val="26"/>
                <w:lang w:val="en-US"/>
              </w:rPr>
              <w:t>25</w:t>
            </w:r>
            <w:r w:rsidRPr="00BF7A4C">
              <w:rPr>
                <w:b/>
                <w:sz w:val="26"/>
                <w:szCs w:val="26"/>
              </w:rPr>
              <w:t>,</w:t>
            </w:r>
            <w:r>
              <w:rPr>
                <w:b/>
                <w:sz w:val="26"/>
                <w:szCs w:val="26"/>
                <w:lang w:val="en-U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C5C" w:rsidRDefault="00294C5C">
            <w:pPr>
              <w:jc w:val="center"/>
              <w:rPr>
                <w:b/>
                <w:bCs/>
                <w:color w:val="000000"/>
              </w:rPr>
            </w:pPr>
            <w:r w:rsidRPr="00BF7A4C">
              <w:rPr>
                <w:b/>
                <w:sz w:val="26"/>
                <w:szCs w:val="26"/>
              </w:rPr>
              <w:t>72</w:t>
            </w:r>
            <w:r>
              <w:rPr>
                <w:b/>
                <w:sz w:val="26"/>
                <w:szCs w:val="26"/>
                <w:lang w:val="en-US"/>
              </w:rPr>
              <w:t>25</w:t>
            </w:r>
            <w:r w:rsidRPr="00BF7A4C">
              <w:rPr>
                <w:b/>
                <w:sz w:val="26"/>
                <w:szCs w:val="26"/>
              </w:rPr>
              <w:t>,</w:t>
            </w:r>
            <w:r>
              <w:rPr>
                <w:b/>
                <w:sz w:val="26"/>
                <w:szCs w:val="26"/>
                <w:lang w:val="en-US"/>
              </w:rPr>
              <w:t>2</w:t>
            </w:r>
          </w:p>
        </w:tc>
      </w:tr>
    </w:tbl>
    <w:p w:rsidR="002D1260" w:rsidRDefault="002D1260" w:rsidP="002D1260">
      <w:pPr>
        <w:pStyle w:val="afc"/>
        <w:rPr>
          <w:b/>
          <w:i/>
          <w:sz w:val="26"/>
          <w:szCs w:val="26"/>
        </w:rPr>
      </w:pPr>
    </w:p>
    <w:p w:rsidR="007543FF" w:rsidRPr="003D689C" w:rsidRDefault="00AB544F" w:rsidP="007543FF">
      <w:pPr>
        <w:pStyle w:val="3"/>
        <w:jc w:val="center"/>
        <w:rPr>
          <w:sz w:val="26"/>
          <w:szCs w:val="26"/>
          <w:lang w:val="ru-RU"/>
        </w:rPr>
      </w:pPr>
      <w:r w:rsidRPr="002B3821">
        <w:rPr>
          <w:color w:val="FF0000"/>
          <w:sz w:val="26"/>
          <w:szCs w:val="26"/>
          <w:lang w:val="ru-RU"/>
        </w:rPr>
        <w:br w:type="page"/>
      </w:r>
      <w:bookmarkStart w:id="62" w:name="_Toc51857823"/>
      <w:bookmarkEnd w:id="61"/>
      <w:r w:rsidR="007543FF" w:rsidRPr="003D689C">
        <w:rPr>
          <w:sz w:val="26"/>
          <w:szCs w:val="26"/>
        </w:rPr>
        <w:lastRenderedPageBreak/>
        <w:t>I</w:t>
      </w:r>
      <w:r w:rsidR="007543FF" w:rsidRPr="003D689C">
        <w:rPr>
          <w:sz w:val="26"/>
          <w:szCs w:val="26"/>
          <w:lang w:val="ru-RU"/>
        </w:rPr>
        <w:t>I.4.3 Жилищный фонд</w:t>
      </w:r>
      <w:bookmarkEnd w:id="62"/>
    </w:p>
    <w:p w:rsidR="006817CC" w:rsidRPr="002F1CF5" w:rsidRDefault="008D2AC1" w:rsidP="008D2AC1">
      <w:pPr>
        <w:suppressAutoHyphens/>
        <w:spacing w:line="360" w:lineRule="auto"/>
        <w:ind w:firstLine="709"/>
        <w:jc w:val="both"/>
        <w:rPr>
          <w:sz w:val="26"/>
          <w:szCs w:val="26"/>
        </w:rPr>
      </w:pPr>
      <w:r w:rsidRPr="002F1CF5">
        <w:rPr>
          <w:sz w:val="26"/>
          <w:szCs w:val="26"/>
        </w:rPr>
        <w:t xml:space="preserve">Жилищный фонд МО СП </w:t>
      </w:r>
      <w:r w:rsidR="002F1CF5" w:rsidRPr="002F1CF5">
        <w:rPr>
          <w:sz w:val="26"/>
          <w:szCs w:val="26"/>
        </w:rPr>
        <w:t>«</w:t>
      </w:r>
      <w:r w:rsidR="00384A77">
        <w:rPr>
          <w:sz w:val="26"/>
          <w:szCs w:val="26"/>
        </w:rPr>
        <w:t xml:space="preserve">Село </w:t>
      </w:r>
      <w:r w:rsidR="00BD16E3">
        <w:rPr>
          <w:sz w:val="26"/>
          <w:szCs w:val="26"/>
        </w:rPr>
        <w:t>Маклино</w:t>
      </w:r>
      <w:r w:rsidR="002F1CF5" w:rsidRPr="002F1CF5">
        <w:rPr>
          <w:sz w:val="26"/>
          <w:szCs w:val="26"/>
        </w:rPr>
        <w:t>»</w:t>
      </w:r>
      <w:proofErr w:type="gramStart"/>
      <w:r w:rsidRPr="002F1CF5">
        <w:t>.</w:t>
      </w:r>
      <w:proofErr w:type="gramEnd"/>
      <w:r w:rsidRPr="002F1CF5">
        <w:rPr>
          <w:sz w:val="26"/>
          <w:szCs w:val="26"/>
        </w:rPr>
        <w:t xml:space="preserve"> (</w:t>
      </w:r>
      <w:proofErr w:type="gramStart"/>
      <w:r w:rsidRPr="002F1CF5">
        <w:rPr>
          <w:sz w:val="26"/>
          <w:szCs w:val="26"/>
        </w:rPr>
        <w:t>п</w:t>
      </w:r>
      <w:proofErr w:type="gramEnd"/>
      <w:r w:rsidRPr="002F1CF5">
        <w:rPr>
          <w:sz w:val="26"/>
          <w:szCs w:val="26"/>
        </w:rPr>
        <w:t>о данным Администрации Муниципальн</w:t>
      </w:r>
      <w:r w:rsidR="00F23C95">
        <w:rPr>
          <w:sz w:val="26"/>
          <w:szCs w:val="26"/>
        </w:rPr>
        <w:t>ого образования) составляет</w:t>
      </w:r>
      <w:r w:rsidRPr="002F1CF5">
        <w:rPr>
          <w:sz w:val="26"/>
          <w:szCs w:val="26"/>
        </w:rPr>
        <w:t xml:space="preserve"> </w:t>
      </w:r>
      <w:r w:rsidR="00BD16E3">
        <w:rPr>
          <w:sz w:val="26"/>
          <w:szCs w:val="26"/>
        </w:rPr>
        <w:t>6975</w:t>
      </w:r>
      <w:r w:rsidR="00384A77">
        <w:rPr>
          <w:sz w:val="26"/>
          <w:szCs w:val="26"/>
        </w:rPr>
        <w:t>0</w:t>
      </w:r>
      <w:r w:rsidR="0033283B">
        <w:rPr>
          <w:sz w:val="26"/>
          <w:szCs w:val="26"/>
        </w:rPr>
        <w:t xml:space="preserve"> м</w:t>
      </w:r>
      <w:r w:rsidRPr="002F1CF5">
        <w:rPr>
          <w:sz w:val="26"/>
          <w:szCs w:val="26"/>
          <w:vertAlign w:val="superscript"/>
        </w:rPr>
        <w:t xml:space="preserve">2 </w:t>
      </w:r>
      <w:r w:rsidRPr="002F1CF5">
        <w:rPr>
          <w:sz w:val="26"/>
          <w:szCs w:val="26"/>
        </w:rPr>
        <w:t>общей площади.</w:t>
      </w:r>
      <w:r w:rsidR="006817CC" w:rsidRPr="002F1CF5">
        <w:rPr>
          <w:sz w:val="26"/>
          <w:szCs w:val="26"/>
        </w:rPr>
        <w:t xml:space="preserve"> </w:t>
      </w:r>
      <w:r w:rsidR="00732617" w:rsidRPr="002F1CF5">
        <w:rPr>
          <w:sz w:val="26"/>
          <w:szCs w:val="26"/>
        </w:rPr>
        <w:t>Характеристика жилищного фонда сельского по</w:t>
      </w:r>
      <w:r w:rsidR="00013FDA">
        <w:rPr>
          <w:sz w:val="26"/>
          <w:szCs w:val="26"/>
        </w:rPr>
        <w:t>селения представлена ниже.</w:t>
      </w:r>
    </w:p>
    <w:p w:rsidR="006817CC" w:rsidRPr="002F1CF5" w:rsidRDefault="006817CC" w:rsidP="00384A77">
      <w:pPr>
        <w:suppressAutoHyphens/>
        <w:spacing w:line="360" w:lineRule="auto"/>
        <w:ind w:firstLine="709"/>
        <w:jc w:val="center"/>
        <w:rPr>
          <w:b/>
          <w:sz w:val="26"/>
          <w:szCs w:val="26"/>
        </w:rPr>
      </w:pPr>
      <w:r w:rsidRPr="002F1CF5">
        <w:rPr>
          <w:b/>
          <w:sz w:val="26"/>
          <w:szCs w:val="26"/>
        </w:rPr>
        <w:t xml:space="preserve">Распределение жилищного фонда </w:t>
      </w:r>
      <w:r w:rsidR="00384A77">
        <w:rPr>
          <w:b/>
          <w:sz w:val="26"/>
          <w:szCs w:val="26"/>
        </w:rPr>
        <w:t xml:space="preserve">по </w:t>
      </w:r>
      <w:r w:rsidR="00BD16E3">
        <w:rPr>
          <w:b/>
          <w:sz w:val="26"/>
          <w:szCs w:val="26"/>
        </w:rPr>
        <w:t xml:space="preserve">этажности и </w:t>
      </w:r>
      <w:r w:rsidR="00384A77">
        <w:rPr>
          <w:b/>
          <w:sz w:val="26"/>
          <w:szCs w:val="26"/>
        </w:rPr>
        <w:t>форме собственности</w:t>
      </w:r>
    </w:p>
    <w:p w:rsidR="006817CC" w:rsidRPr="002F1CF5" w:rsidRDefault="00013FDA" w:rsidP="006817CC">
      <w:pPr>
        <w:shd w:val="clear" w:color="auto" w:fill="FFFFFF"/>
        <w:suppressAutoHyphens/>
        <w:spacing w:line="360" w:lineRule="auto"/>
        <w:ind w:firstLine="851"/>
        <w:jc w:val="right"/>
        <w:rPr>
          <w:i/>
          <w:sz w:val="26"/>
          <w:szCs w:val="26"/>
        </w:rPr>
      </w:pPr>
      <w:r>
        <w:rPr>
          <w:i/>
          <w:sz w:val="26"/>
          <w:szCs w:val="26"/>
        </w:rPr>
        <w:t>Т</w:t>
      </w:r>
      <w:r w:rsidR="006817CC" w:rsidRPr="002F1CF5">
        <w:rPr>
          <w:i/>
          <w:sz w:val="26"/>
          <w:szCs w:val="26"/>
        </w:rPr>
        <w:t xml:space="preserve">аблица </w:t>
      </w:r>
      <w:r>
        <w:rPr>
          <w:i/>
          <w:sz w:val="26"/>
          <w:szCs w:val="26"/>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462"/>
        <w:gridCol w:w="1813"/>
        <w:gridCol w:w="2084"/>
        <w:gridCol w:w="1809"/>
      </w:tblGrid>
      <w:tr w:rsidR="006817CC" w:rsidRPr="002B3821" w:rsidTr="00C6326D">
        <w:tc>
          <w:tcPr>
            <w:tcW w:w="1403" w:type="dxa"/>
            <w:vMerge w:val="restart"/>
            <w:shd w:val="clear" w:color="auto" w:fill="auto"/>
            <w:vAlign w:val="center"/>
          </w:tcPr>
          <w:p w:rsidR="006817CC" w:rsidRPr="002F1CF5" w:rsidRDefault="006817CC" w:rsidP="00CA7E87">
            <w:pPr>
              <w:jc w:val="center"/>
              <w:rPr>
                <w:b/>
              </w:rPr>
            </w:pPr>
            <w:r w:rsidRPr="002F1CF5">
              <w:rPr>
                <w:b/>
              </w:rPr>
              <w:t>Этажность</w:t>
            </w:r>
          </w:p>
          <w:p w:rsidR="006817CC" w:rsidRPr="002F1CF5" w:rsidRDefault="006817CC" w:rsidP="00CA7E87">
            <w:pPr>
              <w:jc w:val="center"/>
              <w:rPr>
                <w:b/>
              </w:rPr>
            </w:pPr>
            <w:r w:rsidRPr="002F1CF5">
              <w:rPr>
                <w:b/>
              </w:rPr>
              <w:t>жилых домов</w:t>
            </w:r>
          </w:p>
        </w:tc>
        <w:tc>
          <w:tcPr>
            <w:tcW w:w="2462" w:type="dxa"/>
            <w:vMerge w:val="restart"/>
            <w:shd w:val="clear" w:color="auto" w:fill="auto"/>
            <w:vAlign w:val="center"/>
          </w:tcPr>
          <w:p w:rsidR="006817CC" w:rsidRPr="002F1CF5" w:rsidRDefault="006817CC" w:rsidP="00CA7E87">
            <w:pPr>
              <w:jc w:val="center"/>
              <w:rPr>
                <w:b/>
              </w:rPr>
            </w:pPr>
            <w:r w:rsidRPr="002F1CF5">
              <w:rPr>
                <w:b/>
              </w:rPr>
              <w:t>Всего жилищного фонда, кв. м</w:t>
            </w:r>
          </w:p>
        </w:tc>
        <w:tc>
          <w:tcPr>
            <w:tcW w:w="5706" w:type="dxa"/>
            <w:gridSpan w:val="3"/>
            <w:shd w:val="clear" w:color="auto" w:fill="auto"/>
            <w:vAlign w:val="center"/>
          </w:tcPr>
          <w:p w:rsidR="006817CC" w:rsidRPr="002F1CF5" w:rsidRDefault="006817CC" w:rsidP="00CA7E87">
            <w:pPr>
              <w:jc w:val="center"/>
              <w:rPr>
                <w:b/>
              </w:rPr>
            </w:pPr>
            <w:r w:rsidRPr="002F1CF5">
              <w:rPr>
                <w:b/>
              </w:rPr>
              <w:t>В том числе</w:t>
            </w:r>
          </w:p>
        </w:tc>
      </w:tr>
      <w:tr w:rsidR="006817CC" w:rsidRPr="002B3821" w:rsidTr="00C6326D">
        <w:tc>
          <w:tcPr>
            <w:tcW w:w="1403" w:type="dxa"/>
            <w:vMerge/>
            <w:shd w:val="clear" w:color="auto" w:fill="auto"/>
            <w:vAlign w:val="center"/>
          </w:tcPr>
          <w:p w:rsidR="006817CC" w:rsidRPr="002F1CF5" w:rsidRDefault="006817CC" w:rsidP="00CA7E87">
            <w:pPr>
              <w:suppressAutoHyphens/>
              <w:spacing w:line="360" w:lineRule="auto"/>
              <w:jc w:val="center"/>
              <w:rPr>
                <w:i/>
                <w:sz w:val="26"/>
                <w:szCs w:val="26"/>
              </w:rPr>
            </w:pPr>
          </w:p>
        </w:tc>
        <w:tc>
          <w:tcPr>
            <w:tcW w:w="2462" w:type="dxa"/>
            <w:vMerge/>
            <w:shd w:val="clear" w:color="auto" w:fill="auto"/>
            <w:vAlign w:val="center"/>
          </w:tcPr>
          <w:p w:rsidR="006817CC" w:rsidRPr="002F1CF5" w:rsidRDefault="006817CC" w:rsidP="00CA7E87">
            <w:pPr>
              <w:suppressAutoHyphens/>
              <w:spacing w:line="360" w:lineRule="auto"/>
              <w:jc w:val="center"/>
              <w:rPr>
                <w:i/>
                <w:sz w:val="26"/>
                <w:szCs w:val="26"/>
              </w:rPr>
            </w:pPr>
          </w:p>
        </w:tc>
        <w:tc>
          <w:tcPr>
            <w:tcW w:w="1813" w:type="dxa"/>
            <w:shd w:val="clear" w:color="auto" w:fill="auto"/>
            <w:vAlign w:val="center"/>
          </w:tcPr>
          <w:p w:rsidR="006817CC" w:rsidRPr="002F1CF5" w:rsidRDefault="006817CC" w:rsidP="00CA7E87">
            <w:pPr>
              <w:jc w:val="center"/>
              <w:rPr>
                <w:b/>
              </w:rPr>
            </w:pPr>
            <w:r w:rsidRPr="002F1CF5">
              <w:rPr>
                <w:b/>
              </w:rPr>
              <w:t>Общая площадь, кв</w:t>
            </w:r>
            <w:proofErr w:type="gramStart"/>
            <w:r w:rsidRPr="002F1CF5">
              <w:rPr>
                <w:b/>
              </w:rPr>
              <w:t>.м</w:t>
            </w:r>
            <w:proofErr w:type="gramEnd"/>
          </w:p>
        </w:tc>
        <w:tc>
          <w:tcPr>
            <w:tcW w:w="2084" w:type="dxa"/>
            <w:shd w:val="clear" w:color="auto" w:fill="auto"/>
            <w:vAlign w:val="center"/>
          </w:tcPr>
          <w:p w:rsidR="006817CC" w:rsidRPr="002F1CF5" w:rsidRDefault="006817CC" w:rsidP="00CA7E87">
            <w:pPr>
              <w:jc w:val="center"/>
              <w:rPr>
                <w:b/>
              </w:rPr>
            </w:pPr>
            <w:r w:rsidRPr="002F1CF5">
              <w:rPr>
                <w:b/>
              </w:rPr>
              <w:t>Муниципальная, кв. м</w:t>
            </w:r>
          </w:p>
        </w:tc>
        <w:tc>
          <w:tcPr>
            <w:tcW w:w="1809" w:type="dxa"/>
            <w:shd w:val="clear" w:color="auto" w:fill="auto"/>
            <w:vAlign w:val="center"/>
          </w:tcPr>
          <w:p w:rsidR="006817CC" w:rsidRPr="002F1CF5" w:rsidRDefault="00B975EF" w:rsidP="00CA7E87">
            <w:pPr>
              <w:jc w:val="center"/>
              <w:rPr>
                <w:b/>
              </w:rPr>
            </w:pPr>
            <w:r w:rsidRPr="002F1CF5">
              <w:rPr>
                <w:b/>
              </w:rPr>
              <w:t>Частная</w:t>
            </w:r>
            <w:r w:rsidR="006817CC" w:rsidRPr="002F1CF5">
              <w:rPr>
                <w:b/>
              </w:rPr>
              <w:t>, кв</w:t>
            </w:r>
            <w:proofErr w:type="gramStart"/>
            <w:r w:rsidR="006817CC" w:rsidRPr="002F1CF5">
              <w:rPr>
                <w:b/>
              </w:rPr>
              <w:t>.м</w:t>
            </w:r>
            <w:proofErr w:type="gramEnd"/>
          </w:p>
        </w:tc>
      </w:tr>
      <w:tr w:rsidR="00BD16E3" w:rsidRPr="002B3821" w:rsidTr="00350C68">
        <w:tc>
          <w:tcPr>
            <w:tcW w:w="1403" w:type="dxa"/>
            <w:shd w:val="clear" w:color="auto" w:fill="auto"/>
            <w:vAlign w:val="center"/>
          </w:tcPr>
          <w:p w:rsidR="00BD16E3" w:rsidRPr="00767342" w:rsidRDefault="00BD16E3" w:rsidP="00350C68">
            <w:pPr>
              <w:jc w:val="center"/>
              <w:rPr>
                <w:sz w:val="26"/>
                <w:szCs w:val="26"/>
              </w:rPr>
            </w:pPr>
            <w:r>
              <w:rPr>
                <w:sz w:val="26"/>
                <w:szCs w:val="26"/>
              </w:rPr>
              <w:t>1</w:t>
            </w:r>
          </w:p>
        </w:tc>
        <w:tc>
          <w:tcPr>
            <w:tcW w:w="2462" w:type="dxa"/>
            <w:shd w:val="clear" w:color="auto" w:fill="auto"/>
            <w:vAlign w:val="center"/>
          </w:tcPr>
          <w:p w:rsidR="00BD16E3" w:rsidRPr="00767342" w:rsidRDefault="00BD16E3" w:rsidP="00350C68">
            <w:pPr>
              <w:jc w:val="center"/>
              <w:rPr>
                <w:sz w:val="26"/>
                <w:szCs w:val="26"/>
              </w:rPr>
            </w:pPr>
            <w:r>
              <w:rPr>
                <w:sz w:val="26"/>
                <w:szCs w:val="26"/>
              </w:rPr>
              <w:t>37 050</w:t>
            </w:r>
          </w:p>
        </w:tc>
        <w:tc>
          <w:tcPr>
            <w:tcW w:w="1813" w:type="dxa"/>
            <w:shd w:val="clear" w:color="auto" w:fill="auto"/>
            <w:vAlign w:val="center"/>
          </w:tcPr>
          <w:p w:rsidR="00BD16E3" w:rsidRPr="00767342" w:rsidRDefault="00BD16E3" w:rsidP="00350C68">
            <w:pPr>
              <w:jc w:val="center"/>
              <w:rPr>
                <w:sz w:val="26"/>
                <w:szCs w:val="26"/>
              </w:rPr>
            </w:pPr>
            <w:r>
              <w:rPr>
                <w:sz w:val="26"/>
                <w:szCs w:val="26"/>
              </w:rPr>
              <w:t>37 050</w:t>
            </w:r>
          </w:p>
        </w:tc>
        <w:tc>
          <w:tcPr>
            <w:tcW w:w="2084" w:type="dxa"/>
            <w:shd w:val="clear" w:color="auto" w:fill="auto"/>
            <w:vAlign w:val="center"/>
          </w:tcPr>
          <w:p w:rsidR="00BD16E3" w:rsidRPr="002F1CF5" w:rsidRDefault="00BD16E3" w:rsidP="00350C68">
            <w:pPr>
              <w:jc w:val="center"/>
              <w:rPr>
                <w:sz w:val="26"/>
                <w:szCs w:val="26"/>
              </w:rPr>
            </w:pPr>
            <w:r>
              <w:rPr>
                <w:sz w:val="26"/>
                <w:szCs w:val="26"/>
              </w:rPr>
              <w:t>432</w:t>
            </w:r>
          </w:p>
        </w:tc>
        <w:tc>
          <w:tcPr>
            <w:tcW w:w="1809" w:type="dxa"/>
            <w:shd w:val="clear" w:color="auto" w:fill="auto"/>
            <w:vAlign w:val="center"/>
          </w:tcPr>
          <w:p w:rsidR="00BD16E3" w:rsidRPr="002F1CF5" w:rsidRDefault="00BD16E3" w:rsidP="00350C68">
            <w:pPr>
              <w:jc w:val="center"/>
              <w:rPr>
                <w:sz w:val="26"/>
                <w:szCs w:val="26"/>
              </w:rPr>
            </w:pPr>
            <w:r>
              <w:rPr>
                <w:sz w:val="26"/>
                <w:szCs w:val="26"/>
              </w:rPr>
              <w:t>36 618</w:t>
            </w:r>
          </w:p>
        </w:tc>
      </w:tr>
      <w:tr w:rsidR="00BD16E3" w:rsidRPr="002B3821" w:rsidTr="00350C68">
        <w:tc>
          <w:tcPr>
            <w:tcW w:w="1403" w:type="dxa"/>
            <w:shd w:val="clear" w:color="auto" w:fill="auto"/>
            <w:vAlign w:val="center"/>
          </w:tcPr>
          <w:p w:rsidR="00BD16E3" w:rsidRPr="00767342" w:rsidRDefault="00BD16E3" w:rsidP="00350C68">
            <w:pPr>
              <w:jc w:val="center"/>
              <w:rPr>
                <w:sz w:val="26"/>
                <w:szCs w:val="26"/>
              </w:rPr>
            </w:pPr>
            <w:r>
              <w:rPr>
                <w:sz w:val="26"/>
                <w:szCs w:val="26"/>
              </w:rPr>
              <w:t>2</w:t>
            </w:r>
          </w:p>
        </w:tc>
        <w:tc>
          <w:tcPr>
            <w:tcW w:w="2462" w:type="dxa"/>
            <w:shd w:val="clear" w:color="auto" w:fill="auto"/>
            <w:vAlign w:val="center"/>
          </w:tcPr>
          <w:p w:rsidR="00BD16E3" w:rsidRPr="00767342" w:rsidRDefault="00BD16E3" w:rsidP="00350C68">
            <w:pPr>
              <w:jc w:val="center"/>
              <w:rPr>
                <w:sz w:val="26"/>
                <w:szCs w:val="26"/>
              </w:rPr>
            </w:pPr>
            <w:r>
              <w:rPr>
                <w:sz w:val="26"/>
                <w:szCs w:val="26"/>
              </w:rPr>
              <w:t xml:space="preserve">20 400 </w:t>
            </w:r>
          </w:p>
        </w:tc>
        <w:tc>
          <w:tcPr>
            <w:tcW w:w="1813" w:type="dxa"/>
            <w:shd w:val="clear" w:color="auto" w:fill="auto"/>
            <w:vAlign w:val="center"/>
          </w:tcPr>
          <w:p w:rsidR="00BD16E3" w:rsidRPr="00767342" w:rsidRDefault="00BD16E3" w:rsidP="00350C68">
            <w:pPr>
              <w:jc w:val="center"/>
              <w:rPr>
                <w:sz w:val="26"/>
                <w:szCs w:val="26"/>
              </w:rPr>
            </w:pPr>
            <w:r>
              <w:rPr>
                <w:sz w:val="26"/>
                <w:szCs w:val="26"/>
              </w:rPr>
              <w:t xml:space="preserve">20 400 </w:t>
            </w:r>
          </w:p>
        </w:tc>
        <w:tc>
          <w:tcPr>
            <w:tcW w:w="2084" w:type="dxa"/>
            <w:shd w:val="clear" w:color="auto" w:fill="auto"/>
            <w:vAlign w:val="center"/>
          </w:tcPr>
          <w:p w:rsidR="00BD16E3" w:rsidRPr="002F1CF5" w:rsidRDefault="00BD16E3" w:rsidP="00350C68">
            <w:pPr>
              <w:jc w:val="center"/>
              <w:rPr>
                <w:sz w:val="26"/>
                <w:szCs w:val="26"/>
              </w:rPr>
            </w:pPr>
            <w:r>
              <w:rPr>
                <w:sz w:val="26"/>
                <w:szCs w:val="26"/>
              </w:rPr>
              <w:t>416</w:t>
            </w:r>
          </w:p>
        </w:tc>
        <w:tc>
          <w:tcPr>
            <w:tcW w:w="1809" w:type="dxa"/>
            <w:shd w:val="clear" w:color="auto" w:fill="auto"/>
            <w:vAlign w:val="center"/>
          </w:tcPr>
          <w:p w:rsidR="00BD16E3" w:rsidRPr="002F1CF5" w:rsidRDefault="00BD16E3" w:rsidP="00350C68">
            <w:pPr>
              <w:jc w:val="center"/>
              <w:rPr>
                <w:sz w:val="26"/>
                <w:szCs w:val="26"/>
              </w:rPr>
            </w:pPr>
            <w:r>
              <w:rPr>
                <w:sz w:val="26"/>
                <w:szCs w:val="26"/>
              </w:rPr>
              <w:t>19 984</w:t>
            </w:r>
          </w:p>
        </w:tc>
      </w:tr>
      <w:tr w:rsidR="00BD16E3" w:rsidRPr="002B3821" w:rsidTr="00C6326D">
        <w:tc>
          <w:tcPr>
            <w:tcW w:w="1403" w:type="dxa"/>
            <w:shd w:val="clear" w:color="auto" w:fill="auto"/>
            <w:vAlign w:val="center"/>
          </w:tcPr>
          <w:p w:rsidR="00BD16E3" w:rsidRPr="00767342" w:rsidRDefault="00BD16E3" w:rsidP="00CA7E87">
            <w:pPr>
              <w:jc w:val="center"/>
              <w:rPr>
                <w:sz w:val="26"/>
                <w:szCs w:val="26"/>
              </w:rPr>
            </w:pPr>
            <w:r>
              <w:rPr>
                <w:sz w:val="26"/>
                <w:szCs w:val="26"/>
              </w:rPr>
              <w:t>3</w:t>
            </w:r>
          </w:p>
        </w:tc>
        <w:tc>
          <w:tcPr>
            <w:tcW w:w="2462" w:type="dxa"/>
            <w:shd w:val="clear" w:color="auto" w:fill="auto"/>
            <w:vAlign w:val="center"/>
          </w:tcPr>
          <w:p w:rsidR="00BD16E3" w:rsidRPr="00767342" w:rsidRDefault="00BD16E3" w:rsidP="00CA7E87">
            <w:pPr>
              <w:jc w:val="center"/>
              <w:rPr>
                <w:sz w:val="26"/>
                <w:szCs w:val="26"/>
              </w:rPr>
            </w:pPr>
            <w:r>
              <w:rPr>
                <w:sz w:val="26"/>
                <w:szCs w:val="26"/>
              </w:rPr>
              <w:t>14 300</w:t>
            </w:r>
          </w:p>
        </w:tc>
        <w:tc>
          <w:tcPr>
            <w:tcW w:w="1813" w:type="dxa"/>
            <w:shd w:val="clear" w:color="auto" w:fill="auto"/>
            <w:vAlign w:val="center"/>
          </w:tcPr>
          <w:p w:rsidR="00BD16E3" w:rsidRPr="00767342" w:rsidRDefault="00BD16E3" w:rsidP="00350C68">
            <w:pPr>
              <w:jc w:val="center"/>
              <w:rPr>
                <w:sz w:val="26"/>
                <w:szCs w:val="26"/>
              </w:rPr>
            </w:pPr>
            <w:r>
              <w:rPr>
                <w:sz w:val="26"/>
                <w:szCs w:val="26"/>
              </w:rPr>
              <w:t>14 300</w:t>
            </w:r>
          </w:p>
        </w:tc>
        <w:tc>
          <w:tcPr>
            <w:tcW w:w="2084" w:type="dxa"/>
            <w:shd w:val="clear" w:color="auto" w:fill="auto"/>
            <w:vAlign w:val="center"/>
          </w:tcPr>
          <w:p w:rsidR="00BD16E3" w:rsidRPr="002F1CF5" w:rsidRDefault="00BD16E3" w:rsidP="00CA7E87">
            <w:pPr>
              <w:jc w:val="center"/>
              <w:rPr>
                <w:sz w:val="26"/>
                <w:szCs w:val="26"/>
              </w:rPr>
            </w:pPr>
            <w:r>
              <w:rPr>
                <w:sz w:val="26"/>
                <w:szCs w:val="26"/>
              </w:rPr>
              <w:t>-</w:t>
            </w:r>
          </w:p>
        </w:tc>
        <w:tc>
          <w:tcPr>
            <w:tcW w:w="1809" w:type="dxa"/>
            <w:shd w:val="clear" w:color="auto" w:fill="auto"/>
            <w:vAlign w:val="center"/>
          </w:tcPr>
          <w:p w:rsidR="00BD16E3" w:rsidRPr="002F1CF5" w:rsidRDefault="00BD16E3" w:rsidP="00CA7E87">
            <w:pPr>
              <w:jc w:val="center"/>
              <w:rPr>
                <w:sz w:val="26"/>
                <w:szCs w:val="26"/>
              </w:rPr>
            </w:pPr>
            <w:r>
              <w:rPr>
                <w:sz w:val="26"/>
                <w:szCs w:val="26"/>
              </w:rPr>
              <w:t>12 300</w:t>
            </w:r>
          </w:p>
        </w:tc>
      </w:tr>
    </w:tbl>
    <w:p w:rsidR="006817CC" w:rsidRDefault="006817CC" w:rsidP="006817CC">
      <w:pPr>
        <w:shd w:val="clear" w:color="auto" w:fill="FFFFFF"/>
        <w:suppressAutoHyphens/>
        <w:spacing w:line="360" w:lineRule="auto"/>
        <w:ind w:firstLine="851"/>
        <w:rPr>
          <w:i/>
          <w:color w:val="FF0000"/>
          <w:sz w:val="26"/>
          <w:szCs w:val="26"/>
        </w:rPr>
      </w:pPr>
    </w:p>
    <w:p w:rsidR="00D67ECE" w:rsidRPr="002B3821" w:rsidRDefault="00D67ECE" w:rsidP="006817CC">
      <w:pPr>
        <w:shd w:val="clear" w:color="auto" w:fill="FFFFFF"/>
        <w:suppressAutoHyphens/>
        <w:spacing w:line="360" w:lineRule="auto"/>
        <w:ind w:firstLine="851"/>
        <w:rPr>
          <w:i/>
          <w:color w:val="FF0000"/>
          <w:sz w:val="26"/>
          <w:szCs w:val="26"/>
        </w:rPr>
      </w:pPr>
    </w:p>
    <w:p w:rsidR="006817CC" w:rsidRPr="002F1CF5" w:rsidRDefault="006817CC" w:rsidP="006817CC">
      <w:pPr>
        <w:suppressAutoHyphens/>
        <w:spacing w:line="360" w:lineRule="auto"/>
        <w:ind w:firstLine="709"/>
        <w:jc w:val="center"/>
        <w:rPr>
          <w:b/>
          <w:sz w:val="26"/>
          <w:szCs w:val="26"/>
        </w:rPr>
      </w:pPr>
      <w:r w:rsidRPr="002F1CF5">
        <w:rPr>
          <w:b/>
          <w:sz w:val="26"/>
          <w:szCs w:val="26"/>
        </w:rPr>
        <w:t>Распределение жилищного фонда по материалу стен</w:t>
      </w:r>
      <w:r w:rsidR="00BD16E3">
        <w:rPr>
          <w:b/>
          <w:sz w:val="26"/>
          <w:szCs w:val="26"/>
        </w:rPr>
        <w:t xml:space="preserve"> и</w:t>
      </w:r>
    </w:p>
    <w:p w:rsidR="008D2AC1" w:rsidRPr="002F1CF5" w:rsidRDefault="00BD16E3" w:rsidP="006817CC">
      <w:pPr>
        <w:suppressAutoHyphens/>
        <w:spacing w:line="360" w:lineRule="auto"/>
        <w:ind w:firstLine="709"/>
        <w:jc w:val="center"/>
        <w:rPr>
          <w:b/>
          <w:sz w:val="26"/>
          <w:szCs w:val="26"/>
        </w:rPr>
      </w:pPr>
      <w:r>
        <w:rPr>
          <w:b/>
          <w:sz w:val="26"/>
          <w:szCs w:val="26"/>
        </w:rPr>
        <w:t>времени постройки</w:t>
      </w:r>
      <w:r w:rsidR="006817CC" w:rsidRPr="002F1CF5">
        <w:rPr>
          <w:b/>
          <w:sz w:val="26"/>
          <w:szCs w:val="26"/>
        </w:rPr>
        <w:t>.</w:t>
      </w:r>
    </w:p>
    <w:p w:rsidR="006817CC" w:rsidRPr="002F1CF5" w:rsidRDefault="00013FDA" w:rsidP="006817CC">
      <w:pPr>
        <w:shd w:val="clear" w:color="auto" w:fill="FFFFFF"/>
        <w:suppressAutoHyphens/>
        <w:spacing w:line="360" w:lineRule="auto"/>
        <w:ind w:firstLine="851"/>
        <w:jc w:val="right"/>
        <w:rPr>
          <w:i/>
          <w:sz w:val="26"/>
          <w:szCs w:val="26"/>
        </w:rPr>
      </w:pPr>
      <w:r>
        <w:rPr>
          <w:i/>
          <w:sz w:val="26"/>
          <w:szCs w:val="26"/>
        </w:rPr>
        <w:t>Т</w:t>
      </w:r>
      <w:r w:rsidR="006817CC" w:rsidRPr="002F1CF5">
        <w:rPr>
          <w:i/>
          <w:sz w:val="26"/>
          <w:szCs w:val="26"/>
        </w:rPr>
        <w:t>аблица 1</w:t>
      </w:r>
      <w:r>
        <w:rPr>
          <w:i/>
          <w:sz w:val="26"/>
          <w:szCs w:val="26"/>
        </w:rPr>
        <w:t>1</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93"/>
        <w:gridCol w:w="2393"/>
        <w:gridCol w:w="2224"/>
      </w:tblGrid>
      <w:tr w:rsidR="006817CC" w:rsidRPr="002F1CF5" w:rsidTr="00CA7E87">
        <w:tc>
          <w:tcPr>
            <w:tcW w:w="2660" w:type="dxa"/>
            <w:shd w:val="clear" w:color="auto" w:fill="auto"/>
            <w:vAlign w:val="center"/>
          </w:tcPr>
          <w:p w:rsidR="006817CC" w:rsidRPr="002F1CF5" w:rsidRDefault="006817CC" w:rsidP="00CA7E87">
            <w:pPr>
              <w:jc w:val="center"/>
              <w:rPr>
                <w:b/>
              </w:rPr>
            </w:pPr>
            <w:r w:rsidRPr="002F1CF5">
              <w:rPr>
                <w:b/>
              </w:rPr>
              <w:t>Наименование показателя</w:t>
            </w:r>
          </w:p>
        </w:tc>
        <w:tc>
          <w:tcPr>
            <w:tcW w:w="2393" w:type="dxa"/>
            <w:shd w:val="clear" w:color="auto" w:fill="auto"/>
            <w:vAlign w:val="center"/>
          </w:tcPr>
          <w:p w:rsidR="006817CC" w:rsidRPr="002F1CF5" w:rsidRDefault="006817CC" w:rsidP="00CA7E87">
            <w:pPr>
              <w:jc w:val="center"/>
              <w:rPr>
                <w:b/>
                <w:vertAlign w:val="superscript"/>
              </w:rPr>
            </w:pPr>
            <w:r w:rsidRPr="002F1CF5">
              <w:rPr>
                <w:b/>
              </w:rPr>
              <w:t>Общая площадь жилых помещений, тыс. м</w:t>
            </w:r>
            <w:proofErr w:type="gramStart"/>
            <w:r w:rsidRPr="002F1CF5">
              <w:rPr>
                <w:b/>
                <w:vertAlign w:val="superscript"/>
              </w:rPr>
              <w:t>2</w:t>
            </w:r>
            <w:proofErr w:type="gramEnd"/>
          </w:p>
        </w:tc>
        <w:tc>
          <w:tcPr>
            <w:tcW w:w="2393" w:type="dxa"/>
            <w:shd w:val="clear" w:color="auto" w:fill="auto"/>
            <w:vAlign w:val="center"/>
          </w:tcPr>
          <w:p w:rsidR="006817CC" w:rsidRPr="002F1CF5" w:rsidRDefault="00AB544F" w:rsidP="00CA7E87">
            <w:pPr>
              <w:jc w:val="center"/>
              <w:rPr>
                <w:b/>
              </w:rPr>
            </w:pPr>
            <w:r w:rsidRPr="002F1CF5">
              <w:rPr>
                <w:b/>
              </w:rPr>
              <w:t>Число жилых домов (индивидуально определенных зданий), единиц</w:t>
            </w:r>
          </w:p>
        </w:tc>
        <w:tc>
          <w:tcPr>
            <w:tcW w:w="2224" w:type="dxa"/>
            <w:shd w:val="clear" w:color="auto" w:fill="auto"/>
            <w:vAlign w:val="center"/>
          </w:tcPr>
          <w:p w:rsidR="006817CC" w:rsidRPr="002F1CF5" w:rsidRDefault="00AB544F" w:rsidP="00CA7E87">
            <w:pPr>
              <w:jc w:val="center"/>
              <w:rPr>
                <w:b/>
              </w:rPr>
            </w:pPr>
            <w:r w:rsidRPr="002F1CF5">
              <w:rPr>
                <w:b/>
              </w:rPr>
              <w:t>Число многоквартирных жилых домов, единиц</w:t>
            </w:r>
          </w:p>
        </w:tc>
      </w:tr>
      <w:tr w:rsidR="006817CC" w:rsidRPr="002F1CF5" w:rsidTr="00CA7E87">
        <w:tc>
          <w:tcPr>
            <w:tcW w:w="2660" w:type="dxa"/>
            <w:shd w:val="clear" w:color="auto" w:fill="auto"/>
          </w:tcPr>
          <w:p w:rsidR="006817CC" w:rsidRPr="002F1CF5" w:rsidRDefault="00AB544F" w:rsidP="00CA7E87">
            <w:pPr>
              <w:jc w:val="center"/>
              <w:rPr>
                <w:sz w:val="26"/>
                <w:szCs w:val="26"/>
              </w:rPr>
            </w:pPr>
            <w:r w:rsidRPr="002F1CF5">
              <w:rPr>
                <w:sz w:val="26"/>
                <w:szCs w:val="26"/>
              </w:rPr>
              <w:t>1</w:t>
            </w:r>
          </w:p>
        </w:tc>
        <w:tc>
          <w:tcPr>
            <w:tcW w:w="2393" w:type="dxa"/>
            <w:shd w:val="clear" w:color="auto" w:fill="auto"/>
          </w:tcPr>
          <w:p w:rsidR="006817CC" w:rsidRPr="002F1CF5" w:rsidRDefault="00AB544F" w:rsidP="00CA7E87">
            <w:pPr>
              <w:jc w:val="center"/>
              <w:rPr>
                <w:sz w:val="26"/>
                <w:szCs w:val="26"/>
              </w:rPr>
            </w:pPr>
            <w:r w:rsidRPr="002F1CF5">
              <w:rPr>
                <w:sz w:val="26"/>
                <w:szCs w:val="26"/>
              </w:rPr>
              <w:t>2</w:t>
            </w:r>
          </w:p>
        </w:tc>
        <w:tc>
          <w:tcPr>
            <w:tcW w:w="2393" w:type="dxa"/>
            <w:shd w:val="clear" w:color="auto" w:fill="auto"/>
          </w:tcPr>
          <w:p w:rsidR="006817CC" w:rsidRPr="002F1CF5" w:rsidRDefault="00AB544F" w:rsidP="00CA7E87">
            <w:pPr>
              <w:jc w:val="center"/>
              <w:rPr>
                <w:sz w:val="26"/>
                <w:szCs w:val="26"/>
              </w:rPr>
            </w:pPr>
            <w:r w:rsidRPr="002F1CF5">
              <w:rPr>
                <w:sz w:val="26"/>
                <w:szCs w:val="26"/>
              </w:rPr>
              <w:t>3</w:t>
            </w:r>
          </w:p>
        </w:tc>
        <w:tc>
          <w:tcPr>
            <w:tcW w:w="2224" w:type="dxa"/>
            <w:shd w:val="clear" w:color="auto" w:fill="auto"/>
          </w:tcPr>
          <w:p w:rsidR="006817CC" w:rsidRPr="002F1CF5" w:rsidRDefault="00AB544F" w:rsidP="00CA7E87">
            <w:pPr>
              <w:jc w:val="center"/>
              <w:rPr>
                <w:sz w:val="26"/>
                <w:szCs w:val="26"/>
              </w:rPr>
            </w:pPr>
            <w:r w:rsidRPr="002F1CF5">
              <w:rPr>
                <w:sz w:val="26"/>
                <w:szCs w:val="26"/>
              </w:rPr>
              <w:t>4</w:t>
            </w:r>
          </w:p>
        </w:tc>
      </w:tr>
      <w:tr w:rsidR="00AB544F" w:rsidRPr="002F1CF5" w:rsidTr="00CA7E87">
        <w:tc>
          <w:tcPr>
            <w:tcW w:w="9670" w:type="dxa"/>
            <w:gridSpan w:val="4"/>
            <w:shd w:val="clear" w:color="auto" w:fill="auto"/>
          </w:tcPr>
          <w:p w:rsidR="00AB544F" w:rsidRPr="002F1CF5" w:rsidRDefault="00AB544F" w:rsidP="00CA7E87">
            <w:pPr>
              <w:jc w:val="center"/>
              <w:rPr>
                <w:i/>
                <w:sz w:val="26"/>
                <w:szCs w:val="26"/>
              </w:rPr>
            </w:pPr>
            <w:r w:rsidRPr="002F1CF5">
              <w:rPr>
                <w:i/>
                <w:sz w:val="26"/>
                <w:szCs w:val="26"/>
              </w:rPr>
              <w:t>По материалу стен:</w:t>
            </w:r>
          </w:p>
        </w:tc>
      </w:tr>
      <w:tr w:rsidR="006817CC" w:rsidRPr="002F1CF5" w:rsidTr="00CA7E87">
        <w:tc>
          <w:tcPr>
            <w:tcW w:w="2660" w:type="dxa"/>
            <w:shd w:val="clear" w:color="auto" w:fill="auto"/>
          </w:tcPr>
          <w:p w:rsidR="006817CC" w:rsidRPr="002F1CF5" w:rsidRDefault="00AB544F" w:rsidP="00CA7E87">
            <w:pPr>
              <w:jc w:val="center"/>
              <w:rPr>
                <w:sz w:val="26"/>
                <w:szCs w:val="26"/>
              </w:rPr>
            </w:pPr>
            <w:r w:rsidRPr="002F1CF5">
              <w:rPr>
                <w:sz w:val="26"/>
                <w:szCs w:val="26"/>
              </w:rPr>
              <w:t>Каменные</w:t>
            </w:r>
          </w:p>
        </w:tc>
        <w:tc>
          <w:tcPr>
            <w:tcW w:w="2393" w:type="dxa"/>
            <w:shd w:val="clear" w:color="auto" w:fill="auto"/>
          </w:tcPr>
          <w:p w:rsidR="006817CC" w:rsidRPr="002F1CF5" w:rsidRDefault="00BD16E3" w:rsidP="00CA7E87">
            <w:pPr>
              <w:jc w:val="center"/>
              <w:rPr>
                <w:sz w:val="26"/>
                <w:szCs w:val="26"/>
              </w:rPr>
            </w:pPr>
            <w:r>
              <w:rPr>
                <w:sz w:val="26"/>
                <w:szCs w:val="26"/>
              </w:rPr>
              <w:t>49,73</w:t>
            </w:r>
          </w:p>
        </w:tc>
        <w:tc>
          <w:tcPr>
            <w:tcW w:w="2393" w:type="dxa"/>
            <w:shd w:val="clear" w:color="auto" w:fill="auto"/>
          </w:tcPr>
          <w:p w:rsidR="006817CC" w:rsidRPr="002F1CF5" w:rsidRDefault="00BD16E3" w:rsidP="00CA7E87">
            <w:pPr>
              <w:jc w:val="center"/>
              <w:rPr>
                <w:sz w:val="26"/>
                <w:szCs w:val="26"/>
              </w:rPr>
            </w:pPr>
            <w:r>
              <w:rPr>
                <w:sz w:val="26"/>
                <w:szCs w:val="26"/>
              </w:rPr>
              <w:t>498</w:t>
            </w:r>
          </w:p>
        </w:tc>
        <w:tc>
          <w:tcPr>
            <w:tcW w:w="2224" w:type="dxa"/>
            <w:shd w:val="clear" w:color="auto" w:fill="auto"/>
          </w:tcPr>
          <w:p w:rsidR="006817CC" w:rsidRPr="002F1CF5" w:rsidRDefault="00BD16E3" w:rsidP="00CA7E87">
            <w:pPr>
              <w:jc w:val="center"/>
              <w:rPr>
                <w:sz w:val="26"/>
                <w:szCs w:val="26"/>
              </w:rPr>
            </w:pPr>
            <w:r>
              <w:rPr>
                <w:sz w:val="26"/>
                <w:szCs w:val="26"/>
              </w:rPr>
              <w:t>4</w:t>
            </w:r>
          </w:p>
        </w:tc>
      </w:tr>
      <w:tr w:rsidR="00AB544F" w:rsidRPr="002F1CF5" w:rsidTr="00CA7E87">
        <w:tc>
          <w:tcPr>
            <w:tcW w:w="2660" w:type="dxa"/>
            <w:shd w:val="clear" w:color="auto" w:fill="auto"/>
          </w:tcPr>
          <w:p w:rsidR="00AB544F" w:rsidRPr="002F1CF5" w:rsidRDefault="00AB544F" w:rsidP="00CA7E87">
            <w:pPr>
              <w:jc w:val="center"/>
              <w:rPr>
                <w:sz w:val="26"/>
                <w:szCs w:val="26"/>
              </w:rPr>
            </w:pPr>
            <w:r w:rsidRPr="002F1CF5">
              <w:rPr>
                <w:sz w:val="26"/>
                <w:szCs w:val="26"/>
              </w:rPr>
              <w:t>Панельные</w:t>
            </w:r>
          </w:p>
        </w:tc>
        <w:tc>
          <w:tcPr>
            <w:tcW w:w="2393" w:type="dxa"/>
            <w:shd w:val="clear" w:color="auto" w:fill="auto"/>
          </w:tcPr>
          <w:p w:rsidR="00AB544F" w:rsidRPr="002F1CF5" w:rsidRDefault="00BD16E3" w:rsidP="00CA7E87">
            <w:pPr>
              <w:jc w:val="center"/>
              <w:rPr>
                <w:sz w:val="26"/>
                <w:szCs w:val="26"/>
              </w:rPr>
            </w:pPr>
            <w:r>
              <w:rPr>
                <w:sz w:val="26"/>
                <w:szCs w:val="26"/>
              </w:rPr>
              <w:t>0,08</w:t>
            </w:r>
          </w:p>
        </w:tc>
        <w:tc>
          <w:tcPr>
            <w:tcW w:w="2393" w:type="dxa"/>
            <w:shd w:val="clear" w:color="auto" w:fill="auto"/>
          </w:tcPr>
          <w:p w:rsidR="00AB544F" w:rsidRPr="002F1CF5" w:rsidRDefault="00BD16E3" w:rsidP="00CA7E87">
            <w:pPr>
              <w:jc w:val="center"/>
              <w:rPr>
                <w:sz w:val="26"/>
                <w:szCs w:val="26"/>
              </w:rPr>
            </w:pPr>
            <w:r>
              <w:rPr>
                <w:sz w:val="26"/>
                <w:szCs w:val="26"/>
              </w:rPr>
              <w:t>2</w:t>
            </w:r>
          </w:p>
        </w:tc>
        <w:tc>
          <w:tcPr>
            <w:tcW w:w="2224" w:type="dxa"/>
            <w:shd w:val="clear" w:color="auto" w:fill="auto"/>
          </w:tcPr>
          <w:p w:rsidR="00AB544F" w:rsidRPr="002F1CF5" w:rsidRDefault="00BD16E3" w:rsidP="00CA7E87">
            <w:pPr>
              <w:jc w:val="center"/>
              <w:rPr>
                <w:sz w:val="26"/>
                <w:szCs w:val="26"/>
              </w:rPr>
            </w:pPr>
            <w:r>
              <w:rPr>
                <w:sz w:val="26"/>
                <w:szCs w:val="26"/>
              </w:rPr>
              <w:t>-</w:t>
            </w:r>
          </w:p>
        </w:tc>
      </w:tr>
      <w:tr w:rsidR="006817CC" w:rsidRPr="002F1CF5" w:rsidTr="00CA7E87">
        <w:tc>
          <w:tcPr>
            <w:tcW w:w="2660" w:type="dxa"/>
            <w:shd w:val="clear" w:color="auto" w:fill="auto"/>
          </w:tcPr>
          <w:p w:rsidR="006817CC" w:rsidRPr="002F1CF5" w:rsidRDefault="00AB544F" w:rsidP="00CA7E87">
            <w:pPr>
              <w:jc w:val="center"/>
              <w:rPr>
                <w:sz w:val="26"/>
                <w:szCs w:val="26"/>
              </w:rPr>
            </w:pPr>
            <w:r w:rsidRPr="002F1CF5">
              <w:rPr>
                <w:sz w:val="26"/>
                <w:szCs w:val="26"/>
              </w:rPr>
              <w:t>Блочные</w:t>
            </w:r>
          </w:p>
        </w:tc>
        <w:tc>
          <w:tcPr>
            <w:tcW w:w="2393" w:type="dxa"/>
            <w:shd w:val="clear" w:color="auto" w:fill="auto"/>
          </w:tcPr>
          <w:p w:rsidR="006817CC" w:rsidRPr="002F1CF5" w:rsidRDefault="00BD16E3" w:rsidP="00CA7E87">
            <w:pPr>
              <w:jc w:val="center"/>
              <w:rPr>
                <w:sz w:val="26"/>
                <w:szCs w:val="26"/>
              </w:rPr>
            </w:pPr>
            <w:r>
              <w:rPr>
                <w:sz w:val="26"/>
                <w:szCs w:val="26"/>
              </w:rPr>
              <w:t>3,7</w:t>
            </w:r>
          </w:p>
        </w:tc>
        <w:tc>
          <w:tcPr>
            <w:tcW w:w="2393" w:type="dxa"/>
            <w:shd w:val="clear" w:color="auto" w:fill="auto"/>
          </w:tcPr>
          <w:p w:rsidR="006817CC" w:rsidRPr="002F1CF5" w:rsidRDefault="00BD16E3" w:rsidP="00CA7E87">
            <w:pPr>
              <w:jc w:val="center"/>
              <w:rPr>
                <w:sz w:val="26"/>
                <w:szCs w:val="26"/>
              </w:rPr>
            </w:pPr>
            <w:r>
              <w:rPr>
                <w:sz w:val="26"/>
                <w:szCs w:val="26"/>
              </w:rPr>
              <w:t>80</w:t>
            </w:r>
          </w:p>
        </w:tc>
        <w:tc>
          <w:tcPr>
            <w:tcW w:w="2224" w:type="dxa"/>
            <w:shd w:val="clear" w:color="auto" w:fill="auto"/>
          </w:tcPr>
          <w:p w:rsidR="006817CC" w:rsidRPr="002F1CF5" w:rsidRDefault="00BD16E3" w:rsidP="00CA7E87">
            <w:pPr>
              <w:jc w:val="center"/>
              <w:rPr>
                <w:sz w:val="26"/>
                <w:szCs w:val="26"/>
              </w:rPr>
            </w:pPr>
            <w:r>
              <w:rPr>
                <w:sz w:val="26"/>
                <w:szCs w:val="26"/>
              </w:rPr>
              <w:t>-</w:t>
            </w:r>
          </w:p>
        </w:tc>
      </w:tr>
      <w:tr w:rsidR="006817CC" w:rsidRPr="002F1CF5" w:rsidTr="00CA7E87">
        <w:tc>
          <w:tcPr>
            <w:tcW w:w="2660" w:type="dxa"/>
            <w:shd w:val="clear" w:color="auto" w:fill="auto"/>
          </w:tcPr>
          <w:p w:rsidR="006817CC" w:rsidRPr="002F1CF5" w:rsidRDefault="00AB544F" w:rsidP="00CA7E87">
            <w:pPr>
              <w:jc w:val="center"/>
              <w:rPr>
                <w:sz w:val="26"/>
                <w:szCs w:val="26"/>
              </w:rPr>
            </w:pPr>
            <w:r w:rsidRPr="002F1CF5">
              <w:rPr>
                <w:sz w:val="26"/>
                <w:szCs w:val="26"/>
              </w:rPr>
              <w:t>Смешанные</w:t>
            </w:r>
          </w:p>
        </w:tc>
        <w:tc>
          <w:tcPr>
            <w:tcW w:w="2393" w:type="dxa"/>
            <w:shd w:val="clear" w:color="auto" w:fill="auto"/>
          </w:tcPr>
          <w:p w:rsidR="006817CC" w:rsidRPr="002F1CF5" w:rsidRDefault="00BD16E3" w:rsidP="00CA7E87">
            <w:pPr>
              <w:jc w:val="center"/>
              <w:rPr>
                <w:sz w:val="26"/>
                <w:szCs w:val="26"/>
              </w:rPr>
            </w:pPr>
            <w:r>
              <w:rPr>
                <w:sz w:val="26"/>
                <w:szCs w:val="26"/>
              </w:rPr>
              <w:t>-</w:t>
            </w:r>
          </w:p>
        </w:tc>
        <w:tc>
          <w:tcPr>
            <w:tcW w:w="2393" w:type="dxa"/>
            <w:shd w:val="clear" w:color="auto" w:fill="auto"/>
          </w:tcPr>
          <w:p w:rsidR="006817CC" w:rsidRPr="002F1CF5" w:rsidRDefault="00BD16E3" w:rsidP="00CA7E87">
            <w:pPr>
              <w:jc w:val="center"/>
              <w:rPr>
                <w:sz w:val="26"/>
                <w:szCs w:val="26"/>
              </w:rPr>
            </w:pPr>
            <w:r>
              <w:rPr>
                <w:sz w:val="26"/>
                <w:szCs w:val="26"/>
              </w:rPr>
              <w:t>-</w:t>
            </w:r>
          </w:p>
        </w:tc>
        <w:tc>
          <w:tcPr>
            <w:tcW w:w="2224" w:type="dxa"/>
            <w:shd w:val="clear" w:color="auto" w:fill="auto"/>
          </w:tcPr>
          <w:p w:rsidR="006817CC" w:rsidRPr="002F1CF5" w:rsidRDefault="00BD16E3" w:rsidP="00CA7E87">
            <w:pPr>
              <w:jc w:val="center"/>
              <w:rPr>
                <w:sz w:val="26"/>
                <w:szCs w:val="26"/>
              </w:rPr>
            </w:pPr>
            <w:r>
              <w:rPr>
                <w:sz w:val="26"/>
                <w:szCs w:val="26"/>
              </w:rPr>
              <w:t>-</w:t>
            </w:r>
          </w:p>
        </w:tc>
      </w:tr>
      <w:tr w:rsidR="006817CC" w:rsidRPr="002F1CF5" w:rsidTr="00CA7E87">
        <w:tc>
          <w:tcPr>
            <w:tcW w:w="2660" w:type="dxa"/>
            <w:shd w:val="clear" w:color="auto" w:fill="auto"/>
          </w:tcPr>
          <w:p w:rsidR="006817CC" w:rsidRPr="002F1CF5" w:rsidRDefault="00AB544F" w:rsidP="00CA7E87">
            <w:pPr>
              <w:jc w:val="center"/>
              <w:rPr>
                <w:sz w:val="26"/>
                <w:szCs w:val="26"/>
              </w:rPr>
            </w:pPr>
            <w:r w:rsidRPr="002F1CF5">
              <w:rPr>
                <w:sz w:val="26"/>
                <w:szCs w:val="26"/>
              </w:rPr>
              <w:t>Деревянные</w:t>
            </w:r>
          </w:p>
        </w:tc>
        <w:tc>
          <w:tcPr>
            <w:tcW w:w="2393" w:type="dxa"/>
            <w:shd w:val="clear" w:color="auto" w:fill="auto"/>
          </w:tcPr>
          <w:p w:rsidR="006817CC" w:rsidRPr="002F1CF5" w:rsidRDefault="00BD16E3" w:rsidP="00CA7E87">
            <w:pPr>
              <w:jc w:val="center"/>
              <w:rPr>
                <w:sz w:val="26"/>
                <w:szCs w:val="26"/>
              </w:rPr>
            </w:pPr>
            <w:r>
              <w:rPr>
                <w:sz w:val="26"/>
                <w:szCs w:val="26"/>
              </w:rPr>
              <w:t>16,2</w:t>
            </w:r>
          </w:p>
        </w:tc>
        <w:tc>
          <w:tcPr>
            <w:tcW w:w="2393" w:type="dxa"/>
            <w:shd w:val="clear" w:color="auto" w:fill="auto"/>
          </w:tcPr>
          <w:p w:rsidR="006817CC" w:rsidRPr="002F1CF5" w:rsidRDefault="00BD16E3" w:rsidP="00CA7E87">
            <w:pPr>
              <w:jc w:val="center"/>
              <w:rPr>
                <w:sz w:val="26"/>
                <w:szCs w:val="26"/>
              </w:rPr>
            </w:pPr>
            <w:r>
              <w:rPr>
                <w:sz w:val="26"/>
                <w:szCs w:val="26"/>
              </w:rPr>
              <w:t>245</w:t>
            </w:r>
          </w:p>
        </w:tc>
        <w:tc>
          <w:tcPr>
            <w:tcW w:w="2224" w:type="dxa"/>
            <w:shd w:val="clear" w:color="auto" w:fill="auto"/>
          </w:tcPr>
          <w:p w:rsidR="006817CC" w:rsidRPr="002F1CF5" w:rsidRDefault="00BD16E3" w:rsidP="00CA7E87">
            <w:pPr>
              <w:jc w:val="center"/>
              <w:rPr>
                <w:sz w:val="26"/>
                <w:szCs w:val="26"/>
              </w:rPr>
            </w:pPr>
            <w:r>
              <w:rPr>
                <w:sz w:val="26"/>
                <w:szCs w:val="26"/>
              </w:rPr>
              <w:t>67</w:t>
            </w:r>
          </w:p>
        </w:tc>
      </w:tr>
      <w:tr w:rsidR="006817CC" w:rsidRPr="002F1CF5" w:rsidTr="00CA7E87">
        <w:tc>
          <w:tcPr>
            <w:tcW w:w="2660" w:type="dxa"/>
            <w:shd w:val="clear" w:color="auto" w:fill="auto"/>
          </w:tcPr>
          <w:p w:rsidR="006817CC" w:rsidRPr="002F1CF5" w:rsidRDefault="00AB544F" w:rsidP="00CA7E87">
            <w:pPr>
              <w:jc w:val="center"/>
              <w:rPr>
                <w:sz w:val="26"/>
                <w:szCs w:val="26"/>
              </w:rPr>
            </w:pPr>
            <w:r w:rsidRPr="002F1CF5">
              <w:rPr>
                <w:sz w:val="26"/>
                <w:szCs w:val="26"/>
              </w:rPr>
              <w:t>Прочие</w:t>
            </w:r>
          </w:p>
        </w:tc>
        <w:tc>
          <w:tcPr>
            <w:tcW w:w="2393" w:type="dxa"/>
            <w:shd w:val="clear" w:color="auto" w:fill="auto"/>
          </w:tcPr>
          <w:p w:rsidR="006817CC" w:rsidRPr="002F1CF5" w:rsidRDefault="00BD16E3" w:rsidP="00CA7E87">
            <w:pPr>
              <w:jc w:val="center"/>
              <w:rPr>
                <w:sz w:val="26"/>
                <w:szCs w:val="26"/>
              </w:rPr>
            </w:pPr>
            <w:r>
              <w:rPr>
                <w:sz w:val="26"/>
                <w:szCs w:val="26"/>
              </w:rPr>
              <w:t>0,038</w:t>
            </w:r>
          </w:p>
        </w:tc>
        <w:tc>
          <w:tcPr>
            <w:tcW w:w="2393" w:type="dxa"/>
            <w:shd w:val="clear" w:color="auto" w:fill="auto"/>
          </w:tcPr>
          <w:p w:rsidR="006817CC" w:rsidRPr="002F1CF5" w:rsidRDefault="00BD16E3" w:rsidP="00CA7E87">
            <w:pPr>
              <w:jc w:val="center"/>
              <w:rPr>
                <w:sz w:val="26"/>
                <w:szCs w:val="26"/>
              </w:rPr>
            </w:pPr>
            <w:r>
              <w:rPr>
                <w:sz w:val="26"/>
                <w:szCs w:val="26"/>
              </w:rPr>
              <w:t>2</w:t>
            </w:r>
          </w:p>
        </w:tc>
        <w:tc>
          <w:tcPr>
            <w:tcW w:w="2224" w:type="dxa"/>
            <w:shd w:val="clear" w:color="auto" w:fill="auto"/>
          </w:tcPr>
          <w:p w:rsidR="006817CC" w:rsidRPr="002F1CF5" w:rsidRDefault="00BD16E3" w:rsidP="00CA7E87">
            <w:pPr>
              <w:jc w:val="center"/>
              <w:rPr>
                <w:sz w:val="26"/>
                <w:szCs w:val="26"/>
              </w:rPr>
            </w:pPr>
            <w:r>
              <w:rPr>
                <w:sz w:val="26"/>
                <w:szCs w:val="26"/>
              </w:rPr>
              <w:t>2</w:t>
            </w:r>
          </w:p>
        </w:tc>
      </w:tr>
      <w:tr w:rsidR="00AB544F" w:rsidRPr="002F1CF5" w:rsidTr="00CA7E87">
        <w:tc>
          <w:tcPr>
            <w:tcW w:w="9670" w:type="dxa"/>
            <w:gridSpan w:val="4"/>
            <w:shd w:val="clear" w:color="auto" w:fill="auto"/>
          </w:tcPr>
          <w:p w:rsidR="00AB544F" w:rsidRPr="002F1CF5" w:rsidRDefault="00AB544F" w:rsidP="00CA7E87">
            <w:pPr>
              <w:jc w:val="center"/>
              <w:rPr>
                <w:i/>
                <w:sz w:val="26"/>
                <w:szCs w:val="26"/>
              </w:rPr>
            </w:pPr>
            <w:r w:rsidRPr="002F1CF5">
              <w:rPr>
                <w:i/>
                <w:sz w:val="26"/>
                <w:szCs w:val="26"/>
              </w:rPr>
              <w:t>По годам возведения:</w:t>
            </w:r>
          </w:p>
        </w:tc>
      </w:tr>
      <w:tr w:rsidR="006817CC" w:rsidRPr="002F1CF5" w:rsidTr="00CA7E87">
        <w:tc>
          <w:tcPr>
            <w:tcW w:w="2660" w:type="dxa"/>
            <w:shd w:val="clear" w:color="auto" w:fill="auto"/>
          </w:tcPr>
          <w:p w:rsidR="006817CC" w:rsidRPr="002F1CF5" w:rsidRDefault="00AB544F" w:rsidP="00CA7E87">
            <w:pPr>
              <w:jc w:val="center"/>
              <w:rPr>
                <w:sz w:val="26"/>
                <w:szCs w:val="26"/>
              </w:rPr>
            </w:pPr>
            <w:r w:rsidRPr="002F1CF5">
              <w:rPr>
                <w:sz w:val="26"/>
                <w:szCs w:val="26"/>
              </w:rPr>
              <w:t>до 1920</w:t>
            </w:r>
          </w:p>
        </w:tc>
        <w:tc>
          <w:tcPr>
            <w:tcW w:w="2393" w:type="dxa"/>
            <w:shd w:val="clear" w:color="auto" w:fill="auto"/>
          </w:tcPr>
          <w:p w:rsidR="006817CC" w:rsidRPr="002F1CF5" w:rsidRDefault="00BD16E3" w:rsidP="00CA7E87">
            <w:pPr>
              <w:jc w:val="center"/>
              <w:rPr>
                <w:sz w:val="26"/>
                <w:szCs w:val="26"/>
              </w:rPr>
            </w:pPr>
            <w:r>
              <w:rPr>
                <w:sz w:val="26"/>
                <w:szCs w:val="26"/>
              </w:rPr>
              <w:t>0,02</w:t>
            </w:r>
          </w:p>
        </w:tc>
        <w:tc>
          <w:tcPr>
            <w:tcW w:w="2393" w:type="dxa"/>
            <w:shd w:val="clear" w:color="auto" w:fill="auto"/>
          </w:tcPr>
          <w:p w:rsidR="006817CC" w:rsidRPr="002F1CF5" w:rsidRDefault="00BD16E3" w:rsidP="00CA7E87">
            <w:pPr>
              <w:jc w:val="center"/>
              <w:rPr>
                <w:sz w:val="26"/>
                <w:szCs w:val="26"/>
              </w:rPr>
            </w:pPr>
            <w:r>
              <w:rPr>
                <w:sz w:val="26"/>
                <w:szCs w:val="26"/>
              </w:rPr>
              <w:t>-</w:t>
            </w:r>
          </w:p>
        </w:tc>
        <w:tc>
          <w:tcPr>
            <w:tcW w:w="2224" w:type="dxa"/>
            <w:shd w:val="clear" w:color="auto" w:fill="auto"/>
          </w:tcPr>
          <w:p w:rsidR="006817CC" w:rsidRPr="002F1CF5" w:rsidRDefault="00BD16E3" w:rsidP="00CA7E87">
            <w:pPr>
              <w:jc w:val="center"/>
              <w:rPr>
                <w:sz w:val="26"/>
                <w:szCs w:val="26"/>
              </w:rPr>
            </w:pPr>
            <w:r>
              <w:rPr>
                <w:sz w:val="26"/>
                <w:szCs w:val="26"/>
              </w:rPr>
              <w:t>1</w:t>
            </w:r>
          </w:p>
        </w:tc>
      </w:tr>
      <w:tr w:rsidR="006817CC" w:rsidRPr="002F1CF5" w:rsidTr="00CA7E87">
        <w:tc>
          <w:tcPr>
            <w:tcW w:w="2660" w:type="dxa"/>
            <w:shd w:val="clear" w:color="auto" w:fill="auto"/>
          </w:tcPr>
          <w:p w:rsidR="006817CC" w:rsidRPr="002F1CF5" w:rsidRDefault="00AB544F" w:rsidP="00CA7E87">
            <w:pPr>
              <w:jc w:val="center"/>
              <w:rPr>
                <w:sz w:val="26"/>
                <w:szCs w:val="26"/>
              </w:rPr>
            </w:pPr>
            <w:r w:rsidRPr="002F1CF5">
              <w:rPr>
                <w:sz w:val="26"/>
                <w:szCs w:val="26"/>
              </w:rPr>
              <w:t>1921-1945</w:t>
            </w:r>
          </w:p>
        </w:tc>
        <w:tc>
          <w:tcPr>
            <w:tcW w:w="2393" w:type="dxa"/>
            <w:shd w:val="clear" w:color="auto" w:fill="auto"/>
          </w:tcPr>
          <w:p w:rsidR="006817CC" w:rsidRPr="002F1CF5" w:rsidRDefault="00BD16E3" w:rsidP="00CA7E87">
            <w:pPr>
              <w:jc w:val="center"/>
              <w:rPr>
                <w:sz w:val="26"/>
                <w:szCs w:val="26"/>
              </w:rPr>
            </w:pPr>
            <w:r>
              <w:rPr>
                <w:sz w:val="26"/>
                <w:szCs w:val="26"/>
              </w:rPr>
              <w:t>4,14</w:t>
            </w:r>
          </w:p>
        </w:tc>
        <w:tc>
          <w:tcPr>
            <w:tcW w:w="2393" w:type="dxa"/>
            <w:shd w:val="clear" w:color="auto" w:fill="auto"/>
          </w:tcPr>
          <w:p w:rsidR="006817CC" w:rsidRPr="002F1CF5" w:rsidRDefault="00BD16E3" w:rsidP="00CA7E87">
            <w:pPr>
              <w:jc w:val="center"/>
              <w:rPr>
                <w:sz w:val="26"/>
                <w:szCs w:val="26"/>
              </w:rPr>
            </w:pPr>
            <w:r>
              <w:rPr>
                <w:sz w:val="26"/>
                <w:szCs w:val="26"/>
              </w:rPr>
              <w:t>90</w:t>
            </w:r>
          </w:p>
        </w:tc>
        <w:tc>
          <w:tcPr>
            <w:tcW w:w="2224" w:type="dxa"/>
            <w:shd w:val="clear" w:color="auto" w:fill="auto"/>
          </w:tcPr>
          <w:p w:rsidR="006817CC" w:rsidRPr="002F1CF5" w:rsidRDefault="00BD16E3" w:rsidP="00CA7E87">
            <w:pPr>
              <w:jc w:val="center"/>
              <w:rPr>
                <w:sz w:val="26"/>
                <w:szCs w:val="26"/>
              </w:rPr>
            </w:pPr>
            <w:r>
              <w:rPr>
                <w:sz w:val="26"/>
                <w:szCs w:val="26"/>
              </w:rPr>
              <w:t>1</w:t>
            </w:r>
          </w:p>
        </w:tc>
      </w:tr>
      <w:tr w:rsidR="006817CC" w:rsidRPr="002F1CF5" w:rsidTr="00CA7E87">
        <w:tc>
          <w:tcPr>
            <w:tcW w:w="2660" w:type="dxa"/>
            <w:shd w:val="clear" w:color="auto" w:fill="auto"/>
          </w:tcPr>
          <w:p w:rsidR="006817CC" w:rsidRPr="002F1CF5" w:rsidRDefault="00AB544F" w:rsidP="00CA7E87">
            <w:pPr>
              <w:jc w:val="center"/>
              <w:rPr>
                <w:sz w:val="26"/>
                <w:szCs w:val="26"/>
              </w:rPr>
            </w:pPr>
            <w:r w:rsidRPr="002F1CF5">
              <w:rPr>
                <w:sz w:val="26"/>
                <w:szCs w:val="26"/>
              </w:rPr>
              <w:t>1946-1970</w:t>
            </w:r>
          </w:p>
        </w:tc>
        <w:tc>
          <w:tcPr>
            <w:tcW w:w="2393" w:type="dxa"/>
            <w:shd w:val="clear" w:color="auto" w:fill="auto"/>
          </w:tcPr>
          <w:p w:rsidR="006817CC" w:rsidRPr="002F1CF5" w:rsidRDefault="00BD16E3" w:rsidP="00CA7E87">
            <w:pPr>
              <w:jc w:val="center"/>
              <w:rPr>
                <w:sz w:val="26"/>
                <w:szCs w:val="26"/>
              </w:rPr>
            </w:pPr>
            <w:r>
              <w:rPr>
                <w:sz w:val="26"/>
                <w:szCs w:val="26"/>
              </w:rPr>
              <w:t>21,49</w:t>
            </w:r>
          </w:p>
        </w:tc>
        <w:tc>
          <w:tcPr>
            <w:tcW w:w="2393" w:type="dxa"/>
            <w:shd w:val="clear" w:color="auto" w:fill="auto"/>
          </w:tcPr>
          <w:p w:rsidR="006817CC" w:rsidRPr="002F1CF5" w:rsidRDefault="00BD16E3" w:rsidP="00CA7E87">
            <w:pPr>
              <w:jc w:val="center"/>
              <w:rPr>
                <w:sz w:val="26"/>
                <w:szCs w:val="26"/>
              </w:rPr>
            </w:pPr>
            <w:r>
              <w:rPr>
                <w:sz w:val="26"/>
                <w:szCs w:val="26"/>
              </w:rPr>
              <w:t>280</w:t>
            </w:r>
          </w:p>
        </w:tc>
        <w:tc>
          <w:tcPr>
            <w:tcW w:w="2224" w:type="dxa"/>
            <w:shd w:val="clear" w:color="auto" w:fill="auto"/>
          </w:tcPr>
          <w:p w:rsidR="006817CC" w:rsidRPr="002F1CF5" w:rsidRDefault="00BD16E3" w:rsidP="00CA7E87">
            <w:pPr>
              <w:jc w:val="center"/>
              <w:rPr>
                <w:sz w:val="26"/>
                <w:szCs w:val="26"/>
              </w:rPr>
            </w:pPr>
            <w:r>
              <w:rPr>
                <w:sz w:val="26"/>
                <w:szCs w:val="26"/>
              </w:rPr>
              <w:t>25</w:t>
            </w:r>
          </w:p>
        </w:tc>
      </w:tr>
      <w:tr w:rsidR="006817CC" w:rsidRPr="002F1CF5" w:rsidTr="00CA7E87">
        <w:tc>
          <w:tcPr>
            <w:tcW w:w="2660" w:type="dxa"/>
            <w:shd w:val="clear" w:color="auto" w:fill="auto"/>
          </w:tcPr>
          <w:p w:rsidR="006817CC" w:rsidRPr="002F1CF5" w:rsidRDefault="00AB544F" w:rsidP="00CA7E87">
            <w:pPr>
              <w:jc w:val="center"/>
              <w:rPr>
                <w:sz w:val="26"/>
                <w:szCs w:val="26"/>
              </w:rPr>
            </w:pPr>
            <w:r w:rsidRPr="002F1CF5">
              <w:rPr>
                <w:sz w:val="26"/>
                <w:szCs w:val="26"/>
              </w:rPr>
              <w:t>1971-1995</w:t>
            </w:r>
          </w:p>
        </w:tc>
        <w:tc>
          <w:tcPr>
            <w:tcW w:w="2393" w:type="dxa"/>
            <w:shd w:val="clear" w:color="auto" w:fill="auto"/>
          </w:tcPr>
          <w:p w:rsidR="006817CC" w:rsidRPr="002F1CF5" w:rsidRDefault="00BD16E3" w:rsidP="00CA7E87">
            <w:pPr>
              <w:jc w:val="center"/>
              <w:rPr>
                <w:sz w:val="26"/>
                <w:szCs w:val="26"/>
              </w:rPr>
            </w:pPr>
            <w:r>
              <w:rPr>
                <w:sz w:val="26"/>
                <w:szCs w:val="26"/>
              </w:rPr>
              <w:t>19,04</w:t>
            </w:r>
          </w:p>
        </w:tc>
        <w:tc>
          <w:tcPr>
            <w:tcW w:w="2393" w:type="dxa"/>
            <w:shd w:val="clear" w:color="auto" w:fill="auto"/>
          </w:tcPr>
          <w:p w:rsidR="006817CC" w:rsidRPr="002F1CF5" w:rsidRDefault="00BD16E3" w:rsidP="00CA7E87">
            <w:pPr>
              <w:jc w:val="center"/>
              <w:rPr>
                <w:sz w:val="26"/>
                <w:szCs w:val="26"/>
              </w:rPr>
            </w:pPr>
            <w:r>
              <w:rPr>
                <w:sz w:val="26"/>
                <w:szCs w:val="26"/>
              </w:rPr>
              <w:t>230</w:t>
            </w:r>
          </w:p>
        </w:tc>
        <w:tc>
          <w:tcPr>
            <w:tcW w:w="2224" w:type="dxa"/>
            <w:shd w:val="clear" w:color="auto" w:fill="auto"/>
          </w:tcPr>
          <w:p w:rsidR="006817CC" w:rsidRPr="002F1CF5" w:rsidRDefault="00BD16E3" w:rsidP="00CA7E87">
            <w:pPr>
              <w:jc w:val="center"/>
              <w:rPr>
                <w:sz w:val="26"/>
                <w:szCs w:val="26"/>
              </w:rPr>
            </w:pPr>
            <w:r>
              <w:rPr>
                <w:sz w:val="26"/>
                <w:szCs w:val="26"/>
              </w:rPr>
              <w:t>46</w:t>
            </w:r>
          </w:p>
        </w:tc>
      </w:tr>
      <w:tr w:rsidR="006817CC" w:rsidRPr="002F1CF5" w:rsidTr="00CA7E87">
        <w:tc>
          <w:tcPr>
            <w:tcW w:w="2660" w:type="dxa"/>
            <w:shd w:val="clear" w:color="auto" w:fill="auto"/>
          </w:tcPr>
          <w:p w:rsidR="006817CC" w:rsidRPr="002F1CF5" w:rsidRDefault="00AB544F" w:rsidP="00CA7E87">
            <w:pPr>
              <w:jc w:val="center"/>
              <w:rPr>
                <w:sz w:val="26"/>
                <w:szCs w:val="26"/>
              </w:rPr>
            </w:pPr>
            <w:r w:rsidRPr="002F1CF5">
              <w:rPr>
                <w:sz w:val="26"/>
                <w:szCs w:val="26"/>
              </w:rPr>
              <w:t>после 1995 г.</w:t>
            </w:r>
          </w:p>
        </w:tc>
        <w:tc>
          <w:tcPr>
            <w:tcW w:w="2393" w:type="dxa"/>
            <w:shd w:val="clear" w:color="auto" w:fill="auto"/>
          </w:tcPr>
          <w:p w:rsidR="006817CC" w:rsidRPr="002F1CF5" w:rsidRDefault="00BD16E3" w:rsidP="00CA7E87">
            <w:pPr>
              <w:jc w:val="center"/>
              <w:rPr>
                <w:sz w:val="26"/>
                <w:szCs w:val="26"/>
              </w:rPr>
            </w:pPr>
            <w:r>
              <w:rPr>
                <w:sz w:val="26"/>
                <w:szCs w:val="26"/>
              </w:rPr>
              <w:t>25,06</w:t>
            </w:r>
          </w:p>
        </w:tc>
        <w:tc>
          <w:tcPr>
            <w:tcW w:w="2393" w:type="dxa"/>
            <w:shd w:val="clear" w:color="auto" w:fill="auto"/>
          </w:tcPr>
          <w:p w:rsidR="006817CC" w:rsidRPr="002F1CF5" w:rsidRDefault="00BD16E3" w:rsidP="00CA7E87">
            <w:pPr>
              <w:jc w:val="center"/>
              <w:rPr>
                <w:sz w:val="26"/>
                <w:szCs w:val="26"/>
              </w:rPr>
            </w:pPr>
            <w:r>
              <w:rPr>
                <w:sz w:val="26"/>
                <w:szCs w:val="26"/>
              </w:rPr>
              <w:t>227</w:t>
            </w:r>
          </w:p>
        </w:tc>
        <w:tc>
          <w:tcPr>
            <w:tcW w:w="2224" w:type="dxa"/>
            <w:shd w:val="clear" w:color="auto" w:fill="auto"/>
          </w:tcPr>
          <w:p w:rsidR="006817CC" w:rsidRPr="002F1CF5" w:rsidRDefault="00BD16E3" w:rsidP="00CA7E87">
            <w:pPr>
              <w:jc w:val="center"/>
              <w:rPr>
                <w:sz w:val="26"/>
                <w:szCs w:val="26"/>
              </w:rPr>
            </w:pPr>
            <w:r>
              <w:rPr>
                <w:sz w:val="26"/>
                <w:szCs w:val="26"/>
              </w:rPr>
              <w:t>-</w:t>
            </w:r>
          </w:p>
        </w:tc>
      </w:tr>
    </w:tbl>
    <w:p w:rsidR="00767342" w:rsidRDefault="00767342" w:rsidP="00584196">
      <w:pPr>
        <w:suppressAutoHyphens/>
        <w:spacing w:line="360" w:lineRule="auto"/>
        <w:ind w:firstLine="709"/>
        <w:jc w:val="center"/>
        <w:rPr>
          <w:b/>
          <w:color w:val="000000"/>
          <w:sz w:val="26"/>
          <w:szCs w:val="26"/>
        </w:rPr>
      </w:pPr>
    </w:p>
    <w:p w:rsidR="00BD16E3" w:rsidRDefault="00BD16E3" w:rsidP="00584196">
      <w:pPr>
        <w:suppressAutoHyphens/>
        <w:spacing w:line="360" w:lineRule="auto"/>
        <w:ind w:firstLine="709"/>
        <w:jc w:val="center"/>
        <w:rPr>
          <w:b/>
          <w:color w:val="000000"/>
          <w:sz w:val="26"/>
          <w:szCs w:val="26"/>
        </w:rPr>
      </w:pPr>
    </w:p>
    <w:p w:rsidR="00BD16E3" w:rsidRDefault="00BD16E3" w:rsidP="00584196">
      <w:pPr>
        <w:suppressAutoHyphens/>
        <w:spacing w:line="360" w:lineRule="auto"/>
        <w:ind w:firstLine="709"/>
        <w:jc w:val="center"/>
        <w:rPr>
          <w:b/>
          <w:color w:val="000000"/>
          <w:sz w:val="26"/>
          <w:szCs w:val="26"/>
        </w:rPr>
      </w:pPr>
    </w:p>
    <w:p w:rsidR="00767342" w:rsidRDefault="00767342" w:rsidP="00584196">
      <w:pPr>
        <w:suppressAutoHyphens/>
        <w:spacing w:line="360" w:lineRule="auto"/>
        <w:ind w:firstLine="709"/>
        <w:jc w:val="center"/>
        <w:rPr>
          <w:b/>
          <w:color w:val="000000"/>
          <w:sz w:val="26"/>
          <w:szCs w:val="26"/>
        </w:rPr>
      </w:pPr>
    </w:p>
    <w:p w:rsidR="00584196" w:rsidRPr="002B3821" w:rsidRDefault="00584196" w:rsidP="00584196">
      <w:pPr>
        <w:shd w:val="clear" w:color="auto" w:fill="FFFFFF"/>
        <w:suppressAutoHyphens/>
        <w:spacing w:line="360" w:lineRule="auto"/>
        <w:ind w:firstLine="851"/>
        <w:jc w:val="right"/>
        <w:rPr>
          <w:i/>
          <w:color w:val="FF0000"/>
          <w:sz w:val="26"/>
          <w:szCs w:val="26"/>
        </w:rPr>
      </w:pPr>
    </w:p>
    <w:p w:rsidR="00D572D6" w:rsidRDefault="001A22E9" w:rsidP="001A22E9">
      <w:pPr>
        <w:shd w:val="clear" w:color="auto" w:fill="FFFFFF"/>
        <w:suppressAutoHyphens/>
        <w:spacing w:line="360" w:lineRule="auto"/>
        <w:ind w:firstLine="851"/>
        <w:jc w:val="center"/>
        <w:rPr>
          <w:b/>
          <w:sz w:val="26"/>
          <w:szCs w:val="26"/>
        </w:rPr>
      </w:pPr>
      <w:r w:rsidRPr="001A22E9">
        <w:rPr>
          <w:b/>
          <w:sz w:val="26"/>
          <w:szCs w:val="26"/>
        </w:rPr>
        <w:lastRenderedPageBreak/>
        <w:t>Ветхий</w:t>
      </w:r>
      <w:r>
        <w:rPr>
          <w:b/>
          <w:sz w:val="26"/>
          <w:szCs w:val="26"/>
        </w:rPr>
        <w:t xml:space="preserve"> и аварийный жилищный фонд</w:t>
      </w:r>
    </w:p>
    <w:p w:rsidR="001A22E9" w:rsidRDefault="00013FDA" w:rsidP="001A22E9">
      <w:pPr>
        <w:shd w:val="clear" w:color="auto" w:fill="FFFFFF"/>
        <w:suppressAutoHyphens/>
        <w:spacing w:line="360" w:lineRule="auto"/>
        <w:ind w:firstLine="851"/>
        <w:jc w:val="right"/>
        <w:rPr>
          <w:i/>
          <w:sz w:val="26"/>
          <w:szCs w:val="26"/>
        </w:rPr>
      </w:pPr>
      <w:r>
        <w:rPr>
          <w:i/>
          <w:sz w:val="26"/>
          <w:szCs w:val="26"/>
        </w:rPr>
        <w:t>Т</w:t>
      </w:r>
      <w:r w:rsidR="001A22E9">
        <w:rPr>
          <w:i/>
          <w:sz w:val="26"/>
          <w:szCs w:val="26"/>
        </w:rPr>
        <w:t>аблица 1</w:t>
      </w:r>
      <w:r w:rsidR="00895410">
        <w:rPr>
          <w:i/>
          <w:sz w:val="26"/>
          <w:szCs w:val="26"/>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A22E9" w:rsidRPr="00063415" w:rsidTr="00063415">
        <w:tc>
          <w:tcPr>
            <w:tcW w:w="3190" w:type="dxa"/>
            <w:vMerge w:val="restart"/>
            <w:shd w:val="clear" w:color="auto" w:fill="auto"/>
          </w:tcPr>
          <w:p w:rsidR="001A22E9" w:rsidRPr="00063415" w:rsidRDefault="001A22E9" w:rsidP="00063415">
            <w:pPr>
              <w:jc w:val="center"/>
              <w:rPr>
                <w:sz w:val="26"/>
                <w:szCs w:val="26"/>
              </w:rPr>
            </w:pPr>
            <w:r w:rsidRPr="00063415">
              <w:rPr>
                <w:sz w:val="26"/>
                <w:szCs w:val="26"/>
              </w:rPr>
              <w:t>Наименование показателей</w:t>
            </w:r>
          </w:p>
        </w:tc>
        <w:tc>
          <w:tcPr>
            <w:tcW w:w="6381" w:type="dxa"/>
            <w:gridSpan w:val="2"/>
            <w:shd w:val="clear" w:color="auto" w:fill="auto"/>
          </w:tcPr>
          <w:p w:rsidR="001A22E9" w:rsidRPr="00063415" w:rsidRDefault="001A22E9" w:rsidP="00063415">
            <w:pPr>
              <w:jc w:val="center"/>
              <w:rPr>
                <w:sz w:val="26"/>
                <w:szCs w:val="26"/>
              </w:rPr>
            </w:pPr>
            <w:r w:rsidRPr="00063415">
              <w:rPr>
                <w:sz w:val="26"/>
                <w:szCs w:val="26"/>
              </w:rPr>
              <w:t>Жилищный фонд</w:t>
            </w:r>
          </w:p>
        </w:tc>
      </w:tr>
      <w:tr w:rsidR="001A22E9" w:rsidRPr="00063415" w:rsidTr="00063415">
        <w:tc>
          <w:tcPr>
            <w:tcW w:w="3190" w:type="dxa"/>
            <w:vMerge/>
            <w:shd w:val="clear" w:color="auto" w:fill="auto"/>
          </w:tcPr>
          <w:p w:rsidR="001A22E9" w:rsidRPr="00063415" w:rsidRDefault="001A22E9" w:rsidP="00063415">
            <w:pPr>
              <w:jc w:val="center"/>
              <w:rPr>
                <w:sz w:val="26"/>
                <w:szCs w:val="26"/>
              </w:rPr>
            </w:pPr>
          </w:p>
        </w:tc>
        <w:tc>
          <w:tcPr>
            <w:tcW w:w="3190" w:type="dxa"/>
            <w:shd w:val="clear" w:color="auto" w:fill="auto"/>
          </w:tcPr>
          <w:p w:rsidR="001A22E9" w:rsidRPr="00063415" w:rsidRDefault="00CE61C6" w:rsidP="00063415">
            <w:pPr>
              <w:jc w:val="center"/>
              <w:rPr>
                <w:sz w:val="26"/>
                <w:szCs w:val="26"/>
              </w:rPr>
            </w:pPr>
            <w:r w:rsidRPr="00063415">
              <w:rPr>
                <w:sz w:val="26"/>
                <w:szCs w:val="26"/>
              </w:rPr>
              <w:t>В</w:t>
            </w:r>
            <w:r w:rsidR="001A22E9" w:rsidRPr="00063415">
              <w:rPr>
                <w:sz w:val="26"/>
                <w:szCs w:val="26"/>
              </w:rPr>
              <w:t>етхий</w:t>
            </w:r>
          </w:p>
        </w:tc>
        <w:tc>
          <w:tcPr>
            <w:tcW w:w="3191" w:type="dxa"/>
            <w:shd w:val="clear" w:color="auto" w:fill="auto"/>
          </w:tcPr>
          <w:p w:rsidR="001A22E9" w:rsidRPr="00063415" w:rsidRDefault="001A22E9" w:rsidP="00063415">
            <w:pPr>
              <w:jc w:val="center"/>
              <w:rPr>
                <w:sz w:val="26"/>
                <w:szCs w:val="26"/>
              </w:rPr>
            </w:pPr>
            <w:r w:rsidRPr="00063415">
              <w:rPr>
                <w:sz w:val="26"/>
                <w:szCs w:val="26"/>
              </w:rPr>
              <w:t>аварийный</w:t>
            </w:r>
          </w:p>
        </w:tc>
      </w:tr>
      <w:tr w:rsidR="001A22E9" w:rsidRPr="00063415" w:rsidTr="00063415">
        <w:tc>
          <w:tcPr>
            <w:tcW w:w="3190" w:type="dxa"/>
            <w:shd w:val="clear" w:color="auto" w:fill="auto"/>
            <w:vAlign w:val="center"/>
          </w:tcPr>
          <w:p w:rsidR="001A22E9" w:rsidRPr="00063415" w:rsidRDefault="001A22E9" w:rsidP="001A22E9">
            <w:pPr>
              <w:rPr>
                <w:sz w:val="26"/>
                <w:szCs w:val="26"/>
              </w:rPr>
            </w:pPr>
            <w:r w:rsidRPr="00063415">
              <w:rPr>
                <w:sz w:val="26"/>
                <w:szCs w:val="26"/>
              </w:rPr>
              <w:t>Общая площадь жилых помещений, м</w:t>
            </w:r>
            <w:proofErr w:type="gramStart"/>
            <w:r w:rsidRPr="00063415">
              <w:rPr>
                <w:sz w:val="26"/>
                <w:szCs w:val="26"/>
              </w:rPr>
              <w:t>2</w:t>
            </w:r>
            <w:proofErr w:type="gramEnd"/>
          </w:p>
        </w:tc>
        <w:tc>
          <w:tcPr>
            <w:tcW w:w="3190" w:type="dxa"/>
            <w:shd w:val="clear" w:color="auto" w:fill="auto"/>
            <w:vAlign w:val="center"/>
          </w:tcPr>
          <w:p w:rsidR="001A22E9" w:rsidRPr="00063415" w:rsidRDefault="001A22E9" w:rsidP="00063415">
            <w:pPr>
              <w:jc w:val="center"/>
              <w:rPr>
                <w:sz w:val="26"/>
                <w:szCs w:val="26"/>
              </w:rPr>
            </w:pPr>
            <w:r w:rsidRPr="00063415">
              <w:rPr>
                <w:sz w:val="26"/>
                <w:szCs w:val="26"/>
              </w:rPr>
              <w:t>27,3</w:t>
            </w:r>
          </w:p>
        </w:tc>
        <w:tc>
          <w:tcPr>
            <w:tcW w:w="3191" w:type="dxa"/>
            <w:shd w:val="clear" w:color="auto" w:fill="auto"/>
            <w:vAlign w:val="center"/>
          </w:tcPr>
          <w:p w:rsidR="001A22E9" w:rsidRPr="00063415" w:rsidRDefault="001A22E9" w:rsidP="00063415">
            <w:pPr>
              <w:jc w:val="center"/>
              <w:rPr>
                <w:sz w:val="26"/>
                <w:szCs w:val="26"/>
              </w:rPr>
            </w:pPr>
            <w:r w:rsidRPr="00063415">
              <w:rPr>
                <w:sz w:val="26"/>
                <w:szCs w:val="26"/>
              </w:rPr>
              <w:t>96</w:t>
            </w:r>
          </w:p>
        </w:tc>
      </w:tr>
      <w:tr w:rsidR="001A22E9" w:rsidRPr="00063415" w:rsidTr="00063415">
        <w:tc>
          <w:tcPr>
            <w:tcW w:w="3190" w:type="dxa"/>
            <w:shd w:val="clear" w:color="auto" w:fill="auto"/>
            <w:vAlign w:val="center"/>
          </w:tcPr>
          <w:p w:rsidR="001A22E9" w:rsidRPr="00063415" w:rsidRDefault="001A22E9" w:rsidP="001A22E9">
            <w:pPr>
              <w:rPr>
                <w:sz w:val="26"/>
                <w:szCs w:val="26"/>
              </w:rPr>
            </w:pPr>
            <w:r w:rsidRPr="00063415">
              <w:rPr>
                <w:sz w:val="26"/>
                <w:szCs w:val="26"/>
              </w:rPr>
              <w:t>Из нее:</w:t>
            </w:r>
          </w:p>
          <w:p w:rsidR="001A22E9" w:rsidRPr="00063415" w:rsidRDefault="001A22E9" w:rsidP="001A22E9">
            <w:pPr>
              <w:rPr>
                <w:sz w:val="26"/>
                <w:szCs w:val="26"/>
              </w:rPr>
            </w:pPr>
            <w:r w:rsidRPr="00063415">
              <w:rPr>
                <w:sz w:val="26"/>
                <w:szCs w:val="26"/>
              </w:rPr>
              <w:t>В жилых домах</w:t>
            </w:r>
          </w:p>
        </w:tc>
        <w:tc>
          <w:tcPr>
            <w:tcW w:w="3190" w:type="dxa"/>
            <w:shd w:val="clear" w:color="auto" w:fill="auto"/>
            <w:vAlign w:val="center"/>
          </w:tcPr>
          <w:p w:rsidR="001A22E9" w:rsidRPr="00063415" w:rsidRDefault="001A22E9" w:rsidP="00063415">
            <w:pPr>
              <w:jc w:val="center"/>
              <w:rPr>
                <w:sz w:val="26"/>
                <w:szCs w:val="26"/>
              </w:rPr>
            </w:pPr>
            <w:r w:rsidRPr="00063415">
              <w:rPr>
                <w:sz w:val="26"/>
                <w:szCs w:val="26"/>
              </w:rPr>
              <w:t>27,3</w:t>
            </w:r>
          </w:p>
        </w:tc>
        <w:tc>
          <w:tcPr>
            <w:tcW w:w="3191" w:type="dxa"/>
            <w:shd w:val="clear" w:color="auto" w:fill="auto"/>
            <w:vAlign w:val="center"/>
          </w:tcPr>
          <w:p w:rsidR="001A22E9" w:rsidRPr="00063415" w:rsidRDefault="001A22E9" w:rsidP="00063415">
            <w:pPr>
              <w:jc w:val="center"/>
              <w:rPr>
                <w:sz w:val="26"/>
                <w:szCs w:val="26"/>
              </w:rPr>
            </w:pPr>
            <w:r w:rsidRPr="00063415">
              <w:rPr>
                <w:sz w:val="26"/>
                <w:szCs w:val="26"/>
              </w:rPr>
              <w:t>96</w:t>
            </w:r>
          </w:p>
        </w:tc>
      </w:tr>
      <w:tr w:rsidR="001A22E9" w:rsidRPr="00063415" w:rsidTr="00063415">
        <w:tc>
          <w:tcPr>
            <w:tcW w:w="3190" w:type="dxa"/>
            <w:shd w:val="clear" w:color="auto" w:fill="auto"/>
            <w:vAlign w:val="center"/>
          </w:tcPr>
          <w:p w:rsidR="001A22E9" w:rsidRPr="00063415" w:rsidRDefault="001A22E9" w:rsidP="001A22E9">
            <w:pPr>
              <w:rPr>
                <w:sz w:val="26"/>
                <w:szCs w:val="26"/>
              </w:rPr>
            </w:pPr>
            <w:r w:rsidRPr="00063415">
              <w:rPr>
                <w:sz w:val="26"/>
                <w:szCs w:val="26"/>
              </w:rPr>
              <w:t>В многоквартирных жилых домах</w:t>
            </w:r>
          </w:p>
        </w:tc>
        <w:tc>
          <w:tcPr>
            <w:tcW w:w="3190" w:type="dxa"/>
            <w:shd w:val="clear" w:color="auto" w:fill="auto"/>
            <w:vAlign w:val="center"/>
          </w:tcPr>
          <w:p w:rsidR="001A22E9" w:rsidRPr="00063415" w:rsidRDefault="001A22E9" w:rsidP="00063415">
            <w:pPr>
              <w:jc w:val="center"/>
              <w:rPr>
                <w:sz w:val="26"/>
                <w:szCs w:val="26"/>
              </w:rPr>
            </w:pPr>
            <w:r w:rsidRPr="00063415">
              <w:rPr>
                <w:sz w:val="26"/>
                <w:szCs w:val="26"/>
              </w:rPr>
              <w:t>-</w:t>
            </w:r>
          </w:p>
        </w:tc>
        <w:tc>
          <w:tcPr>
            <w:tcW w:w="3191" w:type="dxa"/>
            <w:shd w:val="clear" w:color="auto" w:fill="auto"/>
            <w:vAlign w:val="center"/>
          </w:tcPr>
          <w:p w:rsidR="001A22E9" w:rsidRPr="00063415" w:rsidRDefault="001A22E9" w:rsidP="00063415">
            <w:pPr>
              <w:jc w:val="center"/>
              <w:rPr>
                <w:sz w:val="26"/>
                <w:szCs w:val="26"/>
              </w:rPr>
            </w:pPr>
            <w:r w:rsidRPr="00063415">
              <w:rPr>
                <w:sz w:val="26"/>
                <w:szCs w:val="26"/>
              </w:rPr>
              <w:t>-</w:t>
            </w:r>
          </w:p>
        </w:tc>
      </w:tr>
      <w:tr w:rsidR="001A22E9" w:rsidRPr="00063415" w:rsidTr="00063415">
        <w:tc>
          <w:tcPr>
            <w:tcW w:w="3190" w:type="dxa"/>
            <w:shd w:val="clear" w:color="auto" w:fill="auto"/>
            <w:vAlign w:val="center"/>
          </w:tcPr>
          <w:p w:rsidR="001A22E9" w:rsidRPr="00063415" w:rsidRDefault="001A22E9" w:rsidP="001A22E9">
            <w:pPr>
              <w:rPr>
                <w:sz w:val="26"/>
                <w:szCs w:val="26"/>
              </w:rPr>
            </w:pPr>
            <w:r w:rsidRPr="00063415">
              <w:rPr>
                <w:sz w:val="26"/>
                <w:szCs w:val="26"/>
              </w:rPr>
              <w:t>Число жилых домов, ед.</w:t>
            </w:r>
          </w:p>
        </w:tc>
        <w:tc>
          <w:tcPr>
            <w:tcW w:w="3190" w:type="dxa"/>
            <w:shd w:val="clear" w:color="auto" w:fill="auto"/>
            <w:vAlign w:val="center"/>
          </w:tcPr>
          <w:p w:rsidR="001A22E9" w:rsidRPr="00063415" w:rsidRDefault="001A22E9" w:rsidP="00063415">
            <w:pPr>
              <w:jc w:val="center"/>
              <w:rPr>
                <w:sz w:val="26"/>
                <w:szCs w:val="26"/>
              </w:rPr>
            </w:pPr>
            <w:r w:rsidRPr="00063415">
              <w:rPr>
                <w:sz w:val="26"/>
                <w:szCs w:val="26"/>
              </w:rPr>
              <w:t>-</w:t>
            </w:r>
          </w:p>
        </w:tc>
        <w:tc>
          <w:tcPr>
            <w:tcW w:w="3191" w:type="dxa"/>
            <w:shd w:val="clear" w:color="auto" w:fill="auto"/>
            <w:vAlign w:val="center"/>
          </w:tcPr>
          <w:p w:rsidR="001A22E9" w:rsidRPr="00063415" w:rsidRDefault="001A22E9" w:rsidP="00063415">
            <w:pPr>
              <w:jc w:val="center"/>
              <w:rPr>
                <w:sz w:val="26"/>
                <w:szCs w:val="26"/>
              </w:rPr>
            </w:pPr>
            <w:r w:rsidRPr="00063415">
              <w:rPr>
                <w:sz w:val="26"/>
                <w:szCs w:val="26"/>
              </w:rPr>
              <w:t>-</w:t>
            </w:r>
          </w:p>
        </w:tc>
      </w:tr>
      <w:tr w:rsidR="001A22E9" w:rsidRPr="00063415" w:rsidTr="00063415">
        <w:tc>
          <w:tcPr>
            <w:tcW w:w="3190" w:type="dxa"/>
            <w:shd w:val="clear" w:color="auto" w:fill="auto"/>
            <w:vAlign w:val="center"/>
          </w:tcPr>
          <w:p w:rsidR="001A22E9" w:rsidRPr="00063415" w:rsidRDefault="001A22E9" w:rsidP="001A22E9">
            <w:pPr>
              <w:rPr>
                <w:sz w:val="26"/>
                <w:szCs w:val="26"/>
              </w:rPr>
            </w:pPr>
            <w:r w:rsidRPr="00063415">
              <w:rPr>
                <w:sz w:val="26"/>
                <w:szCs w:val="26"/>
              </w:rPr>
              <w:t>Число многоквартирных жилых домов, ед.</w:t>
            </w:r>
          </w:p>
        </w:tc>
        <w:tc>
          <w:tcPr>
            <w:tcW w:w="3190" w:type="dxa"/>
            <w:shd w:val="clear" w:color="auto" w:fill="auto"/>
            <w:vAlign w:val="center"/>
          </w:tcPr>
          <w:p w:rsidR="001A22E9" w:rsidRPr="00063415" w:rsidRDefault="001A22E9" w:rsidP="00063415">
            <w:pPr>
              <w:jc w:val="center"/>
              <w:rPr>
                <w:sz w:val="26"/>
                <w:szCs w:val="26"/>
              </w:rPr>
            </w:pPr>
            <w:r w:rsidRPr="00063415">
              <w:rPr>
                <w:sz w:val="26"/>
                <w:szCs w:val="26"/>
              </w:rPr>
              <w:t>-</w:t>
            </w:r>
          </w:p>
        </w:tc>
        <w:tc>
          <w:tcPr>
            <w:tcW w:w="3191" w:type="dxa"/>
            <w:shd w:val="clear" w:color="auto" w:fill="auto"/>
            <w:vAlign w:val="center"/>
          </w:tcPr>
          <w:p w:rsidR="001A22E9" w:rsidRPr="00063415" w:rsidRDefault="001A22E9" w:rsidP="00063415">
            <w:pPr>
              <w:jc w:val="center"/>
              <w:rPr>
                <w:sz w:val="26"/>
                <w:szCs w:val="26"/>
              </w:rPr>
            </w:pPr>
            <w:r w:rsidRPr="00063415">
              <w:rPr>
                <w:sz w:val="26"/>
                <w:szCs w:val="26"/>
              </w:rPr>
              <w:t>-</w:t>
            </w:r>
          </w:p>
        </w:tc>
      </w:tr>
    </w:tbl>
    <w:p w:rsidR="0001265F" w:rsidRPr="002B3821" w:rsidRDefault="0001265F" w:rsidP="0001265F">
      <w:pPr>
        <w:spacing w:line="360" w:lineRule="auto"/>
        <w:ind w:firstLine="708"/>
        <w:jc w:val="both"/>
        <w:rPr>
          <w:color w:val="FF0000"/>
          <w:sz w:val="26"/>
          <w:szCs w:val="26"/>
        </w:rPr>
      </w:pPr>
    </w:p>
    <w:p w:rsidR="001A54B0" w:rsidRPr="009D0A58" w:rsidRDefault="001A54B0" w:rsidP="001A54B0">
      <w:pPr>
        <w:suppressAutoHyphens/>
        <w:spacing w:line="360" w:lineRule="auto"/>
        <w:ind w:firstLine="709"/>
        <w:jc w:val="center"/>
        <w:rPr>
          <w:b/>
          <w:color w:val="000000"/>
          <w:sz w:val="26"/>
          <w:szCs w:val="26"/>
        </w:rPr>
      </w:pPr>
      <w:r>
        <w:rPr>
          <w:b/>
          <w:color w:val="000000"/>
          <w:sz w:val="26"/>
          <w:szCs w:val="26"/>
        </w:rPr>
        <w:t>Движение жилищного фонда</w:t>
      </w:r>
    </w:p>
    <w:p w:rsidR="001A54B0" w:rsidRPr="009D0A58" w:rsidRDefault="00013FDA" w:rsidP="001A54B0">
      <w:pPr>
        <w:shd w:val="clear" w:color="auto" w:fill="FFFFFF"/>
        <w:suppressAutoHyphens/>
        <w:spacing w:line="360" w:lineRule="auto"/>
        <w:ind w:firstLine="851"/>
        <w:jc w:val="right"/>
        <w:rPr>
          <w:i/>
          <w:color w:val="000000"/>
          <w:sz w:val="26"/>
          <w:szCs w:val="26"/>
        </w:rPr>
      </w:pPr>
      <w:r>
        <w:rPr>
          <w:i/>
          <w:color w:val="000000"/>
          <w:sz w:val="26"/>
          <w:szCs w:val="26"/>
        </w:rPr>
        <w:t>Т</w:t>
      </w:r>
      <w:r w:rsidR="001A54B0" w:rsidRPr="009D0A58">
        <w:rPr>
          <w:i/>
          <w:color w:val="000000"/>
          <w:sz w:val="26"/>
          <w:szCs w:val="26"/>
        </w:rPr>
        <w:t>аблица 1</w:t>
      </w:r>
      <w:r w:rsidR="001A54B0">
        <w:rPr>
          <w:i/>
          <w:color w:val="000000"/>
          <w:sz w:val="26"/>
          <w:szCs w:val="26"/>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7"/>
        <w:gridCol w:w="2513"/>
      </w:tblGrid>
      <w:tr w:rsidR="001A54B0" w:rsidRPr="009D0A58" w:rsidTr="00FF26E3">
        <w:trPr>
          <w:jc w:val="center"/>
        </w:trPr>
        <w:tc>
          <w:tcPr>
            <w:tcW w:w="7007" w:type="dxa"/>
            <w:shd w:val="clear" w:color="auto" w:fill="auto"/>
            <w:vAlign w:val="center"/>
          </w:tcPr>
          <w:p w:rsidR="001A54B0" w:rsidRPr="009D0A58" w:rsidRDefault="001A54B0" w:rsidP="00FF26E3">
            <w:pPr>
              <w:jc w:val="center"/>
              <w:rPr>
                <w:b/>
                <w:color w:val="000000"/>
              </w:rPr>
            </w:pPr>
            <w:r>
              <w:rPr>
                <w:b/>
                <w:color w:val="000000"/>
              </w:rPr>
              <w:t>Наименование показателей</w:t>
            </w:r>
          </w:p>
        </w:tc>
        <w:tc>
          <w:tcPr>
            <w:tcW w:w="2513" w:type="dxa"/>
            <w:shd w:val="clear" w:color="auto" w:fill="auto"/>
            <w:vAlign w:val="center"/>
          </w:tcPr>
          <w:p w:rsidR="001A54B0" w:rsidRPr="00C53EAF" w:rsidRDefault="001A54B0" w:rsidP="00FF26E3">
            <w:pPr>
              <w:jc w:val="center"/>
              <w:rPr>
                <w:b/>
                <w:color w:val="000000"/>
                <w:vertAlign w:val="superscript"/>
              </w:rPr>
            </w:pPr>
            <w:r>
              <w:rPr>
                <w:b/>
                <w:color w:val="000000"/>
              </w:rPr>
              <w:t>м</w:t>
            </w:r>
            <w:proofErr w:type="gramStart"/>
            <w:r>
              <w:rPr>
                <w:b/>
                <w:color w:val="000000"/>
                <w:vertAlign w:val="superscript"/>
              </w:rPr>
              <w:t>2</w:t>
            </w:r>
            <w:proofErr w:type="gramEnd"/>
          </w:p>
        </w:tc>
      </w:tr>
      <w:tr w:rsidR="001A54B0" w:rsidRPr="009D0A58" w:rsidTr="00FF26E3">
        <w:trPr>
          <w:trHeight w:val="340"/>
          <w:jc w:val="center"/>
        </w:trPr>
        <w:tc>
          <w:tcPr>
            <w:tcW w:w="7007" w:type="dxa"/>
            <w:shd w:val="clear" w:color="auto" w:fill="auto"/>
            <w:vAlign w:val="center"/>
          </w:tcPr>
          <w:p w:rsidR="001A54B0" w:rsidRPr="00C53EAF" w:rsidRDefault="001A54B0" w:rsidP="00FF26E3">
            <w:pPr>
              <w:rPr>
                <w:b/>
                <w:i/>
                <w:color w:val="000000"/>
                <w:sz w:val="26"/>
                <w:szCs w:val="26"/>
              </w:rPr>
            </w:pPr>
            <w:r w:rsidRPr="00C53EAF">
              <w:rPr>
                <w:b/>
                <w:i/>
                <w:color w:val="000000"/>
                <w:sz w:val="26"/>
                <w:szCs w:val="26"/>
              </w:rPr>
              <w:t>Общая площадь жилых помещений на начало года, всего</w:t>
            </w:r>
          </w:p>
        </w:tc>
        <w:tc>
          <w:tcPr>
            <w:tcW w:w="2513" w:type="dxa"/>
            <w:shd w:val="clear" w:color="auto" w:fill="auto"/>
            <w:vAlign w:val="center"/>
          </w:tcPr>
          <w:p w:rsidR="001A54B0" w:rsidRPr="00B35CBD" w:rsidRDefault="001A54B0" w:rsidP="00FF26E3">
            <w:pPr>
              <w:jc w:val="center"/>
              <w:rPr>
                <w:b/>
                <w:i/>
                <w:color w:val="000000"/>
                <w:sz w:val="26"/>
                <w:szCs w:val="26"/>
              </w:rPr>
            </w:pPr>
            <w:r>
              <w:rPr>
                <w:b/>
                <w:i/>
                <w:color w:val="000000"/>
                <w:sz w:val="26"/>
                <w:szCs w:val="26"/>
              </w:rPr>
              <w:t>65110</w:t>
            </w:r>
          </w:p>
        </w:tc>
      </w:tr>
      <w:tr w:rsidR="001A54B0" w:rsidRPr="009D0A58" w:rsidTr="00FF26E3">
        <w:trPr>
          <w:trHeight w:val="340"/>
          <w:jc w:val="center"/>
        </w:trPr>
        <w:tc>
          <w:tcPr>
            <w:tcW w:w="7007" w:type="dxa"/>
            <w:shd w:val="clear" w:color="auto" w:fill="auto"/>
            <w:vAlign w:val="center"/>
          </w:tcPr>
          <w:p w:rsidR="001A54B0" w:rsidRPr="009D0A58" w:rsidRDefault="001A54B0" w:rsidP="00FF26E3">
            <w:pPr>
              <w:rPr>
                <w:color w:val="000000"/>
                <w:sz w:val="26"/>
                <w:szCs w:val="26"/>
              </w:rPr>
            </w:pPr>
            <w:r>
              <w:rPr>
                <w:color w:val="000000"/>
                <w:sz w:val="26"/>
                <w:szCs w:val="26"/>
              </w:rPr>
              <w:t>Прибыло общей площади за год, всего</w:t>
            </w:r>
          </w:p>
        </w:tc>
        <w:tc>
          <w:tcPr>
            <w:tcW w:w="2513" w:type="dxa"/>
            <w:shd w:val="clear" w:color="auto" w:fill="auto"/>
            <w:vAlign w:val="center"/>
          </w:tcPr>
          <w:p w:rsidR="001A54B0" w:rsidRPr="009D0A58" w:rsidRDefault="001A54B0" w:rsidP="00FF26E3">
            <w:pPr>
              <w:jc w:val="center"/>
              <w:rPr>
                <w:color w:val="000000"/>
                <w:sz w:val="26"/>
                <w:szCs w:val="26"/>
              </w:rPr>
            </w:pPr>
            <w:r>
              <w:rPr>
                <w:color w:val="000000"/>
                <w:sz w:val="26"/>
                <w:szCs w:val="26"/>
              </w:rPr>
              <w:t>4640</w:t>
            </w:r>
          </w:p>
        </w:tc>
      </w:tr>
      <w:tr w:rsidR="001A54B0" w:rsidRPr="009D0A58" w:rsidTr="00FF26E3">
        <w:trPr>
          <w:trHeight w:val="340"/>
          <w:jc w:val="center"/>
        </w:trPr>
        <w:tc>
          <w:tcPr>
            <w:tcW w:w="7007" w:type="dxa"/>
            <w:shd w:val="clear" w:color="auto" w:fill="auto"/>
            <w:vAlign w:val="center"/>
          </w:tcPr>
          <w:p w:rsidR="001A54B0" w:rsidRPr="009D0A58" w:rsidRDefault="001A54B0" w:rsidP="00FF26E3">
            <w:pPr>
              <w:rPr>
                <w:color w:val="000000"/>
                <w:sz w:val="26"/>
                <w:szCs w:val="26"/>
              </w:rPr>
            </w:pPr>
            <w:r>
              <w:rPr>
                <w:color w:val="000000"/>
                <w:sz w:val="26"/>
                <w:szCs w:val="26"/>
              </w:rPr>
              <w:t>В том числе:</w:t>
            </w:r>
          </w:p>
        </w:tc>
        <w:tc>
          <w:tcPr>
            <w:tcW w:w="2513" w:type="dxa"/>
            <w:shd w:val="clear" w:color="auto" w:fill="auto"/>
            <w:vAlign w:val="center"/>
          </w:tcPr>
          <w:p w:rsidR="001A54B0" w:rsidRPr="009D0A58" w:rsidRDefault="001A54B0" w:rsidP="00FF26E3">
            <w:pPr>
              <w:jc w:val="center"/>
              <w:rPr>
                <w:color w:val="000000"/>
                <w:sz w:val="26"/>
                <w:szCs w:val="26"/>
              </w:rPr>
            </w:pPr>
          </w:p>
        </w:tc>
      </w:tr>
      <w:tr w:rsidR="001A54B0" w:rsidRPr="009D0A58" w:rsidTr="00FF26E3">
        <w:trPr>
          <w:trHeight w:val="340"/>
          <w:jc w:val="center"/>
        </w:trPr>
        <w:tc>
          <w:tcPr>
            <w:tcW w:w="7007" w:type="dxa"/>
            <w:shd w:val="clear" w:color="auto" w:fill="auto"/>
            <w:vAlign w:val="center"/>
          </w:tcPr>
          <w:p w:rsidR="001A54B0" w:rsidRPr="009D0A58" w:rsidRDefault="001A54B0" w:rsidP="00FF26E3">
            <w:pPr>
              <w:rPr>
                <w:color w:val="000000"/>
                <w:sz w:val="26"/>
                <w:szCs w:val="26"/>
              </w:rPr>
            </w:pPr>
            <w:r>
              <w:rPr>
                <w:color w:val="000000"/>
                <w:sz w:val="26"/>
                <w:szCs w:val="26"/>
              </w:rPr>
              <w:t>Новое жилищное строительство</w:t>
            </w:r>
          </w:p>
        </w:tc>
        <w:tc>
          <w:tcPr>
            <w:tcW w:w="2513" w:type="dxa"/>
            <w:shd w:val="clear" w:color="auto" w:fill="auto"/>
            <w:vAlign w:val="center"/>
          </w:tcPr>
          <w:p w:rsidR="001A54B0" w:rsidRPr="009D0A58" w:rsidRDefault="001A54B0" w:rsidP="00FF26E3">
            <w:pPr>
              <w:jc w:val="center"/>
              <w:rPr>
                <w:color w:val="000000"/>
                <w:sz w:val="26"/>
                <w:szCs w:val="26"/>
              </w:rPr>
            </w:pPr>
            <w:r>
              <w:rPr>
                <w:color w:val="000000"/>
                <w:sz w:val="26"/>
                <w:szCs w:val="26"/>
              </w:rPr>
              <w:t>4640</w:t>
            </w:r>
          </w:p>
        </w:tc>
      </w:tr>
      <w:tr w:rsidR="001A54B0" w:rsidRPr="009D0A58" w:rsidTr="00FF26E3">
        <w:trPr>
          <w:trHeight w:val="340"/>
          <w:jc w:val="center"/>
        </w:trPr>
        <w:tc>
          <w:tcPr>
            <w:tcW w:w="7007" w:type="dxa"/>
            <w:shd w:val="clear" w:color="auto" w:fill="auto"/>
            <w:vAlign w:val="center"/>
          </w:tcPr>
          <w:p w:rsidR="001A54B0" w:rsidRPr="00C53EAF" w:rsidRDefault="001A54B0" w:rsidP="00FF26E3">
            <w:pPr>
              <w:rPr>
                <w:b/>
                <w:i/>
                <w:color w:val="000000"/>
                <w:sz w:val="26"/>
                <w:szCs w:val="26"/>
              </w:rPr>
            </w:pPr>
            <w:r w:rsidRPr="00C53EAF">
              <w:rPr>
                <w:b/>
                <w:i/>
                <w:color w:val="000000"/>
                <w:sz w:val="26"/>
                <w:szCs w:val="26"/>
              </w:rPr>
              <w:t>Выбыло общей площади за год, всего</w:t>
            </w:r>
          </w:p>
        </w:tc>
        <w:tc>
          <w:tcPr>
            <w:tcW w:w="2513" w:type="dxa"/>
            <w:shd w:val="clear" w:color="auto" w:fill="auto"/>
            <w:vAlign w:val="center"/>
          </w:tcPr>
          <w:p w:rsidR="001A54B0" w:rsidRPr="00B35CBD" w:rsidRDefault="001A54B0" w:rsidP="00FF26E3">
            <w:pPr>
              <w:jc w:val="center"/>
              <w:rPr>
                <w:b/>
                <w:i/>
                <w:color w:val="000000"/>
                <w:sz w:val="26"/>
                <w:szCs w:val="26"/>
              </w:rPr>
            </w:pPr>
          </w:p>
        </w:tc>
      </w:tr>
      <w:tr w:rsidR="001A54B0" w:rsidRPr="009D0A58" w:rsidTr="00FF26E3">
        <w:trPr>
          <w:trHeight w:val="340"/>
          <w:jc w:val="center"/>
        </w:trPr>
        <w:tc>
          <w:tcPr>
            <w:tcW w:w="7007" w:type="dxa"/>
            <w:shd w:val="clear" w:color="auto" w:fill="auto"/>
            <w:vAlign w:val="center"/>
          </w:tcPr>
          <w:p w:rsidR="001A54B0" w:rsidRPr="009D0A58" w:rsidRDefault="001A54B0" w:rsidP="00FF26E3">
            <w:pPr>
              <w:rPr>
                <w:color w:val="000000"/>
                <w:sz w:val="26"/>
                <w:szCs w:val="26"/>
              </w:rPr>
            </w:pPr>
            <w:r>
              <w:rPr>
                <w:color w:val="000000"/>
                <w:sz w:val="26"/>
                <w:szCs w:val="26"/>
              </w:rPr>
              <w:t>Снесено по ветхости и аварийности</w:t>
            </w:r>
          </w:p>
        </w:tc>
        <w:tc>
          <w:tcPr>
            <w:tcW w:w="2513" w:type="dxa"/>
            <w:shd w:val="clear" w:color="auto" w:fill="auto"/>
            <w:vAlign w:val="center"/>
          </w:tcPr>
          <w:p w:rsidR="001A54B0" w:rsidRPr="009D0A58" w:rsidRDefault="001A54B0" w:rsidP="00FF26E3">
            <w:pPr>
              <w:jc w:val="center"/>
              <w:rPr>
                <w:color w:val="000000"/>
                <w:sz w:val="26"/>
                <w:szCs w:val="26"/>
              </w:rPr>
            </w:pPr>
            <w:r>
              <w:rPr>
                <w:color w:val="000000"/>
                <w:sz w:val="26"/>
                <w:szCs w:val="26"/>
              </w:rPr>
              <w:t>123,3</w:t>
            </w:r>
          </w:p>
        </w:tc>
      </w:tr>
      <w:tr w:rsidR="001A54B0" w:rsidRPr="009D0A58" w:rsidTr="00FF26E3">
        <w:trPr>
          <w:trHeight w:val="340"/>
          <w:jc w:val="center"/>
        </w:trPr>
        <w:tc>
          <w:tcPr>
            <w:tcW w:w="7007" w:type="dxa"/>
            <w:shd w:val="clear" w:color="auto" w:fill="auto"/>
            <w:vAlign w:val="center"/>
          </w:tcPr>
          <w:p w:rsidR="001A54B0" w:rsidRPr="001A54B0" w:rsidRDefault="0083366A" w:rsidP="00FF26E3">
            <w:pPr>
              <w:rPr>
                <w:color w:val="000000"/>
                <w:sz w:val="26"/>
                <w:szCs w:val="26"/>
              </w:rPr>
            </w:pPr>
            <w:r>
              <w:rPr>
                <w:color w:val="000000"/>
                <w:sz w:val="26"/>
                <w:szCs w:val="26"/>
              </w:rPr>
              <w:t>Из нее по ветхости</w:t>
            </w:r>
          </w:p>
        </w:tc>
        <w:tc>
          <w:tcPr>
            <w:tcW w:w="2513" w:type="dxa"/>
            <w:shd w:val="clear" w:color="auto" w:fill="auto"/>
            <w:vAlign w:val="center"/>
          </w:tcPr>
          <w:p w:rsidR="001A54B0" w:rsidRPr="001A54B0" w:rsidRDefault="0083366A" w:rsidP="00FF26E3">
            <w:pPr>
              <w:jc w:val="center"/>
              <w:rPr>
                <w:color w:val="000000"/>
                <w:sz w:val="26"/>
                <w:szCs w:val="26"/>
              </w:rPr>
            </w:pPr>
            <w:r>
              <w:rPr>
                <w:color w:val="000000"/>
                <w:sz w:val="26"/>
                <w:szCs w:val="26"/>
              </w:rPr>
              <w:t>27,3</w:t>
            </w:r>
          </w:p>
        </w:tc>
      </w:tr>
      <w:tr w:rsidR="001A54B0" w:rsidRPr="009D0A58" w:rsidTr="00FF26E3">
        <w:trPr>
          <w:trHeight w:val="340"/>
          <w:jc w:val="center"/>
        </w:trPr>
        <w:tc>
          <w:tcPr>
            <w:tcW w:w="7007" w:type="dxa"/>
            <w:shd w:val="clear" w:color="auto" w:fill="auto"/>
            <w:vAlign w:val="center"/>
          </w:tcPr>
          <w:p w:rsidR="001A54B0" w:rsidRPr="009D0A58" w:rsidRDefault="001A54B0" w:rsidP="00FF26E3">
            <w:pPr>
              <w:rPr>
                <w:color w:val="000000"/>
                <w:sz w:val="26"/>
                <w:szCs w:val="26"/>
              </w:rPr>
            </w:pPr>
            <w:r w:rsidRPr="00B35CBD">
              <w:rPr>
                <w:b/>
                <w:i/>
                <w:color w:val="000000"/>
                <w:sz w:val="26"/>
                <w:szCs w:val="26"/>
              </w:rPr>
              <w:t>Общая площадь жилых помещений на конец года, всего</w:t>
            </w:r>
          </w:p>
        </w:tc>
        <w:tc>
          <w:tcPr>
            <w:tcW w:w="2513" w:type="dxa"/>
            <w:shd w:val="clear" w:color="auto" w:fill="auto"/>
            <w:vAlign w:val="center"/>
          </w:tcPr>
          <w:p w:rsidR="001A54B0" w:rsidRPr="00B35CBD" w:rsidRDefault="001A54B0" w:rsidP="00FF26E3">
            <w:pPr>
              <w:jc w:val="center"/>
              <w:rPr>
                <w:b/>
                <w:i/>
                <w:color w:val="000000"/>
                <w:sz w:val="26"/>
                <w:szCs w:val="26"/>
              </w:rPr>
            </w:pPr>
            <w:r>
              <w:rPr>
                <w:b/>
                <w:i/>
                <w:color w:val="000000"/>
                <w:sz w:val="26"/>
                <w:szCs w:val="26"/>
              </w:rPr>
              <w:t>69750</w:t>
            </w:r>
          </w:p>
        </w:tc>
      </w:tr>
    </w:tbl>
    <w:p w:rsidR="001A22E9" w:rsidRPr="001A22E9" w:rsidRDefault="001A22E9" w:rsidP="001A22E9">
      <w:pPr>
        <w:spacing w:line="360" w:lineRule="auto"/>
        <w:ind w:firstLine="708"/>
        <w:jc w:val="center"/>
        <w:rPr>
          <w:b/>
          <w:sz w:val="26"/>
          <w:szCs w:val="26"/>
        </w:rPr>
        <w:sectPr w:rsidR="001A22E9" w:rsidRPr="001A22E9" w:rsidSect="005A70FE">
          <w:pgSz w:w="11906" w:h="16838"/>
          <w:pgMar w:top="1134" w:right="850" w:bottom="709" w:left="1701" w:header="708" w:footer="216" w:gutter="0"/>
          <w:cols w:space="708"/>
          <w:docGrid w:linePitch="360"/>
        </w:sectPr>
      </w:pPr>
    </w:p>
    <w:p w:rsidR="001A22E9" w:rsidRPr="001A54B0" w:rsidRDefault="001A22E9" w:rsidP="001A22E9">
      <w:pPr>
        <w:suppressAutoHyphens/>
        <w:spacing w:line="360" w:lineRule="auto"/>
        <w:ind w:firstLine="709"/>
        <w:jc w:val="center"/>
        <w:rPr>
          <w:b/>
          <w:sz w:val="26"/>
          <w:szCs w:val="26"/>
        </w:rPr>
      </w:pPr>
      <w:r w:rsidRPr="001A54B0">
        <w:rPr>
          <w:b/>
          <w:sz w:val="26"/>
          <w:szCs w:val="26"/>
        </w:rPr>
        <w:lastRenderedPageBreak/>
        <w:t>Оборудование жилищного фонда</w:t>
      </w:r>
    </w:p>
    <w:p w:rsidR="001A22E9" w:rsidRDefault="00013FDA" w:rsidP="001A22E9">
      <w:pPr>
        <w:shd w:val="clear" w:color="auto" w:fill="FFFFFF"/>
        <w:suppressAutoHyphens/>
        <w:spacing w:line="360" w:lineRule="auto"/>
        <w:ind w:firstLine="851"/>
        <w:jc w:val="right"/>
        <w:rPr>
          <w:i/>
          <w:sz w:val="26"/>
          <w:szCs w:val="26"/>
        </w:rPr>
      </w:pPr>
      <w:r>
        <w:rPr>
          <w:i/>
          <w:sz w:val="26"/>
          <w:szCs w:val="26"/>
        </w:rPr>
        <w:t>Т</w:t>
      </w:r>
      <w:r w:rsidR="001A22E9" w:rsidRPr="004A06BB">
        <w:rPr>
          <w:i/>
          <w:sz w:val="26"/>
          <w:szCs w:val="26"/>
        </w:rPr>
        <w:t xml:space="preserve">аблица </w:t>
      </w:r>
      <w:r w:rsidR="001A22E9">
        <w:rPr>
          <w:i/>
          <w:sz w:val="26"/>
          <w:szCs w:val="26"/>
        </w:rPr>
        <w:t>1</w:t>
      </w:r>
      <w:r w:rsidR="00895410">
        <w:rPr>
          <w:i/>
          <w:sz w:val="26"/>
          <w:szCs w:val="26"/>
        </w:rPr>
        <w:t>4</w:t>
      </w:r>
    </w:p>
    <w:p w:rsidR="0001265F" w:rsidRDefault="0001265F" w:rsidP="0001265F">
      <w:pPr>
        <w:spacing w:line="360" w:lineRule="auto"/>
        <w:ind w:firstLine="708"/>
        <w:jc w:val="both"/>
        <w:rPr>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918"/>
        <w:gridCol w:w="1100"/>
        <w:gridCol w:w="1156"/>
        <w:gridCol w:w="1079"/>
        <w:gridCol w:w="1156"/>
        <w:gridCol w:w="983"/>
        <w:gridCol w:w="1156"/>
        <w:gridCol w:w="1053"/>
        <w:gridCol w:w="1156"/>
        <w:gridCol w:w="1033"/>
        <w:gridCol w:w="1389"/>
        <w:gridCol w:w="1076"/>
      </w:tblGrid>
      <w:tr w:rsidR="001A54B0" w:rsidRPr="00063415" w:rsidTr="00063415">
        <w:trPr>
          <w:trHeight w:val="271"/>
        </w:trPr>
        <w:tc>
          <w:tcPr>
            <w:tcW w:w="1956" w:type="dxa"/>
            <w:vMerge w:val="restart"/>
            <w:shd w:val="clear" w:color="auto" w:fill="auto"/>
            <w:vAlign w:val="center"/>
          </w:tcPr>
          <w:p w:rsidR="001A22E9" w:rsidRPr="00063415" w:rsidRDefault="001A54B0" w:rsidP="00063415">
            <w:pPr>
              <w:spacing w:line="360" w:lineRule="auto"/>
              <w:jc w:val="center"/>
              <w:rPr>
                <w:b/>
                <w:color w:val="000000"/>
                <w:sz w:val="26"/>
                <w:szCs w:val="26"/>
              </w:rPr>
            </w:pPr>
            <w:r w:rsidRPr="00063415">
              <w:rPr>
                <w:b/>
                <w:color w:val="000000"/>
                <w:sz w:val="26"/>
                <w:szCs w:val="26"/>
              </w:rPr>
              <w:t>Наименование показателей</w:t>
            </w:r>
          </w:p>
        </w:tc>
        <w:tc>
          <w:tcPr>
            <w:tcW w:w="918" w:type="dxa"/>
            <w:vMerge w:val="restart"/>
            <w:shd w:val="clear" w:color="auto" w:fill="auto"/>
            <w:vAlign w:val="center"/>
          </w:tcPr>
          <w:p w:rsidR="001A22E9" w:rsidRPr="00063415" w:rsidRDefault="001A54B0" w:rsidP="00063415">
            <w:pPr>
              <w:spacing w:line="360" w:lineRule="auto"/>
              <w:jc w:val="center"/>
              <w:rPr>
                <w:b/>
                <w:color w:val="000000"/>
                <w:sz w:val="26"/>
                <w:szCs w:val="26"/>
              </w:rPr>
            </w:pPr>
            <w:r w:rsidRPr="00063415">
              <w:rPr>
                <w:b/>
                <w:color w:val="000000"/>
                <w:sz w:val="26"/>
                <w:szCs w:val="26"/>
              </w:rPr>
              <w:t>Всего</w:t>
            </w:r>
          </w:p>
        </w:tc>
        <w:tc>
          <w:tcPr>
            <w:tcW w:w="12337" w:type="dxa"/>
            <w:gridSpan w:val="11"/>
            <w:shd w:val="clear" w:color="auto" w:fill="auto"/>
            <w:vAlign w:val="center"/>
          </w:tcPr>
          <w:p w:rsidR="001A22E9" w:rsidRPr="008A5C19" w:rsidRDefault="001A22E9" w:rsidP="008A5C19">
            <w:pPr>
              <w:spacing w:line="360" w:lineRule="auto"/>
              <w:jc w:val="center"/>
              <w:rPr>
                <w:b/>
                <w:color w:val="000000"/>
                <w:sz w:val="26"/>
                <w:szCs w:val="26"/>
                <w:lang w:val="en-US"/>
              </w:rPr>
            </w:pPr>
            <w:r w:rsidRPr="00063415">
              <w:rPr>
                <w:b/>
                <w:color w:val="000000"/>
                <w:sz w:val="26"/>
                <w:szCs w:val="26"/>
              </w:rPr>
              <w:t>в том числе</w:t>
            </w:r>
            <w:r w:rsidR="008A5C19">
              <w:rPr>
                <w:b/>
                <w:color w:val="000000"/>
                <w:sz w:val="26"/>
                <w:szCs w:val="26"/>
                <w:lang w:val="en-US"/>
              </w:rPr>
              <w:t>:</w:t>
            </w:r>
          </w:p>
        </w:tc>
      </w:tr>
      <w:tr w:rsidR="001A54B0" w:rsidRPr="00063415" w:rsidTr="00063415">
        <w:trPr>
          <w:trHeight w:val="1052"/>
        </w:trPr>
        <w:tc>
          <w:tcPr>
            <w:tcW w:w="1956" w:type="dxa"/>
            <w:vMerge/>
            <w:shd w:val="clear" w:color="auto" w:fill="auto"/>
          </w:tcPr>
          <w:p w:rsidR="001A22E9" w:rsidRPr="00063415" w:rsidRDefault="001A22E9" w:rsidP="00063415">
            <w:pPr>
              <w:jc w:val="center"/>
              <w:rPr>
                <w:b/>
                <w:sz w:val="26"/>
                <w:szCs w:val="26"/>
              </w:rPr>
            </w:pPr>
          </w:p>
        </w:tc>
        <w:tc>
          <w:tcPr>
            <w:tcW w:w="918" w:type="dxa"/>
            <w:vMerge/>
            <w:shd w:val="clear" w:color="auto" w:fill="auto"/>
          </w:tcPr>
          <w:p w:rsidR="001A22E9" w:rsidRPr="00063415" w:rsidRDefault="001A22E9" w:rsidP="00063415">
            <w:pPr>
              <w:jc w:val="center"/>
              <w:rPr>
                <w:b/>
                <w:sz w:val="26"/>
                <w:szCs w:val="26"/>
              </w:rPr>
            </w:pPr>
          </w:p>
        </w:tc>
        <w:tc>
          <w:tcPr>
            <w:tcW w:w="1100" w:type="dxa"/>
            <w:shd w:val="clear" w:color="auto" w:fill="auto"/>
          </w:tcPr>
          <w:p w:rsidR="001A54B0" w:rsidRPr="00063415" w:rsidRDefault="001A54B0" w:rsidP="00063415">
            <w:pPr>
              <w:jc w:val="center"/>
              <w:rPr>
                <w:b/>
                <w:sz w:val="20"/>
                <w:szCs w:val="20"/>
              </w:rPr>
            </w:pPr>
            <w:proofErr w:type="spellStart"/>
            <w:r w:rsidRPr="00063415">
              <w:rPr>
                <w:b/>
                <w:sz w:val="20"/>
                <w:szCs w:val="20"/>
              </w:rPr>
              <w:t>Водопров</w:t>
            </w:r>
            <w:proofErr w:type="spellEnd"/>
          </w:p>
          <w:p w:rsidR="001A54B0" w:rsidRPr="00063415" w:rsidRDefault="001A54B0" w:rsidP="00063415">
            <w:pPr>
              <w:jc w:val="center"/>
              <w:rPr>
                <w:b/>
                <w:sz w:val="20"/>
                <w:szCs w:val="20"/>
              </w:rPr>
            </w:pPr>
            <w:proofErr w:type="spellStart"/>
            <w:r w:rsidRPr="00063415">
              <w:rPr>
                <w:b/>
                <w:sz w:val="20"/>
                <w:szCs w:val="20"/>
              </w:rPr>
              <w:t>одом</w:t>
            </w:r>
            <w:proofErr w:type="spellEnd"/>
          </w:p>
        </w:tc>
        <w:tc>
          <w:tcPr>
            <w:tcW w:w="1156" w:type="dxa"/>
            <w:shd w:val="clear" w:color="auto" w:fill="auto"/>
          </w:tcPr>
          <w:p w:rsidR="001A54B0" w:rsidRPr="00063415" w:rsidRDefault="001A54B0" w:rsidP="00063415">
            <w:pPr>
              <w:jc w:val="center"/>
              <w:rPr>
                <w:b/>
                <w:sz w:val="20"/>
                <w:szCs w:val="20"/>
              </w:rPr>
            </w:pPr>
            <w:r w:rsidRPr="00063415">
              <w:rPr>
                <w:b/>
                <w:sz w:val="20"/>
                <w:szCs w:val="20"/>
              </w:rPr>
              <w:t>в том</w:t>
            </w:r>
          </w:p>
          <w:p w:rsidR="001A54B0" w:rsidRPr="00063415" w:rsidRDefault="001A54B0" w:rsidP="00063415">
            <w:pPr>
              <w:jc w:val="center"/>
              <w:rPr>
                <w:b/>
                <w:sz w:val="20"/>
                <w:szCs w:val="20"/>
              </w:rPr>
            </w:pPr>
            <w:proofErr w:type="gramStart"/>
            <w:r w:rsidRPr="00063415">
              <w:rPr>
                <w:b/>
                <w:sz w:val="20"/>
                <w:szCs w:val="20"/>
              </w:rPr>
              <w:t>числе</w:t>
            </w:r>
            <w:proofErr w:type="gramEnd"/>
          </w:p>
          <w:p w:rsidR="001A54B0" w:rsidRPr="00063415" w:rsidRDefault="001A54B0" w:rsidP="00063415">
            <w:pPr>
              <w:jc w:val="center"/>
              <w:rPr>
                <w:b/>
                <w:sz w:val="20"/>
                <w:szCs w:val="20"/>
              </w:rPr>
            </w:pPr>
            <w:proofErr w:type="spellStart"/>
            <w:r w:rsidRPr="00063415">
              <w:rPr>
                <w:b/>
                <w:sz w:val="20"/>
                <w:szCs w:val="20"/>
              </w:rPr>
              <w:t>централиз</w:t>
            </w:r>
            <w:proofErr w:type="spellEnd"/>
          </w:p>
          <w:p w:rsidR="001A54B0" w:rsidRPr="00063415" w:rsidRDefault="001A54B0" w:rsidP="00063415">
            <w:pPr>
              <w:jc w:val="center"/>
              <w:rPr>
                <w:b/>
                <w:sz w:val="20"/>
                <w:szCs w:val="20"/>
              </w:rPr>
            </w:pPr>
            <w:proofErr w:type="spellStart"/>
            <w:r w:rsidRPr="00063415">
              <w:rPr>
                <w:b/>
                <w:sz w:val="20"/>
                <w:szCs w:val="20"/>
              </w:rPr>
              <w:t>ованным</w:t>
            </w:r>
            <w:proofErr w:type="spellEnd"/>
          </w:p>
        </w:tc>
        <w:tc>
          <w:tcPr>
            <w:tcW w:w="1079" w:type="dxa"/>
            <w:shd w:val="clear" w:color="auto" w:fill="auto"/>
          </w:tcPr>
          <w:p w:rsidR="001A22E9" w:rsidRPr="00063415" w:rsidRDefault="001A54B0" w:rsidP="00063415">
            <w:pPr>
              <w:jc w:val="center"/>
              <w:rPr>
                <w:b/>
                <w:sz w:val="20"/>
                <w:szCs w:val="20"/>
              </w:rPr>
            </w:pPr>
            <w:proofErr w:type="spellStart"/>
            <w:r w:rsidRPr="00063415">
              <w:rPr>
                <w:b/>
                <w:sz w:val="20"/>
                <w:szCs w:val="20"/>
              </w:rPr>
              <w:t>водоотве</w:t>
            </w:r>
            <w:proofErr w:type="spellEnd"/>
          </w:p>
          <w:p w:rsidR="001A54B0" w:rsidRPr="00063415" w:rsidRDefault="001A54B0" w:rsidP="00063415">
            <w:pPr>
              <w:jc w:val="center"/>
              <w:rPr>
                <w:b/>
                <w:sz w:val="20"/>
                <w:szCs w:val="20"/>
              </w:rPr>
            </w:pPr>
            <w:proofErr w:type="spellStart"/>
            <w:r w:rsidRPr="00063415">
              <w:rPr>
                <w:b/>
                <w:sz w:val="20"/>
                <w:szCs w:val="20"/>
              </w:rPr>
              <w:t>дением</w:t>
            </w:r>
            <w:proofErr w:type="spellEnd"/>
          </w:p>
          <w:p w:rsidR="001A54B0" w:rsidRPr="00063415" w:rsidRDefault="001A54B0" w:rsidP="00063415">
            <w:pPr>
              <w:jc w:val="center"/>
              <w:rPr>
                <w:b/>
                <w:sz w:val="20"/>
                <w:szCs w:val="20"/>
              </w:rPr>
            </w:pPr>
            <w:proofErr w:type="gramStart"/>
            <w:r w:rsidRPr="00063415">
              <w:rPr>
                <w:b/>
                <w:sz w:val="20"/>
                <w:szCs w:val="20"/>
              </w:rPr>
              <w:t>(</w:t>
            </w:r>
            <w:proofErr w:type="spellStart"/>
            <w:r w:rsidRPr="00063415">
              <w:rPr>
                <w:b/>
                <w:sz w:val="20"/>
                <w:szCs w:val="20"/>
              </w:rPr>
              <w:t>канализ</w:t>
            </w:r>
            <w:proofErr w:type="spellEnd"/>
            <w:proofErr w:type="gramEnd"/>
          </w:p>
          <w:p w:rsidR="001A54B0" w:rsidRPr="00063415" w:rsidRDefault="001A54B0" w:rsidP="00063415">
            <w:pPr>
              <w:jc w:val="center"/>
              <w:rPr>
                <w:b/>
                <w:sz w:val="20"/>
                <w:szCs w:val="20"/>
              </w:rPr>
            </w:pPr>
            <w:proofErr w:type="spellStart"/>
            <w:proofErr w:type="gramStart"/>
            <w:r w:rsidRPr="00063415">
              <w:rPr>
                <w:b/>
                <w:sz w:val="20"/>
                <w:szCs w:val="20"/>
              </w:rPr>
              <w:t>ацией</w:t>
            </w:r>
            <w:proofErr w:type="spellEnd"/>
            <w:r w:rsidRPr="00063415">
              <w:rPr>
                <w:b/>
                <w:sz w:val="20"/>
                <w:szCs w:val="20"/>
              </w:rPr>
              <w:t>)</w:t>
            </w:r>
            <w:proofErr w:type="gramEnd"/>
          </w:p>
        </w:tc>
        <w:tc>
          <w:tcPr>
            <w:tcW w:w="1156" w:type="dxa"/>
            <w:shd w:val="clear" w:color="auto" w:fill="auto"/>
          </w:tcPr>
          <w:p w:rsidR="001A54B0" w:rsidRPr="00063415" w:rsidRDefault="001A54B0" w:rsidP="00063415">
            <w:pPr>
              <w:jc w:val="center"/>
              <w:rPr>
                <w:b/>
                <w:sz w:val="20"/>
                <w:szCs w:val="20"/>
              </w:rPr>
            </w:pPr>
            <w:r w:rsidRPr="00063415">
              <w:rPr>
                <w:b/>
                <w:sz w:val="20"/>
                <w:szCs w:val="20"/>
              </w:rPr>
              <w:t>в том</w:t>
            </w:r>
          </w:p>
          <w:p w:rsidR="001A54B0" w:rsidRPr="00063415" w:rsidRDefault="001A54B0" w:rsidP="00063415">
            <w:pPr>
              <w:jc w:val="center"/>
              <w:rPr>
                <w:b/>
                <w:sz w:val="20"/>
                <w:szCs w:val="20"/>
              </w:rPr>
            </w:pPr>
            <w:proofErr w:type="gramStart"/>
            <w:r w:rsidRPr="00063415">
              <w:rPr>
                <w:b/>
                <w:sz w:val="20"/>
                <w:szCs w:val="20"/>
              </w:rPr>
              <w:t>числе</w:t>
            </w:r>
            <w:proofErr w:type="gramEnd"/>
          </w:p>
          <w:p w:rsidR="001A54B0" w:rsidRPr="00063415" w:rsidRDefault="001A54B0" w:rsidP="00063415">
            <w:pPr>
              <w:jc w:val="center"/>
              <w:rPr>
                <w:b/>
                <w:sz w:val="20"/>
                <w:szCs w:val="20"/>
              </w:rPr>
            </w:pPr>
            <w:proofErr w:type="spellStart"/>
            <w:r w:rsidRPr="00063415">
              <w:rPr>
                <w:b/>
                <w:sz w:val="20"/>
                <w:szCs w:val="20"/>
              </w:rPr>
              <w:t>централиз</w:t>
            </w:r>
            <w:proofErr w:type="spellEnd"/>
          </w:p>
          <w:p w:rsidR="001A22E9" w:rsidRPr="00063415" w:rsidRDefault="001A54B0" w:rsidP="00063415">
            <w:pPr>
              <w:jc w:val="center"/>
              <w:rPr>
                <w:b/>
                <w:sz w:val="20"/>
                <w:szCs w:val="20"/>
              </w:rPr>
            </w:pPr>
            <w:proofErr w:type="spellStart"/>
            <w:r w:rsidRPr="00063415">
              <w:rPr>
                <w:b/>
                <w:sz w:val="20"/>
                <w:szCs w:val="20"/>
              </w:rPr>
              <w:t>ованной</w:t>
            </w:r>
            <w:proofErr w:type="spellEnd"/>
          </w:p>
        </w:tc>
        <w:tc>
          <w:tcPr>
            <w:tcW w:w="983" w:type="dxa"/>
            <w:shd w:val="clear" w:color="auto" w:fill="auto"/>
          </w:tcPr>
          <w:p w:rsidR="001A22E9" w:rsidRPr="00063415" w:rsidRDefault="001A54B0" w:rsidP="00063415">
            <w:pPr>
              <w:jc w:val="center"/>
              <w:rPr>
                <w:b/>
                <w:sz w:val="20"/>
                <w:szCs w:val="20"/>
              </w:rPr>
            </w:pPr>
            <w:r w:rsidRPr="00063415">
              <w:rPr>
                <w:b/>
                <w:sz w:val="20"/>
                <w:szCs w:val="20"/>
              </w:rPr>
              <w:t>отоплен</w:t>
            </w:r>
          </w:p>
          <w:p w:rsidR="001A54B0" w:rsidRPr="00063415" w:rsidRDefault="001A54B0" w:rsidP="00063415">
            <w:pPr>
              <w:jc w:val="center"/>
              <w:rPr>
                <w:b/>
                <w:sz w:val="20"/>
                <w:szCs w:val="20"/>
              </w:rPr>
            </w:pPr>
            <w:proofErr w:type="spellStart"/>
            <w:r w:rsidRPr="00063415">
              <w:rPr>
                <w:b/>
                <w:sz w:val="20"/>
                <w:szCs w:val="20"/>
              </w:rPr>
              <w:t>ием</w:t>
            </w:r>
            <w:proofErr w:type="spellEnd"/>
          </w:p>
        </w:tc>
        <w:tc>
          <w:tcPr>
            <w:tcW w:w="1156" w:type="dxa"/>
            <w:shd w:val="clear" w:color="auto" w:fill="auto"/>
          </w:tcPr>
          <w:p w:rsidR="001A54B0" w:rsidRPr="00063415" w:rsidRDefault="001A54B0" w:rsidP="00063415">
            <w:pPr>
              <w:jc w:val="center"/>
              <w:rPr>
                <w:b/>
                <w:sz w:val="20"/>
                <w:szCs w:val="20"/>
              </w:rPr>
            </w:pPr>
            <w:r w:rsidRPr="00063415">
              <w:rPr>
                <w:b/>
                <w:sz w:val="20"/>
                <w:szCs w:val="20"/>
              </w:rPr>
              <w:t>в том</w:t>
            </w:r>
          </w:p>
          <w:p w:rsidR="001A54B0" w:rsidRPr="00063415" w:rsidRDefault="001A54B0" w:rsidP="00063415">
            <w:pPr>
              <w:jc w:val="center"/>
              <w:rPr>
                <w:b/>
                <w:sz w:val="20"/>
                <w:szCs w:val="20"/>
              </w:rPr>
            </w:pPr>
            <w:proofErr w:type="gramStart"/>
            <w:r w:rsidRPr="00063415">
              <w:rPr>
                <w:b/>
                <w:sz w:val="20"/>
                <w:szCs w:val="20"/>
              </w:rPr>
              <w:t>числе</w:t>
            </w:r>
            <w:proofErr w:type="gramEnd"/>
          </w:p>
          <w:p w:rsidR="001A54B0" w:rsidRPr="00063415" w:rsidRDefault="001A54B0" w:rsidP="00063415">
            <w:pPr>
              <w:jc w:val="center"/>
              <w:rPr>
                <w:b/>
                <w:sz w:val="20"/>
                <w:szCs w:val="20"/>
              </w:rPr>
            </w:pPr>
            <w:proofErr w:type="spellStart"/>
            <w:r w:rsidRPr="00063415">
              <w:rPr>
                <w:b/>
                <w:sz w:val="20"/>
                <w:szCs w:val="20"/>
              </w:rPr>
              <w:t>централиз</w:t>
            </w:r>
            <w:proofErr w:type="spellEnd"/>
          </w:p>
          <w:p w:rsidR="001A22E9" w:rsidRPr="00063415" w:rsidRDefault="001A54B0" w:rsidP="00063415">
            <w:pPr>
              <w:jc w:val="center"/>
              <w:rPr>
                <w:b/>
                <w:sz w:val="20"/>
                <w:szCs w:val="20"/>
              </w:rPr>
            </w:pPr>
            <w:proofErr w:type="spellStart"/>
            <w:r w:rsidRPr="00063415">
              <w:rPr>
                <w:b/>
                <w:sz w:val="20"/>
                <w:szCs w:val="20"/>
              </w:rPr>
              <w:t>ованным</w:t>
            </w:r>
            <w:proofErr w:type="spellEnd"/>
          </w:p>
        </w:tc>
        <w:tc>
          <w:tcPr>
            <w:tcW w:w="1053" w:type="dxa"/>
            <w:shd w:val="clear" w:color="auto" w:fill="auto"/>
          </w:tcPr>
          <w:p w:rsidR="001A22E9" w:rsidRPr="00063415" w:rsidRDefault="001A54B0" w:rsidP="00063415">
            <w:pPr>
              <w:jc w:val="center"/>
              <w:rPr>
                <w:b/>
                <w:sz w:val="20"/>
                <w:szCs w:val="20"/>
              </w:rPr>
            </w:pPr>
            <w:r w:rsidRPr="00063415">
              <w:rPr>
                <w:b/>
                <w:sz w:val="20"/>
                <w:szCs w:val="20"/>
              </w:rPr>
              <w:t>горячим</w:t>
            </w:r>
          </w:p>
          <w:p w:rsidR="001A54B0" w:rsidRPr="00063415" w:rsidRDefault="001A54B0" w:rsidP="00063415">
            <w:pPr>
              <w:jc w:val="center"/>
              <w:rPr>
                <w:b/>
                <w:sz w:val="20"/>
                <w:szCs w:val="20"/>
              </w:rPr>
            </w:pPr>
            <w:proofErr w:type="spellStart"/>
            <w:r w:rsidRPr="00063415">
              <w:rPr>
                <w:b/>
                <w:sz w:val="20"/>
                <w:szCs w:val="20"/>
              </w:rPr>
              <w:t>водоснаб</w:t>
            </w:r>
            <w:proofErr w:type="spellEnd"/>
          </w:p>
          <w:p w:rsidR="001A54B0" w:rsidRPr="00063415" w:rsidRDefault="001A54B0" w:rsidP="00063415">
            <w:pPr>
              <w:jc w:val="center"/>
              <w:rPr>
                <w:b/>
                <w:sz w:val="20"/>
                <w:szCs w:val="20"/>
              </w:rPr>
            </w:pPr>
            <w:proofErr w:type="spellStart"/>
            <w:r w:rsidRPr="00063415">
              <w:rPr>
                <w:b/>
                <w:sz w:val="20"/>
                <w:szCs w:val="20"/>
              </w:rPr>
              <w:t>жением</w:t>
            </w:r>
            <w:proofErr w:type="spellEnd"/>
          </w:p>
        </w:tc>
        <w:tc>
          <w:tcPr>
            <w:tcW w:w="1156" w:type="dxa"/>
            <w:shd w:val="clear" w:color="auto" w:fill="auto"/>
          </w:tcPr>
          <w:p w:rsidR="001A54B0" w:rsidRPr="00063415" w:rsidRDefault="001A54B0" w:rsidP="00063415">
            <w:pPr>
              <w:jc w:val="center"/>
              <w:rPr>
                <w:b/>
                <w:sz w:val="20"/>
                <w:szCs w:val="20"/>
              </w:rPr>
            </w:pPr>
            <w:r w:rsidRPr="00063415">
              <w:rPr>
                <w:b/>
                <w:sz w:val="20"/>
                <w:szCs w:val="20"/>
              </w:rPr>
              <w:t>в том</w:t>
            </w:r>
          </w:p>
          <w:p w:rsidR="001A54B0" w:rsidRPr="00063415" w:rsidRDefault="001A54B0" w:rsidP="00063415">
            <w:pPr>
              <w:jc w:val="center"/>
              <w:rPr>
                <w:b/>
                <w:sz w:val="20"/>
                <w:szCs w:val="20"/>
              </w:rPr>
            </w:pPr>
            <w:proofErr w:type="gramStart"/>
            <w:r w:rsidRPr="00063415">
              <w:rPr>
                <w:b/>
                <w:sz w:val="20"/>
                <w:szCs w:val="20"/>
              </w:rPr>
              <w:t>числе</w:t>
            </w:r>
            <w:proofErr w:type="gramEnd"/>
          </w:p>
          <w:p w:rsidR="001A54B0" w:rsidRPr="00063415" w:rsidRDefault="001A54B0" w:rsidP="00063415">
            <w:pPr>
              <w:jc w:val="center"/>
              <w:rPr>
                <w:b/>
                <w:sz w:val="20"/>
                <w:szCs w:val="20"/>
              </w:rPr>
            </w:pPr>
            <w:proofErr w:type="spellStart"/>
            <w:r w:rsidRPr="00063415">
              <w:rPr>
                <w:b/>
                <w:sz w:val="20"/>
                <w:szCs w:val="20"/>
              </w:rPr>
              <w:t>централиз</w:t>
            </w:r>
            <w:proofErr w:type="spellEnd"/>
          </w:p>
          <w:p w:rsidR="001A22E9" w:rsidRPr="00063415" w:rsidRDefault="001A54B0" w:rsidP="00063415">
            <w:pPr>
              <w:jc w:val="center"/>
              <w:rPr>
                <w:b/>
                <w:sz w:val="20"/>
                <w:szCs w:val="20"/>
              </w:rPr>
            </w:pPr>
            <w:proofErr w:type="spellStart"/>
            <w:r w:rsidRPr="00063415">
              <w:rPr>
                <w:b/>
                <w:sz w:val="20"/>
                <w:szCs w:val="20"/>
              </w:rPr>
              <w:t>ованным</w:t>
            </w:r>
            <w:proofErr w:type="spellEnd"/>
          </w:p>
        </w:tc>
        <w:tc>
          <w:tcPr>
            <w:tcW w:w="1033" w:type="dxa"/>
            <w:shd w:val="clear" w:color="auto" w:fill="auto"/>
          </w:tcPr>
          <w:p w:rsidR="001A22E9" w:rsidRPr="00063415" w:rsidRDefault="001A54B0" w:rsidP="00063415">
            <w:pPr>
              <w:jc w:val="center"/>
              <w:rPr>
                <w:b/>
                <w:sz w:val="20"/>
                <w:szCs w:val="20"/>
              </w:rPr>
            </w:pPr>
            <w:r w:rsidRPr="00063415">
              <w:rPr>
                <w:b/>
                <w:sz w:val="20"/>
                <w:szCs w:val="20"/>
              </w:rPr>
              <w:t>ваннами</w:t>
            </w:r>
          </w:p>
          <w:p w:rsidR="001A54B0" w:rsidRPr="00063415" w:rsidRDefault="001A54B0" w:rsidP="00063415">
            <w:pPr>
              <w:jc w:val="center"/>
              <w:rPr>
                <w:b/>
                <w:sz w:val="20"/>
                <w:szCs w:val="20"/>
              </w:rPr>
            </w:pPr>
            <w:r w:rsidRPr="00063415">
              <w:rPr>
                <w:b/>
                <w:sz w:val="20"/>
                <w:szCs w:val="20"/>
              </w:rPr>
              <w:t>(душем)</w:t>
            </w:r>
          </w:p>
        </w:tc>
        <w:tc>
          <w:tcPr>
            <w:tcW w:w="1389" w:type="dxa"/>
            <w:shd w:val="clear" w:color="auto" w:fill="auto"/>
          </w:tcPr>
          <w:p w:rsidR="001A22E9" w:rsidRPr="00063415" w:rsidRDefault="001A54B0" w:rsidP="00063415">
            <w:pPr>
              <w:jc w:val="center"/>
              <w:rPr>
                <w:b/>
                <w:sz w:val="20"/>
                <w:szCs w:val="20"/>
              </w:rPr>
            </w:pPr>
            <w:r w:rsidRPr="00063415">
              <w:rPr>
                <w:b/>
                <w:sz w:val="20"/>
                <w:szCs w:val="20"/>
              </w:rPr>
              <w:t>газом</w:t>
            </w:r>
          </w:p>
          <w:p w:rsidR="001A54B0" w:rsidRPr="00063415" w:rsidRDefault="001A54B0" w:rsidP="00063415">
            <w:pPr>
              <w:jc w:val="center"/>
              <w:rPr>
                <w:b/>
                <w:sz w:val="20"/>
                <w:szCs w:val="20"/>
              </w:rPr>
            </w:pPr>
            <w:proofErr w:type="gramStart"/>
            <w:r w:rsidRPr="00063415">
              <w:rPr>
                <w:b/>
                <w:sz w:val="20"/>
                <w:szCs w:val="20"/>
              </w:rPr>
              <w:t>(сетевым/</w:t>
            </w:r>
            <w:proofErr w:type="gramEnd"/>
          </w:p>
          <w:p w:rsidR="001A54B0" w:rsidRPr="00063415" w:rsidRDefault="001A54B0" w:rsidP="00063415">
            <w:pPr>
              <w:jc w:val="center"/>
              <w:rPr>
                <w:b/>
                <w:sz w:val="20"/>
                <w:szCs w:val="20"/>
              </w:rPr>
            </w:pPr>
            <w:r w:rsidRPr="00063415">
              <w:rPr>
                <w:b/>
                <w:sz w:val="20"/>
                <w:szCs w:val="20"/>
              </w:rPr>
              <w:t>сжиженным)</w:t>
            </w:r>
          </w:p>
        </w:tc>
        <w:tc>
          <w:tcPr>
            <w:tcW w:w="1076" w:type="dxa"/>
            <w:shd w:val="clear" w:color="auto" w:fill="auto"/>
          </w:tcPr>
          <w:p w:rsidR="001A22E9" w:rsidRPr="00063415" w:rsidRDefault="001A54B0" w:rsidP="00063415">
            <w:pPr>
              <w:jc w:val="center"/>
              <w:rPr>
                <w:b/>
                <w:sz w:val="20"/>
                <w:szCs w:val="20"/>
              </w:rPr>
            </w:pPr>
            <w:proofErr w:type="spellStart"/>
            <w:r w:rsidRPr="00063415">
              <w:rPr>
                <w:b/>
                <w:sz w:val="20"/>
                <w:szCs w:val="20"/>
              </w:rPr>
              <w:t>наполь</w:t>
            </w:r>
            <w:proofErr w:type="spellEnd"/>
          </w:p>
          <w:p w:rsidR="001A54B0" w:rsidRPr="00063415" w:rsidRDefault="001A54B0" w:rsidP="00063415">
            <w:pPr>
              <w:jc w:val="center"/>
              <w:rPr>
                <w:b/>
                <w:sz w:val="20"/>
                <w:szCs w:val="20"/>
              </w:rPr>
            </w:pPr>
            <w:proofErr w:type="spellStart"/>
            <w:r w:rsidRPr="00063415">
              <w:rPr>
                <w:b/>
                <w:sz w:val="20"/>
                <w:szCs w:val="20"/>
              </w:rPr>
              <w:t>ными</w:t>
            </w:r>
            <w:proofErr w:type="spellEnd"/>
            <w:r w:rsidRPr="00063415">
              <w:rPr>
                <w:b/>
                <w:sz w:val="20"/>
                <w:szCs w:val="20"/>
              </w:rPr>
              <w:t xml:space="preserve"> </w:t>
            </w:r>
            <w:proofErr w:type="spellStart"/>
            <w:r w:rsidRPr="00063415">
              <w:rPr>
                <w:b/>
                <w:sz w:val="20"/>
                <w:szCs w:val="20"/>
              </w:rPr>
              <w:t>электрич</w:t>
            </w:r>
            <w:proofErr w:type="spellEnd"/>
          </w:p>
          <w:p w:rsidR="001A54B0" w:rsidRPr="00063415" w:rsidRDefault="001A54B0" w:rsidP="00063415">
            <w:pPr>
              <w:jc w:val="center"/>
              <w:rPr>
                <w:b/>
                <w:sz w:val="20"/>
                <w:szCs w:val="20"/>
              </w:rPr>
            </w:pPr>
            <w:proofErr w:type="spellStart"/>
            <w:r w:rsidRPr="00063415">
              <w:rPr>
                <w:b/>
                <w:sz w:val="20"/>
                <w:szCs w:val="20"/>
              </w:rPr>
              <w:t>ескими</w:t>
            </w:r>
            <w:proofErr w:type="spellEnd"/>
          </w:p>
          <w:p w:rsidR="001A54B0" w:rsidRPr="00063415" w:rsidRDefault="001A54B0" w:rsidP="00063415">
            <w:pPr>
              <w:jc w:val="center"/>
              <w:rPr>
                <w:b/>
                <w:sz w:val="20"/>
                <w:szCs w:val="20"/>
              </w:rPr>
            </w:pPr>
            <w:r w:rsidRPr="00063415">
              <w:rPr>
                <w:b/>
                <w:sz w:val="20"/>
                <w:szCs w:val="20"/>
              </w:rPr>
              <w:t>плитами</w:t>
            </w:r>
          </w:p>
        </w:tc>
      </w:tr>
      <w:tr w:rsidR="001A54B0" w:rsidRPr="00063415" w:rsidTr="00063415">
        <w:tc>
          <w:tcPr>
            <w:tcW w:w="1956" w:type="dxa"/>
            <w:shd w:val="clear" w:color="auto" w:fill="auto"/>
          </w:tcPr>
          <w:p w:rsidR="001A22E9" w:rsidRPr="00063415" w:rsidRDefault="001A22E9" w:rsidP="00063415">
            <w:pPr>
              <w:jc w:val="center"/>
              <w:rPr>
                <w:b/>
                <w:sz w:val="26"/>
                <w:szCs w:val="26"/>
              </w:rPr>
            </w:pPr>
            <w:r w:rsidRPr="00063415">
              <w:rPr>
                <w:b/>
                <w:sz w:val="26"/>
                <w:szCs w:val="26"/>
              </w:rPr>
              <w:t>А</w:t>
            </w:r>
          </w:p>
        </w:tc>
        <w:tc>
          <w:tcPr>
            <w:tcW w:w="918" w:type="dxa"/>
            <w:shd w:val="clear" w:color="auto" w:fill="auto"/>
          </w:tcPr>
          <w:p w:rsidR="001A22E9" w:rsidRPr="00063415" w:rsidRDefault="001A22E9" w:rsidP="00063415">
            <w:pPr>
              <w:jc w:val="center"/>
              <w:rPr>
                <w:b/>
                <w:sz w:val="26"/>
                <w:szCs w:val="26"/>
              </w:rPr>
            </w:pPr>
            <w:r w:rsidRPr="00063415">
              <w:rPr>
                <w:b/>
                <w:sz w:val="26"/>
                <w:szCs w:val="26"/>
              </w:rPr>
              <w:t>1</w:t>
            </w:r>
          </w:p>
        </w:tc>
        <w:tc>
          <w:tcPr>
            <w:tcW w:w="1100" w:type="dxa"/>
            <w:shd w:val="clear" w:color="auto" w:fill="auto"/>
          </w:tcPr>
          <w:p w:rsidR="001A22E9" w:rsidRPr="00063415" w:rsidRDefault="001A22E9" w:rsidP="00063415">
            <w:pPr>
              <w:jc w:val="center"/>
              <w:rPr>
                <w:b/>
                <w:sz w:val="26"/>
                <w:szCs w:val="26"/>
              </w:rPr>
            </w:pPr>
            <w:r w:rsidRPr="00063415">
              <w:rPr>
                <w:b/>
                <w:sz w:val="26"/>
                <w:szCs w:val="26"/>
              </w:rPr>
              <w:t>2</w:t>
            </w:r>
          </w:p>
        </w:tc>
        <w:tc>
          <w:tcPr>
            <w:tcW w:w="1156" w:type="dxa"/>
            <w:shd w:val="clear" w:color="auto" w:fill="auto"/>
          </w:tcPr>
          <w:p w:rsidR="001A22E9" w:rsidRPr="00063415" w:rsidRDefault="001A22E9" w:rsidP="00063415">
            <w:pPr>
              <w:jc w:val="center"/>
              <w:rPr>
                <w:b/>
                <w:sz w:val="26"/>
                <w:szCs w:val="26"/>
              </w:rPr>
            </w:pPr>
            <w:r w:rsidRPr="00063415">
              <w:rPr>
                <w:b/>
                <w:sz w:val="26"/>
                <w:szCs w:val="26"/>
              </w:rPr>
              <w:t>3</w:t>
            </w:r>
          </w:p>
        </w:tc>
        <w:tc>
          <w:tcPr>
            <w:tcW w:w="1079" w:type="dxa"/>
            <w:shd w:val="clear" w:color="auto" w:fill="auto"/>
          </w:tcPr>
          <w:p w:rsidR="001A22E9" w:rsidRPr="00063415" w:rsidRDefault="001A22E9" w:rsidP="00063415">
            <w:pPr>
              <w:jc w:val="center"/>
              <w:rPr>
                <w:b/>
                <w:sz w:val="26"/>
                <w:szCs w:val="26"/>
              </w:rPr>
            </w:pPr>
            <w:r w:rsidRPr="00063415">
              <w:rPr>
                <w:b/>
                <w:sz w:val="26"/>
                <w:szCs w:val="26"/>
              </w:rPr>
              <w:t>4</w:t>
            </w:r>
          </w:p>
        </w:tc>
        <w:tc>
          <w:tcPr>
            <w:tcW w:w="1156" w:type="dxa"/>
            <w:shd w:val="clear" w:color="auto" w:fill="auto"/>
          </w:tcPr>
          <w:p w:rsidR="001A22E9" w:rsidRPr="00063415" w:rsidRDefault="001A22E9" w:rsidP="00063415">
            <w:pPr>
              <w:jc w:val="center"/>
              <w:rPr>
                <w:b/>
                <w:sz w:val="26"/>
                <w:szCs w:val="26"/>
              </w:rPr>
            </w:pPr>
            <w:r w:rsidRPr="00063415">
              <w:rPr>
                <w:b/>
                <w:sz w:val="26"/>
                <w:szCs w:val="26"/>
              </w:rPr>
              <w:t>5</w:t>
            </w:r>
          </w:p>
        </w:tc>
        <w:tc>
          <w:tcPr>
            <w:tcW w:w="983" w:type="dxa"/>
            <w:shd w:val="clear" w:color="auto" w:fill="auto"/>
          </w:tcPr>
          <w:p w:rsidR="001A22E9" w:rsidRPr="00063415" w:rsidRDefault="001A22E9" w:rsidP="00063415">
            <w:pPr>
              <w:jc w:val="center"/>
              <w:rPr>
                <w:b/>
                <w:sz w:val="26"/>
                <w:szCs w:val="26"/>
              </w:rPr>
            </w:pPr>
            <w:r w:rsidRPr="00063415">
              <w:rPr>
                <w:b/>
                <w:sz w:val="26"/>
                <w:szCs w:val="26"/>
              </w:rPr>
              <w:t>6</w:t>
            </w:r>
          </w:p>
        </w:tc>
        <w:tc>
          <w:tcPr>
            <w:tcW w:w="1156" w:type="dxa"/>
            <w:shd w:val="clear" w:color="auto" w:fill="auto"/>
          </w:tcPr>
          <w:p w:rsidR="001A22E9" w:rsidRPr="00063415" w:rsidRDefault="001A22E9" w:rsidP="00063415">
            <w:pPr>
              <w:jc w:val="center"/>
              <w:rPr>
                <w:b/>
                <w:sz w:val="26"/>
                <w:szCs w:val="26"/>
              </w:rPr>
            </w:pPr>
            <w:r w:rsidRPr="00063415">
              <w:rPr>
                <w:b/>
                <w:sz w:val="26"/>
                <w:szCs w:val="26"/>
              </w:rPr>
              <w:t>7</w:t>
            </w:r>
          </w:p>
        </w:tc>
        <w:tc>
          <w:tcPr>
            <w:tcW w:w="1053" w:type="dxa"/>
            <w:shd w:val="clear" w:color="auto" w:fill="auto"/>
          </w:tcPr>
          <w:p w:rsidR="001A22E9" w:rsidRPr="00063415" w:rsidRDefault="001A22E9" w:rsidP="00063415">
            <w:pPr>
              <w:jc w:val="center"/>
              <w:rPr>
                <w:b/>
                <w:sz w:val="26"/>
                <w:szCs w:val="26"/>
              </w:rPr>
            </w:pPr>
            <w:r w:rsidRPr="00063415">
              <w:rPr>
                <w:b/>
                <w:sz w:val="26"/>
                <w:szCs w:val="26"/>
              </w:rPr>
              <w:t>8</w:t>
            </w:r>
          </w:p>
        </w:tc>
        <w:tc>
          <w:tcPr>
            <w:tcW w:w="1156" w:type="dxa"/>
            <w:shd w:val="clear" w:color="auto" w:fill="auto"/>
          </w:tcPr>
          <w:p w:rsidR="001A22E9" w:rsidRPr="00063415" w:rsidRDefault="001A22E9" w:rsidP="00063415">
            <w:pPr>
              <w:jc w:val="center"/>
              <w:rPr>
                <w:b/>
                <w:sz w:val="26"/>
                <w:szCs w:val="26"/>
              </w:rPr>
            </w:pPr>
            <w:r w:rsidRPr="00063415">
              <w:rPr>
                <w:b/>
                <w:sz w:val="26"/>
                <w:szCs w:val="26"/>
              </w:rPr>
              <w:t>9</w:t>
            </w:r>
          </w:p>
        </w:tc>
        <w:tc>
          <w:tcPr>
            <w:tcW w:w="1033" w:type="dxa"/>
            <w:shd w:val="clear" w:color="auto" w:fill="auto"/>
          </w:tcPr>
          <w:p w:rsidR="001A22E9" w:rsidRPr="00063415" w:rsidRDefault="001A22E9" w:rsidP="00063415">
            <w:pPr>
              <w:jc w:val="center"/>
              <w:rPr>
                <w:b/>
                <w:sz w:val="26"/>
                <w:szCs w:val="26"/>
              </w:rPr>
            </w:pPr>
            <w:r w:rsidRPr="00063415">
              <w:rPr>
                <w:b/>
                <w:sz w:val="26"/>
                <w:szCs w:val="26"/>
              </w:rPr>
              <w:t>10</w:t>
            </w:r>
          </w:p>
        </w:tc>
        <w:tc>
          <w:tcPr>
            <w:tcW w:w="1389" w:type="dxa"/>
            <w:shd w:val="clear" w:color="auto" w:fill="auto"/>
          </w:tcPr>
          <w:p w:rsidR="001A22E9" w:rsidRPr="00063415" w:rsidRDefault="001A22E9" w:rsidP="00063415">
            <w:pPr>
              <w:jc w:val="center"/>
              <w:rPr>
                <w:b/>
                <w:sz w:val="26"/>
                <w:szCs w:val="26"/>
              </w:rPr>
            </w:pPr>
            <w:r w:rsidRPr="00063415">
              <w:rPr>
                <w:b/>
                <w:sz w:val="26"/>
                <w:szCs w:val="26"/>
              </w:rPr>
              <w:t>11</w:t>
            </w:r>
          </w:p>
        </w:tc>
        <w:tc>
          <w:tcPr>
            <w:tcW w:w="1076" w:type="dxa"/>
            <w:shd w:val="clear" w:color="auto" w:fill="auto"/>
          </w:tcPr>
          <w:p w:rsidR="001A22E9" w:rsidRPr="00063415" w:rsidRDefault="001A22E9" w:rsidP="00063415">
            <w:pPr>
              <w:jc w:val="center"/>
              <w:rPr>
                <w:b/>
                <w:sz w:val="26"/>
                <w:szCs w:val="26"/>
              </w:rPr>
            </w:pPr>
            <w:r w:rsidRPr="00063415">
              <w:rPr>
                <w:b/>
                <w:sz w:val="26"/>
                <w:szCs w:val="26"/>
              </w:rPr>
              <w:t>12</w:t>
            </w:r>
          </w:p>
        </w:tc>
      </w:tr>
      <w:tr w:rsidR="001A54B0" w:rsidRPr="00063415" w:rsidTr="00063415">
        <w:tc>
          <w:tcPr>
            <w:tcW w:w="15211" w:type="dxa"/>
            <w:gridSpan w:val="13"/>
            <w:shd w:val="clear" w:color="auto" w:fill="auto"/>
          </w:tcPr>
          <w:p w:rsidR="001A54B0" w:rsidRPr="00063415" w:rsidRDefault="001A54B0" w:rsidP="00063415">
            <w:pPr>
              <w:jc w:val="center"/>
              <w:rPr>
                <w:b/>
                <w:i/>
                <w:sz w:val="26"/>
                <w:szCs w:val="26"/>
              </w:rPr>
            </w:pPr>
            <w:r w:rsidRPr="00063415">
              <w:rPr>
                <w:b/>
                <w:i/>
                <w:sz w:val="26"/>
                <w:szCs w:val="26"/>
              </w:rPr>
              <w:t>МО СП «Село Маклино»</w:t>
            </w:r>
          </w:p>
        </w:tc>
      </w:tr>
      <w:tr w:rsidR="001A54B0" w:rsidRPr="00063415" w:rsidTr="00063415">
        <w:tc>
          <w:tcPr>
            <w:tcW w:w="1956" w:type="dxa"/>
            <w:shd w:val="clear" w:color="auto" w:fill="auto"/>
          </w:tcPr>
          <w:p w:rsidR="001A22E9" w:rsidRPr="00063415" w:rsidRDefault="001A54B0" w:rsidP="001A54B0">
            <w:pPr>
              <w:rPr>
                <w:sz w:val="26"/>
                <w:szCs w:val="26"/>
                <w:vertAlign w:val="superscript"/>
              </w:rPr>
            </w:pPr>
            <w:r w:rsidRPr="00063415">
              <w:rPr>
                <w:sz w:val="26"/>
                <w:szCs w:val="26"/>
              </w:rPr>
              <w:t>Общая площадь жилых помещений, м</w:t>
            </w:r>
            <w:proofErr w:type="gramStart"/>
            <w:r w:rsidRPr="00063415">
              <w:rPr>
                <w:sz w:val="26"/>
                <w:szCs w:val="26"/>
                <w:vertAlign w:val="superscript"/>
              </w:rPr>
              <w:t>2</w:t>
            </w:r>
            <w:proofErr w:type="gramEnd"/>
          </w:p>
        </w:tc>
        <w:tc>
          <w:tcPr>
            <w:tcW w:w="918" w:type="dxa"/>
            <w:shd w:val="clear" w:color="auto" w:fill="auto"/>
            <w:vAlign w:val="center"/>
          </w:tcPr>
          <w:p w:rsidR="001A22E9" w:rsidRPr="00063415" w:rsidRDefault="001A54B0" w:rsidP="00063415">
            <w:pPr>
              <w:jc w:val="center"/>
              <w:rPr>
                <w:sz w:val="26"/>
                <w:szCs w:val="26"/>
              </w:rPr>
            </w:pPr>
            <w:r w:rsidRPr="00063415">
              <w:rPr>
                <w:sz w:val="26"/>
                <w:szCs w:val="26"/>
              </w:rPr>
              <w:t>69750</w:t>
            </w:r>
          </w:p>
        </w:tc>
        <w:tc>
          <w:tcPr>
            <w:tcW w:w="1100" w:type="dxa"/>
            <w:shd w:val="clear" w:color="auto" w:fill="auto"/>
            <w:vAlign w:val="center"/>
          </w:tcPr>
          <w:p w:rsidR="001A22E9" w:rsidRPr="00063415" w:rsidRDefault="001A54B0" w:rsidP="00063415">
            <w:pPr>
              <w:jc w:val="center"/>
              <w:rPr>
                <w:sz w:val="26"/>
                <w:szCs w:val="26"/>
              </w:rPr>
            </w:pPr>
            <w:r w:rsidRPr="00063415">
              <w:rPr>
                <w:sz w:val="26"/>
                <w:szCs w:val="26"/>
              </w:rPr>
              <w:t>23250</w:t>
            </w:r>
          </w:p>
        </w:tc>
        <w:tc>
          <w:tcPr>
            <w:tcW w:w="1156" w:type="dxa"/>
            <w:shd w:val="clear" w:color="auto" w:fill="auto"/>
            <w:vAlign w:val="center"/>
          </w:tcPr>
          <w:p w:rsidR="001A22E9" w:rsidRPr="00063415" w:rsidRDefault="001A54B0" w:rsidP="00063415">
            <w:pPr>
              <w:jc w:val="center"/>
              <w:rPr>
                <w:sz w:val="26"/>
                <w:szCs w:val="26"/>
              </w:rPr>
            </w:pPr>
            <w:r w:rsidRPr="00063415">
              <w:rPr>
                <w:sz w:val="26"/>
                <w:szCs w:val="26"/>
              </w:rPr>
              <w:t>17437,5</w:t>
            </w:r>
          </w:p>
        </w:tc>
        <w:tc>
          <w:tcPr>
            <w:tcW w:w="1079" w:type="dxa"/>
            <w:shd w:val="clear" w:color="auto" w:fill="auto"/>
            <w:vAlign w:val="center"/>
          </w:tcPr>
          <w:p w:rsidR="001A22E9" w:rsidRPr="00063415" w:rsidRDefault="001A54B0" w:rsidP="00063415">
            <w:pPr>
              <w:jc w:val="center"/>
              <w:rPr>
                <w:sz w:val="26"/>
                <w:szCs w:val="26"/>
              </w:rPr>
            </w:pPr>
            <w:r w:rsidRPr="00063415">
              <w:rPr>
                <w:sz w:val="26"/>
                <w:szCs w:val="26"/>
              </w:rPr>
              <w:t>17437,5</w:t>
            </w:r>
          </w:p>
        </w:tc>
        <w:tc>
          <w:tcPr>
            <w:tcW w:w="1156" w:type="dxa"/>
            <w:shd w:val="clear" w:color="auto" w:fill="auto"/>
            <w:vAlign w:val="center"/>
          </w:tcPr>
          <w:p w:rsidR="001A22E9" w:rsidRPr="00063415" w:rsidRDefault="001A54B0" w:rsidP="00063415">
            <w:pPr>
              <w:jc w:val="center"/>
              <w:rPr>
                <w:sz w:val="26"/>
                <w:szCs w:val="26"/>
              </w:rPr>
            </w:pPr>
            <w:r w:rsidRPr="00063415">
              <w:rPr>
                <w:sz w:val="26"/>
                <w:szCs w:val="26"/>
              </w:rPr>
              <w:t>17437,5</w:t>
            </w:r>
          </w:p>
        </w:tc>
        <w:tc>
          <w:tcPr>
            <w:tcW w:w="983" w:type="dxa"/>
            <w:shd w:val="clear" w:color="auto" w:fill="auto"/>
            <w:vAlign w:val="center"/>
          </w:tcPr>
          <w:p w:rsidR="001A22E9" w:rsidRPr="00063415" w:rsidRDefault="001A54B0" w:rsidP="00063415">
            <w:pPr>
              <w:jc w:val="center"/>
              <w:rPr>
                <w:sz w:val="26"/>
                <w:szCs w:val="26"/>
              </w:rPr>
            </w:pPr>
            <w:r w:rsidRPr="00063415">
              <w:rPr>
                <w:sz w:val="26"/>
                <w:szCs w:val="26"/>
              </w:rPr>
              <w:t>23250</w:t>
            </w:r>
          </w:p>
        </w:tc>
        <w:tc>
          <w:tcPr>
            <w:tcW w:w="1156" w:type="dxa"/>
            <w:shd w:val="clear" w:color="auto" w:fill="auto"/>
            <w:vAlign w:val="center"/>
          </w:tcPr>
          <w:p w:rsidR="001A22E9" w:rsidRPr="00063415" w:rsidRDefault="001A54B0" w:rsidP="00063415">
            <w:pPr>
              <w:jc w:val="center"/>
              <w:rPr>
                <w:sz w:val="26"/>
                <w:szCs w:val="26"/>
              </w:rPr>
            </w:pPr>
            <w:r w:rsidRPr="00063415">
              <w:rPr>
                <w:sz w:val="26"/>
                <w:szCs w:val="26"/>
              </w:rPr>
              <w:t>9964</w:t>
            </w:r>
          </w:p>
        </w:tc>
        <w:tc>
          <w:tcPr>
            <w:tcW w:w="1053" w:type="dxa"/>
            <w:shd w:val="clear" w:color="auto" w:fill="auto"/>
            <w:vAlign w:val="center"/>
          </w:tcPr>
          <w:p w:rsidR="001A22E9" w:rsidRPr="00063415" w:rsidRDefault="001A54B0" w:rsidP="00063415">
            <w:pPr>
              <w:jc w:val="center"/>
              <w:rPr>
                <w:sz w:val="26"/>
                <w:szCs w:val="26"/>
              </w:rPr>
            </w:pPr>
            <w:r w:rsidRPr="00063415">
              <w:rPr>
                <w:sz w:val="26"/>
                <w:szCs w:val="26"/>
              </w:rPr>
              <w:t>34875</w:t>
            </w:r>
          </w:p>
        </w:tc>
        <w:tc>
          <w:tcPr>
            <w:tcW w:w="1156" w:type="dxa"/>
            <w:shd w:val="clear" w:color="auto" w:fill="auto"/>
            <w:vAlign w:val="center"/>
          </w:tcPr>
          <w:p w:rsidR="001A22E9" w:rsidRPr="00063415" w:rsidRDefault="001A54B0" w:rsidP="00063415">
            <w:pPr>
              <w:jc w:val="center"/>
              <w:rPr>
                <w:sz w:val="26"/>
                <w:szCs w:val="26"/>
              </w:rPr>
            </w:pPr>
            <w:r w:rsidRPr="00063415">
              <w:rPr>
                <w:sz w:val="26"/>
                <w:szCs w:val="26"/>
              </w:rPr>
              <w:t>9964</w:t>
            </w:r>
          </w:p>
        </w:tc>
        <w:tc>
          <w:tcPr>
            <w:tcW w:w="1033" w:type="dxa"/>
            <w:shd w:val="clear" w:color="auto" w:fill="auto"/>
            <w:vAlign w:val="center"/>
          </w:tcPr>
          <w:p w:rsidR="001A22E9" w:rsidRPr="00063415" w:rsidRDefault="001A54B0" w:rsidP="00063415">
            <w:pPr>
              <w:jc w:val="center"/>
              <w:rPr>
                <w:sz w:val="26"/>
                <w:szCs w:val="26"/>
              </w:rPr>
            </w:pPr>
            <w:r w:rsidRPr="00063415">
              <w:rPr>
                <w:sz w:val="26"/>
                <w:szCs w:val="26"/>
              </w:rPr>
              <w:t>34875</w:t>
            </w:r>
          </w:p>
        </w:tc>
        <w:tc>
          <w:tcPr>
            <w:tcW w:w="1389" w:type="dxa"/>
            <w:shd w:val="clear" w:color="auto" w:fill="auto"/>
            <w:vAlign w:val="center"/>
          </w:tcPr>
          <w:p w:rsidR="001A22E9" w:rsidRPr="00063415" w:rsidRDefault="001A54B0" w:rsidP="00063415">
            <w:pPr>
              <w:jc w:val="center"/>
              <w:rPr>
                <w:sz w:val="26"/>
                <w:szCs w:val="26"/>
              </w:rPr>
            </w:pPr>
            <w:r w:rsidRPr="00063415">
              <w:rPr>
                <w:sz w:val="26"/>
                <w:szCs w:val="26"/>
              </w:rPr>
              <w:t>52312</w:t>
            </w:r>
          </w:p>
        </w:tc>
        <w:tc>
          <w:tcPr>
            <w:tcW w:w="1076" w:type="dxa"/>
            <w:shd w:val="clear" w:color="auto" w:fill="auto"/>
            <w:vAlign w:val="center"/>
          </w:tcPr>
          <w:p w:rsidR="001A22E9" w:rsidRPr="00063415" w:rsidRDefault="001A54B0" w:rsidP="00063415">
            <w:pPr>
              <w:jc w:val="center"/>
              <w:rPr>
                <w:sz w:val="26"/>
                <w:szCs w:val="26"/>
              </w:rPr>
            </w:pPr>
            <w:r w:rsidRPr="00063415">
              <w:rPr>
                <w:sz w:val="26"/>
                <w:szCs w:val="26"/>
              </w:rPr>
              <w:t>-</w:t>
            </w:r>
          </w:p>
        </w:tc>
      </w:tr>
    </w:tbl>
    <w:p w:rsidR="001A22E9" w:rsidRDefault="001A22E9" w:rsidP="0001265F">
      <w:pPr>
        <w:spacing w:line="360" w:lineRule="auto"/>
        <w:ind w:firstLine="708"/>
        <w:jc w:val="both"/>
        <w:rPr>
          <w:color w:val="FF0000"/>
          <w:sz w:val="26"/>
          <w:szCs w:val="26"/>
        </w:rPr>
      </w:pPr>
    </w:p>
    <w:p w:rsidR="001A54B0" w:rsidRDefault="001A54B0" w:rsidP="0001265F">
      <w:pPr>
        <w:spacing w:line="360" w:lineRule="auto"/>
        <w:ind w:firstLine="708"/>
        <w:jc w:val="both"/>
        <w:rPr>
          <w:color w:val="FF0000"/>
          <w:sz w:val="26"/>
          <w:szCs w:val="26"/>
        </w:rPr>
      </w:pPr>
    </w:p>
    <w:p w:rsidR="001A54B0" w:rsidRPr="002B3821" w:rsidRDefault="001A54B0" w:rsidP="0001265F">
      <w:pPr>
        <w:spacing w:line="360" w:lineRule="auto"/>
        <w:ind w:firstLine="708"/>
        <w:jc w:val="both"/>
        <w:rPr>
          <w:color w:val="FF0000"/>
          <w:sz w:val="26"/>
          <w:szCs w:val="26"/>
        </w:rPr>
        <w:sectPr w:rsidR="001A54B0" w:rsidRPr="002B3821" w:rsidSect="001A22E9">
          <w:pgSz w:w="16838" w:h="11906" w:orient="landscape"/>
          <w:pgMar w:top="1701" w:right="1134" w:bottom="851" w:left="709" w:header="709" w:footer="215" w:gutter="0"/>
          <w:cols w:space="708"/>
          <w:docGrid w:linePitch="360"/>
        </w:sectPr>
      </w:pPr>
    </w:p>
    <w:p w:rsidR="00CC2D4C" w:rsidRPr="00C30085" w:rsidRDefault="00CC2D4C" w:rsidP="00C30085">
      <w:pPr>
        <w:suppressAutoHyphens/>
        <w:ind w:firstLine="709"/>
        <w:jc w:val="center"/>
        <w:rPr>
          <w:b/>
          <w:color w:val="FF0000"/>
        </w:rPr>
      </w:pPr>
    </w:p>
    <w:p w:rsidR="00685DC3" w:rsidRPr="00C30085" w:rsidRDefault="00685DC3" w:rsidP="00C30085">
      <w:pPr>
        <w:pStyle w:val="3"/>
        <w:spacing w:line="240" w:lineRule="auto"/>
        <w:jc w:val="center"/>
        <w:rPr>
          <w:color w:val="000000"/>
          <w:sz w:val="24"/>
          <w:lang w:val="ru-RU"/>
        </w:rPr>
      </w:pPr>
      <w:bookmarkStart w:id="63" w:name="_Toc51857824"/>
      <w:bookmarkEnd w:id="57"/>
      <w:r w:rsidRPr="00C30085">
        <w:rPr>
          <w:color w:val="000000"/>
          <w:sz w:val="24"/>
        </w:rPr>
        <w:t>II</w:t>
      </w:r>
      <w:r w:rsidRPr="00C30085">
        <w:rPr>
          <w:color w:val="000000"/>
          <w:sz w:val="24"/>
          <w:lang w:val="ru-RU"/>
        </w:rPr>
        <w:t>.4.4 Культурно-бытовое обслуживание</w:t>
      </w:r>
      <w:bookmarkEnd w:id="63"/>
    </w:p>
    <w:p w:rsidR="00591D2C" w:rsidRPr="00C30085" w:rsidRDefault="00591D2C" w:rsidP="00C30085">
      <w:pPr>
        <w:pStyle w:val="a3"/>
        <w:suppressAutoHyphens/>
        <w:rPr>
          <w:color w:val="000000"/>
        </w:rPr>
      </w:pPr>
      <w:r w:rsidRPr="00C30085">
        <w:rPr>
          <w:color w:val="000000"/>
        </w:rPr>
        <w:t>Характеристика основных существующих учреждений обслуживания</w:t>
      </w:r>
    </w:p>
    <w:p w:rsidR="00BE413D" w:rsidRPr="00C30085" w:rsidRDefault="00BE413D" w:rsidP="00C30085">
      <w:pPr>
        <w:pStyle w:val="a6"/>
        <w:suppressAutoHyphens/>
        <w:spacing w:line="240" w:lineRule="auto"/>
        <w:ind w:firstLine="720"/>
        <w:rPr>
          <w:color w:val="000000"/>
        </w:rPr>
      </w:pPr>
      <w:r w:rsidRPr="00C30085">
        <w:rPr>
          <w:color w:val="000000"/>
        </w:rPr>
        <w:t xml:space="preserve">Муниципальное образование </w:t>
      </w:r>
      <w:r w:rsidR="00463646" w:rsidRPr="00C30085">
        <w:t>«</w:t>
      </w:r>
      <w:r w:rsidR="00B731BC" w:rsidRPr="00C30085">
        <w:t xml:space="preserve">Село </w:t>
      </w:r>
      <w:r w:rsidR="00D26ABD" w:rsidRPr="00C30085">
        <w:t>Маклино</w:t>
      </w:r>
      <w:r w:rsidR="00463646" w:rsidRPr="00C30085">
        <w:t>»</w:t>
      </w:r>
      <w:r w:rsidRPr="00C30085">
        <w:rPr>
          <w:color w:val="000000"/>
        </w:rPr>
        <w:t xml:space="preserve"> обладает системой предприятий культурно-бытового обслуживания на </w:t>
      </w:r>
      <w:r w:rsidR="00A65D1F" w:rsidRPr="00C30085">
        <w:rPr>
          <w:color w:val="000000"/>
        </w:rPr>
        <w:t xml:space="preserve">низком </w:t>
      </w:r>
      <w:r w:rsidRPr="00C30085">
        <w:rPr>
          <w:color w:val="000000"/>
        </w:rPr>
        <w:t>уровне.</w:t>
      </w:r>
    </w:p>
    <w:p w:rsidR="00187729" w:rsidRPr="00C30085" w:rsidRDefault="00BE413D" w:rsidP="00C30085">
      <w:pPr>
        <w:suppressAutoHyphens/>
        <w:ind w:firstLine="708"/>
        <w:jc w:val="both"/>
        <w:rPr>
          <w:color w:val="000000"/>
        </w:rPr>
      </w:pPr>
      <w:r w:rsidRPr="00C30085">
        <w:rPr>
          <w:color w:val="000000"/>
        </w:rPr>
        <w:t xml:space="preserve">Ниже представлена характеристика основных </w:t>
      </w:r>
      <w:r w:rsidR="00106CEE" w:rsidRPr="00C30085">
        <w:rPr>
          <w:color w:val="000000"/>
        </w:rPr>
        <w:t>действующих</w:t>
      </w:r>
      <w:r w:rsidRPr="00C30085">
        <w:rPr>
          <w:color w:val="000000"/>
        </w:rPr>
        <w:t xml:space="preserve"> учреждений обслуживания.</w:t>
      </w:r>
      <w:r w:rsidR="00463646" w:rsidRPr="00C30085">
        <w:rPr>
          <w:color w:val="000000"/>
        </w:rPr>
        <w:t xml:space="preserve"> </w:t>
      </w:r>
      <w:r w:rsidRPr="00C30085">
        <w:rPr>
          <w:color w:val="000000"/>
        </w:rPr>
        <w:t xml:space="preserve">Современное состояние сети культурно-бытового обслуживания МО СП </w:t>
      </w:r>
      <w:r w:rsidR="00463646" w:rsidRPr="00C30085">
        <w:rPr>
          <w:color w:val="000000"/>
        </w:rPr>
        <w:t>«</w:t>
      </w:r>
      <w:r w:rsidR="00B731BC" w:rsidRPr="00C30085">
        <w:rPr>
          <w:color w:val="000000"/>
        </w:rPr>
        <w:t xml:space="preserve">Село </w:t>
      </w:r>
      <w:r w:rsidR="0083366A" w:rsidRPr="00C30085">
        <w:rPr>
          <w:color w:val="000000"/>
        </w:rPr>
        <w:t>Маклино</w:t>
      </w:r>
      <w:r w:rsidR="00463646" w:rsidRPr="00C30085">
        <w:rPr>
          <w:color w:val="000000"/>
        </w:rPr>
        <w:t xml:space="preserve">» </w:t>
      </w:r>
      <w:r w:rsidRPr="00C30085">
        <w:rPr>
          <w:color w:val="000000"/>
        </w:rPr>
        <w:t xml:space="preserve">приведено по материалам отделов Администрации </w:t>
      </w:r>
      <w:r w:rsidR="00187729" w:rsidRPr="00C30085">
        <w:rPr>
          <w:color w:val="000000"/>
        </w:rPr>
        <w:t>сельского поселения</w:t>
      </w:r>
      <w:r w:rsidRPr="00C30085">
        <w:rPr>
          <w:color w:val="000000"/>
        </w:rPr>
        <w:t xml:space="preserve"> по состоянию на 01.01.20</w:t>
      </w:r>
      <w:r w:rsidR="001E6956" w:rsidRPr="00C30085">
        <w:rPr>
          <w:color w:val="000000"/>
        </w:rPr>
        <w:t>20</w:t>
      </w:r>
      <w:r w:rsidRPr="00C30085">
        <w:rPr>
          <w:color w:val="000000"/>
        </w:rPr>
        <w:t xml:space="preserve"> г.</w:t>
      </w:r>
    </w:p>
    <w:p w:rsidR="00591D2C" w:rsidRPr="00C30085" w:rsidRDefault="0055070F" w:rsidP="00C30085">
      <w:pPr>
        <w:pStyle w:val="a3"/>
        <w:suppressAutoHyphens/>
        <w:rPr>
          <w:color w:val="000000"/>
        </w:rPr>
      </w:pPr>
      <w:r w:rsidRPr="00C30085">
        <w:rPr>
          <w:color w:val="000000"/>
        </w:rPr>
        <w:t>Образование и воспитание</w:t>
      </w:r>
    </w:p>
    <w:p w:rsidR="00591D2C" w:rsidRPr="00C30085" w:rsidRDefault="00591D2C" w:rsidP="00C30085">
      <w:pPr>
        <w:pStyle w:val="a5"/>
        <w:suppressAutoHyphens/>
        <w:spacing w:line="240" w:lineRule="auto"/>
        <w:rPr>
          <w:color w:val="000000"/>
        </w:rPr>
      </w:pPr>
      <w:r w:rsidRPr="00C30085">
        <w:rPr>
          <w:color w:val="000000"/>
        </w:rPr>
        <w:t xml:space="preserve">Образовательная система </w:t>
      </w:r>
      <w:r w:rsidR="00291787" w:rsidRPr="00C30085">
        <w:rPr>
          <w:color w:val="000000"/>
        </w:rPr>
        <w:t xml:space="preserve">МО СП </w:t>
      </w:r>
      <w:r w:rsidR="00463646" w:rsidRPr="00C30085">
        <w:rPr>
          <w:color w:val="000000"/>
        </w:rPr>
        <w:t>«</w:t>
      </w:r>
      <w:r w:rsidR="00B731BC" w:rsidRPr="00C30085">
        <w:rPr>
          <w:color w:val="000000"/>
        </w:rPr>
        <w:t xml:space="preserve">Село </w:t>
      </w:r>
      <w:r w:rsidR="0083366A" w:rsidRPr="00C30085">
        <w:rPr>
          <w:color w:val="000000"/>
        </w:rPr>
        <w:t>Маклино</w:t>
      </w:r>
      <w:r w:rsidR="00463646" w:rsidRPr="00C30085">
        <w:rPr>
          <w:color w:val="000000"/>
        </w:rPr>
        <w:t>»</w:t>
      </w:r>
      <w:r w:rsidR="00BE492E" w:rsidRPr="00C30085">
        <w:rPr>
          <w:color w:val="000000"/>
        </w:rPr>
        <w:t xml:space="preserve"> </w:t>
      </w:r>
      <w:r w:rsidRPr="00C30085">
        <w:rPr>
          <w:color w:val="000000"/>
        </w:rPr>
        <w:t xml:space="preserve">– совокупность воспитательных и образовательных учреждений, призванных удовлетворить запросы </w:t>
      </w:r>
      <w:r w:rsidR="00D32EF1" w:rsidRPr="00C30085">
        <w:rPr>
          <w:color w:val="000000"/>
        </w:rPr>
        <w:t>людей</w:t>
      </w:r>
      <w:r w:rsidRPr="00C30085">
        <w:rPr>
          <w:color w:val="000000"/>
        </w:rPr>
        <w:t xml:space="preserve"> и хозяйственного комплекса </w:t>
      </w:r>
      <w:r w:rsidR="00291787" w:rsidRPr="00C30085">
        <w:rPr>
          <w:color w:val="000000"/>
        </w:rPr>
        <w:t>поселения</w:t>
      </w:r>
      <w:r w:rsidRPr="00C30085">
        <w:rPr>
          <w:color w:val="000000"/>
        </w:rPr>
        <w:t xml:space="preserve"> в образовательных услугах и каче</w:t>
      </w:r>
      <w:r w:rsidR="008E2BFB" w:rsidRPr="00C30085">
        <w:rPr>
          <w:color w:val="000000"/>
        </w:rPr>
        <w:t>ственно</w:t>
      </w:r>
      <w:r w:rsidR="00106CEE" w:rsidRPr="00C30085">
        <w:rPr>
          <w:color w:val="000000"/>
        </w:rPr>
        <w:t>м</w:t>
      </w:r>
      <w:r w:rsidR="008E2BFB" w:rsidRPr="00C30085">
        <w:rPr>
          <w:color w:val="000000"/>
        </w:rPr>
        <w:t xml:space="preserve"> специальном образовании</w:t>
      </w:r>
      <w:r w:rsidR="004E7053" w:rsidRPr="00C30085">
        <w:rPr>
          <w:color w:val="000000"/>
        </w:rPr>
        <w:t>.</w:t>
      </w:r>
    </w:p>
    <w:p w:rsidR="00F313B8" w:rsidRPr="00C30085" w:rsidRDefault="00591D2C" w:rsidP="00C30085">
      <w:pPr>
        <w:ind w:firstLine="720"/>
        <w:jc w:val="both"/>
        <w:rPr>
          <w:color w:val="000000"/>
        </w:rPr>
      </w:pPr>
      <w:r w:rsidRPr="00C30085">
        <w:rPr>
          <w:b/>
          <w:i/>
          <w:iCs/>
          <w:color w:val="000000"/>
        </w:rPr>
        <w:t>Детские дошкольные учреждения.</w:t>
      </w:r>
      <w:r w:rsidRPr="00C30085">
        <w:rPr>
          <w:i/>
          <w:iCs/>
          <w:color w:val="000000"/>
        </w:rPr>
        <w:t xml:space="preserve"> </w:t>
      </w:r>
      <w:r w:rsidR="003027FC" w:rsidRPr="00C30085">
        <w:rPr>
          <w:color w:val="000000"/>
        </w:rPr>
        <w:t xml:space="preserve">В настоящее время на территории муниципального образования дошкольные учреждения отсутствуют. Услуги дошкольных учреждений население получает в г. </w:t>
      </w:r>
      <w:r w:rsidR="001C0145" w:rsidRPr="00C30085">
        <w:rPr>
          <w:color w:val="000000"/>
        </w:rPr>
        <w:t>Малоярославец</w:t>
      </w:r>
      <w:r w:rsidR="003027FC" w:rsidRPr="00C30085">
        <w:rPr>
          <w:color w:val="000000"/>
        </w:rPr>
        <w:t>.</w:t>
      </w:r>
    </w:p>
    <w:p w:rsidR="003027FC" w:rsidRPr="00C30085" w:rsidRDefault="001F25D9" w:rsidP="00C30085">
      <w:pPr>
        <w:ind w:firstLine="720"/>
        <w:jc w:val="both"/>
        <w:rPr>
          <w:color w:val="000000"/>
        </w:rPr>
      </w:pPr>
      <w:r w:rsidRPr="00C30085">
        <w:rPr>
          <w:b/>
          <w:i/>
          <w:color w:val="000000"/>
        </w:rPr>
        <w:t>Общеобразовательные школы.</w:t>
      </w:r>
      <w:r w:rsidR="00CB6FD7" w:rsidRPr="00C30085">
        <w:rPr>
          <w:b/>
          <w:i/>
          <w:color w:val="000000"/>
        </w:rPr>
        <w:t xml:space="preserve"> </w:t>
      </w:r>
      <w:r w:rsidR="003027FC" w:rsidRPr="00C30085">
        <w:rPr>
          <w:color w:val="000000"/>
        </w:rPr>
        <w:t xml:space="preserve">В настоящее время на территории муниципального образования общеобразовательные учреждения отсутствуют. Услуги общеобразовательных учреждений население получает </w:t>
      </w:r>
      <w:r w:rsidR="00D66B42" w:rsidRPr="00C30085">
        <w:rPr>
          <w:color w:val="000000"/>
        </w:rPr>
        <w:t>в г. Малоярославец</w:t>
      </w:r>
      <w:r w:rsidR="0083366A" w:rsidRPr="00C30085">
        <w:rPr>
          <w:color w:val="000000"/>
        </w:rPr>
        <w:t>.</w:t>
      </w:r>
    </w:p>
    <w:p w:rsidR="00C96374" w:rsidRPr="00C30085" w:rsidRDefault="001D082F" w:rsidP="00C30085">
      <w:pPr>
        <w:ind w:firstLine="720"/>
        <w:jc w:val="both"/>
        <w:rPr>
          <w:color w:val="000000"/>
        </w:rPr>
      </w:pPr>
      <w:r w:rsidRPr="00C30085">
        <w:rPr>
          <w:b/>
          <w:i/>
          <w:color w:val="000000"/>
        </w:rPr>
        <w:t>Внешкольные учреждения.</w:t>
      </w:r>
      <w:r w:rsidRPr="00C30085">
        <w:rPr>
          <w:color w:val="000000"/>
        </w:rPr>
        <w:t xml:space="preserve"> </w:t>
      </w:r>
      <w:r w:rsidR="00311A06" w:rsidRPr="00C30085">
        <w:rPr>
          <w:color w:val="000000"/>
        </w:rPr>
        <w:t>В настоящее время</w:t>
      </w:r>
      <w:r w:rsidR="008332DF" w:rsidRPr="00C30085">
        <w:rPr>
          <w:color w:val="000000"/>
        </w:rPr>
        <w:t xml:space="preserve"> данные учреждения отсутствуют на территории сельского поселения.</w:t>
      </w:r>
    </w:p>
    <w:p w:rsidR="00FA728D" w:rsidRPr="00C30085" w:rsidRDefault="00F06014" w:rsidP="00C30085">
      <w:pPr>
        <w:pStyle w:val="a3"/>
        <w:suppressAutoHyphens/>
        <w:rPr>
          <w:color w:val="000000"/>
        </w:rPr>
      </w:pPr>
      <w:r w:rsidRPr="00C30085">
        <w:rPr>
          <w:color w:val="000000"/>
        </w:rPr>
        <w:t>Учреждения здравоохранения</w:t>
      </w:r>
    </w:p>
    <w:p w:rsidR="00BC0516" w:rsidRPr="00C30085" w:rsidRDefault="009F5A91" w:rsidP="00C30085">
      <w:pPr>
        <w:pStyle w:val="Main"/>
        <w:spacing w:line="240" w:lineRule="auto"/>
        <w:rPr>
          <w:color w:val="000000"/>
          <w:szCs w:val="24"/>
        </w:rPr>
      </w:pPr>
      <w:r w:rsidRPr="00C30085">
        <w:rPr>
          <w:color w:val="000000"/>
          <w:szCs w:val="24"/>
        </w:rPr>
        <w:t xml:space="preserve">В настоящее время на территории </w:t>
      </w:r>
      <w:r w:rsidR="003027FC" w:rsidRPr="00C30085">
        <w:rPr>
          <w:color w:val="000000"/>
          <w:szCs w:val="24"/>
        </w:rPr>
        <w:t>муниципального образования есть один фельдшерско</w:t>
      </w:r>
      <w:r w:rsidR="003023E7" w:rsidRPr="00C30085">
        <w:rPr>
          <w:color w:val="000000"/>
          <w:szCs w:val="24"/>
        </w:rPr>
        <w:t>-</w:t>
      </w:r>
      <w:r w:rsidR="003027FC" w:rsidRPr="00C30085">
        <w:rPr>
          <w:color w:val="000000"/>
          <w:szCs w:val="24"/>
        </w:rPr>
        <w:t xml:space="preserve">акушерский пункт </w:t>
      </w:r>
      <w:proofErr w:type="gramStart"/>
      <w:r w:rsidR="003027FC" w:rsidRPr="00C30085">
        <w:rPr>
          <w:color w:val="000000"/>
          <w:szCs w:val="24"/>
        </w:rPr>
        <w:t>в</w:t>
      </w:r>
      <w:proofErr w:type="gramEnd"/>
      <w:r w:rsidR="003027FC" w:rsidRPr="00C30085">
        <w:rPr>
          <w:color w:val="000000"/>
          <w:szCs w:val="24"/>
        </w:rPr>
        <w:t xml:space="preserve"> </w:t>
      </w:r>
      <w:r w:rsidR="00D66B42" w:rsidRPr="00C30085">
        <w:rPr>
          <w:color w:val="000000"/>
          <w:szCs w:val="24"/>
        </w:rPr>
        <w:t xml:space="preserve">с. </w:t>
      </w:r>
      <w:r w:rsidR="003571BB" w:rsidRPr="00C30085">
        <w:rPr>
          <w:color w:val="000000"/>
          <w:szCs w:val="24"/>
        </w:rPr>
        <w:t>Маклино,</w:t>
      </w:r>
      <w:r w:rsidR="00D66B42" w:rsidRPr="00C30085">
        <w:rPr>
          <w:color w:val="000000"/>
          <w:szCs w:val="24"/>
        </w:rPr>
        <w:t xml:space="preserve"> расположенный на ул. </w:t>
      </w:r>
      <w:r w:rsidR="003571BB" w:rsidRPr="00C30085">
        <w:rPr>
          <w:color w:val="000000"/>
          <w:szCs w:val="24"/>
        </w:rPr>
        <w:t>Центральная</w:t>
      </w:r>
      <w:r w:rsidR="003027FC" w:rsidRPr="00C30085">
        <w:rPr>
          <w:color w:val="000000"/>
          <w:szCs w:val="24"/>
        </w:rPr>
        <w:t>.</w:t>
      </w:r>
    </w:p>
    <w:p w:rsidR="009F5A91" w:rsidRPr="00C30085" w:rsidRDefault="009F5A91" w:rsidP="00C30085">
      <w:pPr>
        <w:pStyle w:val="Main"/>
        <w:spacing w:line="240" w:lineRule="auto"/>
        <w:rPr>
          <w:color w:val="000000"/>
          <w:szCs w:val="24"/>
        </w:rPr>
      </w:pPr>
    </w:p>
    <w:p w:rsidR="00591D2C" w:rsidRPr="00C30085" w:rsidRDefault="00591D2C" w:rsidP="00C30085">
      <w:pPr>
        <w:pStyle w:val="a3"/>
        <w:rPr>
          <w:color w:val="000000"/>
        </w:rPr>
      </w:pPr>
      <w:r w:rsidRPr="00C30085">
        <w:rPr>
          <w:color w:val="000000"/>
        </w:rPr>
        <w:t>Учреждения культуры</w:t>
      </w:r>
    </w:p>
    <w:p w:rsidR="003023E7" w:rsidRPr="00C30085" w:rsidRDefault="003023E7" w:rsidP="00C30085">
      <w:pPr>
        <w:ind w:firstLine="720"/>
        <w:jc w:val="both"/>
        <w:rPr>
          <w:color w:val="000000"/>
        </w:rPr>
      </w:pPr>
      <w:r w:rsidRPr="00C30085">
        <w:rPr>
          <w:color w:val="000000"/>
        </w:rPr>
        <w:t>Сфера культуры и искусства представлена следующими объектами:</w:t>
      </w:r>
    </w:p>
    <w:p w:rsidR="003571BB" w:rsidRPr="00C30085" w:rsidRDefault="003023E7" w:rsidP="00C30085">
      <w:pPr>
        <w:shd w:val="clear" w:color="auto" w:fill="FFFFFF"/>
        <w:autoSpaceDE w:val="0"/>
        <w:autoSpaceDN w:val="0"/>
        <w:adjustRightInd w:val="0"/>
        <w:ind w:firstLine="720"/>
        <w:jc w:val="both"/>
        <w:rPr>
          <w:bCs/>
          <w:color w:val="000000"/>
        </w:rPr>
      </w:pPr>
      <w:r w:rsidRPr="00C30085">
        <w:rPr>
          <w:bCs/>
          <w:color w:val="000000"/>
        </w:rPr>
        <w:t xml:space="preserve">- </w:t>
      </w:r>
      <w:r w:rsidR="003571BB" w:rsidRPr="00C30085">
        <w:rPr>
          <w:bCs/>
          <w:color w:val="000000"/>
        </w:rPr>
        <w:t>Отдел</w:t>
      </w:r>
      <w:r w:rsidRPr="00C30085">
        <w:rPr>
          <w:bCs/>
          <w:color w:val="000000"/>
        </w:rPr>
        <w:t xml:space="preserve"> культуры, расположен </w:t>
      </w:r>
      <w:proofErr w:type="gramStart"/>
      <w:r w:rsidRPr="00C30085">
        <w:rPr>
          <w:bCs/>
          <w:color w:val="000000"/>
        </w:rPr>
        <w:t>в</w:t>
      </w:r>
      <w:proofErr w:type="gramEnd"/>
      <w:r w:rsidRPr="00C30085">
        <w:rPr>
          <w:bCs/>
          <w:color w:val="000000"/>
        </w:rPr>
        <w:t xml:space="preserve"> </w:t>
      </w:r>
      <w:r w:rsidR="00D66B42" w:rsidRPr="00C30085">
        <w:rPr>
          <w:bCs/>
          <w:color w:val="000000"/>
        </w:rPr>
        <w:t>с.</w:t>
      </w:r>
      <w:r w:rsidR="001B3F7D" w:rsidRPr="00C30085">
        <w:rPr>
          <w:bCs/>
          <w:color w:val="000000"/>
        </w:rPr>
        <w:t xml:space="preserve"> </w:t>
      </w:r>
      <w:r w:rsidR="003571BB" w:rsidRPr="00C30085">
        <w:rPr>
          <w:bCs/>
          <w:color w:val="000000"/>
        </w:rPr>
        <w:t xml:space="preserve">Маклино, </w:t>
      </w:r>
      <w:proofErr w:type="gramStart"/>
      <w:r w:rsidR="003571BB" w:rsidRPr="00C30085">
        <w:rPr>
          <w:bCs/>
          <w:color w:val="000000"/>
        </w:rPr>
        <w:t>в</w:t>
      </w:r>
      <w:proofErr w:type="gramEnd"/>
      <w:r w:rsidR="003571BB" w:rsidRPr="00C30085">
        <w:rPr>
          <w:bCs/>
          <w:color w:val="000000"/>
        </w:rPr>
        <w:t xml:space="preserve"> здании администрации.</w:t>
      </w:r>
    </w:p>
    <w:p w:rsidR="00FD361B" w:rsidRPr="00C30085" w:rsidRDefault="003023E7" w:rsidP="00C30085">
      <w:pPr>
        <w:shd w:val="clear" w:color="auto" w:fill="FFFFFF"/>
        <w:autoSpaceDE w:val="0"/>
        <w:autoSpaceDN w:val="0"/>
        <w:adjustRightInd w:val="0"/>
        <w:ind w:firstLine="720"/>
        <w:jc w:val="both"/>
        <w:rPr>
          <w:bCs/>
          <w:color w:val="000000"/>
        </w:rPr>
      </w:pPr>
      <w:r w:rsidRPr="00C30085">
        <w:rPr>
          <w:bCs/>
          <w:color w:val="000000"/>
        </w:rPr>
        <w:t xml:space="preserve">- Библиотека, </w:t>
      </w:r>
      <w:r w:rsidR="001B3F7D" w:rsidRPr="00C30085">
        <w:rPr>
          <w:bCs/>
          <w:color w:val="000000"/>
        </w:rPr>
        <w:t>расположен</w:t>
      </w:r>
      <w:r w:rsidR="00E93F00" w:rsidRPr="00C30085">
        <w:rPr>
          <w:bCs/>
          <w:color w:val="000000"/>
        </w:rPr>
        <w:t>а</w:t>
      </w:r>
      <w:r w:rsidR="001B3F7D" w:rsidRPr="00C30085">
        <w:rPr>
          <w:bCs/>
          <w:color w:val="000000"/>
        </w:rPr>
        <w:t xml:space="preserve"> </w:t>
      </w:r>
      <w:proofErr w:type="gramStart"/>
      <w:r w:rsidR="001B3F7D" w:rsidRPr="00C30085">
        <w:rPr>
          <w:bCs/>
          <w:color w:val="000000"/>
        </w:rPr>
        <w:t>в</w:t>
      </w:r>
      <w:proofErr w:type="gramEnd"/>
      <w:r w:rsidR="001B3F7D" w:rsidRPr="00C30085">
        <w:rPr>
          <w:bCs/>
          <w:color w:val="000000"/>
        </w:rPr>
        <w:t xml:space="preserve"> с. </w:t>
      </w:r>
      <w:r w:rsidR="00E93F00" w:rsidRPr="00C30085">
        <w:rPr>
          <w:bCs/>
          <w:color w:val="000000"/>
        </w:rPr>
        <w:t>Маклино</w:t>
      </w:r>
      <w:r w:rsidR="001B3F7D" w:rsidRPr="00C30085">
        <w:rPr>
          <w:bCs/>
          <w:color w:val="000000"/>
        </w:rPr>
        <w:t xml:space="preserve"> ул. </w:t>
      </w:r>
      <w:r w:rsidR="00E93F00" w:rsidRPr="00C30085">
        <w:rPr>
          <w:bCs/>
          <w:color w:val="000000"/>
        </w:rPr>
        <w:t>Центральная</w:t>
      </w:r>
      <w:r w:rsidR="001B3F7D" w:rsidRPr="00C30085">
        <w:rPr>
          <w:bCs/>
          <w:color w:val="000000"/>
        </w:rPr>
        <w:t xml:space="preserve">. </w:t>
      </w:r>
    </w:p>
    <w:p w:rsidR="00E93F00" w:rsidRPr="00C30085" w:rsidRDefault="00E93F00" w:rsidP="00C30085">
      <w:pPr>
        <w:shd w:val="clear" w:color="auto" w:fill="FFFFFF"/>
        <w:autoSpaceDE w:val="0"/>
        <w:autoSpaceDN w:val="0"/>
        <w:adjustRightInd w:val="0"/>
        <w:ind w:firstLine="720"/>
        <w:jc w:val="both"/>
        <w:rPr>
          <w:color w:val="000000"/>
        </w:rPr>
      </w:pPr>
    </w:p>
    <w:p w:rsidR="00AD5641" w:rsidRPr="00C30085" w:rsidRDefault="00AD5641" w:rsidP="00C30085">
      <w:pPr>
        <w:shd w:val="clear" w:color="auto" w:fill="FFFFFF"/>
        <w:autoSpaceDE w:val="0"/>
        <w:autoSpaceDN w:val="0"/>
        <w:adjustRightInd w:val="0"/>
        <w:ind w:firstLine="720"/>
        <w:jc w:val="both"/>
        <w:rPr>
          <w:color w:val="000000"/>
        </w:rPr>
      </w:pPr>
    </w:p>
    <w:p w:rsidR="00843703" w:rsidRPr="00C30085" w:rsidRDefault="00F06014" w:rsidP="00C30085">
      <w:pPr>
        <w:pStyle w:val="a3"/>
        <w:suppressAutoHyphens/>
        <w:rPr>
          <w:color w:val="000000"/>
        </w:rPr>
      </w:pPr>
      <w:r w:rsidRPr="00C30085">
        <w:rPr>
          <w:color w:val="000000"/>
        </w:rPr>
        <w:t>Спортивные сооружения</w:t>
      </w:r>
    </w:p>
    <w:p w:rsidR="00843703" w:rsidRPr="00C30085" w:rsidRDefault="00591D2C" w:rsidP="00C30085">
      <w:pPr>
        <w:pStyle w:val="a5"/>
        <w:suppressAutoHyphens/>
        <w:spacing w:line="240" w:lineRule="auto"/>
        <w:rPr>
          <w:color w:val="000000"/>
        </w:rPr>
      </w:pPr>
      <w:r w:rsidRPr="00C30085">
        <w:rPr>
          <w:color w:val="000000"/>
        </w:rPr>
        <w:tab/>
      </w:r>
      <w:r w:rsidR="00843703" w:rsidRPr="00C30085">
        <w:rPr>
          <w:color w:val="000000"/>
        </w:rPr>
        <w:t>На территории сельского поселения в селе Маклино, расположена спортивная площадка открытого типа.</w:t>
      </w:r>
    </w:p>
    <w:p w:rsidR="00813BE9" w:rsidRPr="00C30085" w:rsidRDefault="00813BE9" w:rsidP="00C30085">
      <w:pPr>
        <w:pStyle w:val="a3"/>
        <w:suppressAutoHyphens/>
        <w:rPr>
          <w:color w:val="000000"/>
        </w:rPr>
      </w:pPr>
      <w:bookmarkStart w:id="64" w:name="_Toc239941249"/>
      <w:bookmarkStart w:id="65" w:name="_Toc249431692"/>
      <w:bookmarkStart w:id="66" w:name="_Toc254300290"/>
      <w:bookmarkStart w:id="67" w:name="_Toc293926036"/>
      <w:bookmarkStart w:id="68" w:name="_Toc294190438"/>
      <w:r w:rsidRPr="00C30085">
        <w:rPr>
          <w:color w:val="000000"/>
        </w:rPr>
        <w:t xml:space="preserve">Торговля </w:t>
      </w:r>
      <w:bookmarkEnd w:id="64"/>
      <w:bookmarkEnd w:id="65"/>
      <w:bookmarkEnd w:id="66"/>
      <w:bookmarkEnd w:id="67"/>
      <w:bookmarkEnd w:id="68"/>
    </w:p>
    <w:p w:rsidR="00AB74E8" w:rsidRPr="00C30085" w:rsidRDefault="00AB74E8" w:rsidP="00C30085">
      <w:pPr>
        <w:ind w:firstLine="720"/>
        <w:jc w:val="both"/>
        <w:rPr>
          <w:color w:val="000000"/>
        </w:rPr>
      </w:pPr>
      <w:r w:rsidRPr="00C30085">
        <w:rPr>
          <w:color w:val="000000"/>
        </w:rPr>
        <w:t xml:space="preserve">Предприятия торговли представлены </w:t>
      </w:r>
      <w:r w:rsidR="0083366A" w:rsidRPr="00C30085">
        <w:rPr>
          <w:color w:val="000000"/>
        </w:rPr>
        <w:t>двумя</w:t>
      </w:r>
      <w:r w:rsidR="00B14931" w:rsidRPr="00C30085">
        <w:rPr>
          <w:color w:val="000000"/>
        </w:rPr>
        <w:t xml:space="preserve"> объектами розничной торговли, таблица № 1</w:t>
      </w:r>
      <w:r w:rsidR="00895410" w:rsidRPr="00C30085">
        <w:rPr>
          <w:color w:val="000000"/>
        </w:rPr>
        <w:t>5</w:t>
      </w:r>
    </w:p>
    <w:p w:rsidR="00B14931" w:rsidRPr="00C30085" w:rsidRDefault="00013FDA" w:rsidP="00C30085">
      <w:pPr>
        <w:shd w:val="clear" w:color="auto" w:fill="FFFFFF"/>
        <w:suppressAutoHyphens/>
        <w:ind w:firstLine="851"/>
        <w:jc w:val="right"/>
        <w:rPr>
          <w:i/>
          <w:color w:val="000000"/>
        </w:rPr>
      </w:pPr>
      <w:r w:rsidRPr="00C30085">
        <w:rPr>
          <w:i/>
          <w:color w:val="000000"/>
        </w:rPr>
        <w:t>Т</w:t>
      </w:r>
      <w:r w:rsidR="00B14931" w:rsidRPr="00C30085">
        <w:rPr>
          <w:i/>
          <w:color w:val="000000"/>
        </w:rPr>
        <w:t xml:space="preserve">аблица </w:t>
      </w:r>
      <w:r w:rsidR="002E46E4" w:rsidRPr="00C30085">
        <w:rPr>
          <w:i/>
          <w:color w:val="000000"/>
        </w:rPr>
        <w:t>1</w:t>
      </w:r>
      <w:r w:rsidR="00895410" w:rsidRPr="00C30085">
        <w:rPr>
          <w:i/>
          <w:color w:val="000000"/>
        </w:rPr>
        <w:t>5</w:t>
      </w:r>
    </w:p>
    <w:tbl>
      <w:tblPr>
        <w:tblW w:w="10406"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251"/>
        <w:gridCol w:w="1913"/>
        <w:gridCol w:w="2533"/>
        <w:gridCol w:w="1261"/>
        <w:gridCol w:w="1860"/>
      </w:tblGrid>
      <w:tr w:rsidR="00B14931" w:rsidRPr="00C30085" w:rsidTr="006B5B93">
        <w:tc>
          <w:tcPr>
            <w:tcW w:w="588" w:type="dxa"/>
            <w:shd w:val="clear" w:color="auto" w:fill="auto"/>
            <w:vAlign w:val="center"/>
          </w:tcPr>
          <w:p w:rsidR="00B14931" w:rsidRPr="00C30085" w:rsidRDefault="00B14931" w:rsidP="00C30085">
            <w:pPr>
              <w:jc w:val="center"/>
              <w:rPr>
                <w:b/>
                <w:color w:val="000000"/>
              </w:rPr>
            </w:pPr>
            <w:r w:rsidRPr="00C30085">
              <w:rPr>
                <w:b/>
                <w:color w:val="000000"/>
              </w:rPr>
              <w:t>№</w:t>
            </w:r>
          </w:p>
          <w:p w:rsidR="00B14931" w:rsidRPr="00C30085" w:rsidRDefault="00B14931" w:rsidP="00C30085">
            <w:pPr>
              <w:jc w:val="center"/>
              <w:rPr>
                <w:b/>
                <w:color w:val="000000"/>
              </w:rPr>
            </w:pPr>
            <w:proofErr w:type="gramStart"/>
            <w:r w:rsidRPr="00C30085">
              <w:rPr>
                <w:b/>
                <w:color w:val="000000"/>
              </w:rPr>
              <w:t>п</w:t>
            </w:r>
            <w:proofErr w:type="gramEnd"/>
            <w:r w:rsidRPr="00C30085">
              <w:rPr>
                <w:b/>
                <w:color w:val="000000"/>
              </w:rPr>
              <w:t>/п</w:t>
            </w:r>
          </w:p>
        </w:tc>
        <w:tc>
          <w:tcPr>
            <w:tcW w:w="2251" w:type="dxa"/>
            <w:shd w:val="clear" w:color="auto" w:fill="auto"/>
            <w:vAlign w:val="center"/>
          </w:tcPr>
          <w:p w:rsidR="00B14931" w:rsidRPr="00C30085" w:rsidRDefault="00B14931" w:rsidP="00C30085">
            <w:pPr>
              <w:jc w:val="center"/>
              <w:rPr>
                <w:b/>
                <w:color w:val="000000"/>
              </w:rPr>
            </w:pPr>
            <w:r w:rsidRPr="00C30085">
              <w:rPr>
                <w:b/>
                <w:color w:val="000000"/>
              </w:rPr>
              <w:t>Наименование организации</w:t>
            </w:r>
          </w:p>
        </w:tc>
        <w:tc>
          <w:tcPr>
            <w:tcW w:w="1913" w:type="dxa"/>
            <w:shd w:val="clear" w:color="auto" w:fill="auto"/>
            <w:vAlign w:val="center"/>
          </w:tcPr>
          <w:p w:rsidR="00B14931" w:rsidRPr="00C30085" w:rsidRDefault="00545170" w:rsidP="00C30085">
            <w:pPr>
              <w:jc w:val="center"/>
              <w:rPr>
                <w:b/>
                <w:color w:val="000000"/>
              </w:rPr>
            </w:pPr>
            <w:r w:rsidRPr="00C30085">
              <w:rPr>
                <w:b/>
                <w:color w:val="000000"/>
              </w:rPr>
              <w:t>Форма собственности</w:t>
            </w:r>
          </w:p>
        </w:tc>
        <w:tc>
          <w:tcPr>
            <w:tcW w:w="2533" w:type="dxa"/>
            <w:shd w:val="clear" w:color="auto" w:fill="auto"/>
            <w:vAlign w:val="center"/>
          </w:tcPr>
          <w:p w:rsidR="00B14931" w:rsidRPr="00C30085" w:rsidRDefault="00B14931" w:rsidP="00C30085">
            <w:pPr>
              <w:jc w:val="center"/>
              <w:rPr>
                <w:b/>
                <w:color w:val="000000"/>
              </w:rPr>
            </w:pPr>
            <w:r w:rsidRPr="00C30085">
              <w:rPr>
                <w:b/>
                <w:color w:val="000000"/>
              </w:rPr>
              <w:t>Специализация</w:t>
            </w:r>
          </w:p>
        </w:tc>
        <w:tc>
          <w:tcPr>
            <w:tcW w:w="1261" w:type="dxa"/>
            <w:shd w:val="clear" w:color="auto" w:fill="auto"/>
            <w:vAlign w:val="center"/>
          </w:tcPr>
          <w:p w:rsidR="00B14931" w:rsidRPr="00C30085" w:rsidRDefault="00B14931" w:rsidP="00C30085">
            <w:pPr>
              <w:jc w:val="center"/>
              <w:rPr>
                <w:b/>
                <w:color w:val="000000"/>
              </w:rPr>
            </w:pPr>
            <w:r w:rsidRPr="00C30085">
              <w:rPr>
                <w:b/>
                <w:color w:val="000000"/>
              </w:rPr>
              <w:t>Общая площадь</w:t>
            </w:r>
          </w:p>
          <w:p w:rsidR="00737D9F" w:rsidRPr="00C30085" w:rsidRDefault="00737D9F" w:rsidP="00C30085">
            <w:pPr>
              <w:jc w:val="center"/>
              <w:rPr>
                <w:b/>
                <w:color w:val="000000"/>
                <w:vertAlign w:val="superscript"/>
              </w:rPr>
            </w:pPr>
            <w:r w:rsidRPr="00C30085">
              <w:rPr>
                <w:b/>
                <w:color w:val="000000"/>
              </w:rPr>
              <w:t>м</w:t>
            </w:r>
            <w:proofErr w:type="gramStart"/>
            <w:r w:rsidRPr="00C30085">
              <w:rPr>
                <w:b/>
                <w:color w:val="000000"/>
                <w:vertAlign w:val="superscript"/>
              </w:rPr>
              <w:t>2</w:t>
            </w:r>
            <w:proofErr w:type="gramEnd"/>
          </w:p>
        </w:tc>
        <w:tc>
          <w:tcPr>
            <w:tcW w:w="1860" w:type="dxa"/>
            <w:shd w:val="clear" w:color="auto" w:fill="auto"/>
            <w:vAlign w:val="center"/>
          </w:tcPr>
          <w:p w:rsidR="00B14931" w:rsidRPr="00C30085" w:rsidRDefault="00545170" w:rsidP="00C30085">
            <w:pPr>
              <w:jc w:val="center"/>
              <w:rPr>
                <w:b/>
                <w:color w:val="000000"/>
              </w:rPr>
            </w:pPr>
            <w:r w:rsidRPr="00C30085">
              <w:rPr>
                <w:b/>
                <w:color w:val="000000"/>
              </w:rPr>
              <w:t xml:space="preserve">Количество </w:t>
            </w:r>
            <w:proofErr w:type="gramStart"/>
            <w:r w:rsidRPr="00C30085">
              <w:rPr>
                <w:b/>
                <w:color w:val="000000"/>
              </w:rPr>
              <w:t>работающих</w:t>
            </w:r>
            <w:proofErr w:type="gramEnd"/>
          </w:p>
        </w:tc>
      </w:tr>
      <w:tr w:rsidR="00B14931" w:rsidRPr="00C30085" w:rsidTr="00BD596A">
        <w:tc>
          <w:tcPr>
            <w:tcW w:w="588" w:type="dxa"/>
            <w:shd w:val="clear" w:color="auto" w:fill="auto"/>
            <w:vAlign w:val="center"/>
          </w:tcPr>
          <w:p w:rsidR="00B14931" w:rsidRPr="00C30085" w:rsidRDefault="00B14931" w:rsidP="00C30085">
            <w:pPr>
              <w:jc w:val="center"/>
              <w:rPr>
                <w:color w:val="000000"/>
              </w:rPr>
            </w:pPr>
            <w:r w:rsidRPr="00C30085">
              <w:rPr>
                <w:color w:val="000000"/>
              </w:rPr>
              <w:t>1</w:t>
            </w:r>
          </w:p>
        </w:tc>
        <w:tc>
          <w:tcPr>
            <w:tcW w:w="2251" w:type="dxa"/>
            <w:shd w:val="clear" w:color="auto" w:fill="auto"/>
            <w:vAlign w:val="center"/>
          </w:tcPr>
          <w:p w:rsidR="00B14931" w:rsidRPr="00C30085" w:rsidRDefault="00BD596A" w:rsidP="00C30085">
            <w:pPr>
              <w:jc w:val="center"/>
              <w:rPr>
                <w:color w:val="000000"/>
              </w:rPr>
            </w:pPr>
            <w:r w:rsidRPr="00C30085">
              <w:rPr>
                <w:color w:val="000000"/>
              </w:rPr>
              <w:t>ООО «</w:t>
            </w:r>
            <w:r w:rsidR="0083366A" w:rsidRPr="00C30085">
              <w:rPr>
                <w:color w:val="000000"/>
              </w:rPr>
              <w:t>Планета</w:t>
            </w:r>
            <w:r w:rsidRPr="00C30085">
              <w:rPr>
                <w:color w:val="000000"/>
              </w:rPr>
              <w:t>»</w:t>
            </w:r>
            <w:r w:rsidR="0083366A" w:rsidRPr="00C30085">
              <w:rPr>
                <w:color w:val="000000"/>
              </w:rPr>
              <w:t xml:space="preserve"> дер. Локонское</w:t>
            </w:r>
          </w:p>
        </w:tc>
        <w:tc>
          <w:tcPr>
            <w:tcW w:w="1913" w:type="dxa"/>
            <w:shd w:val="clear" w:color="auto" w:fill="auto"/>
            <w:vAlign w:val="center"/>
          </w:tcPr>
          <w:p w:rsidR="00B14931" w:rsidRPr="00C30085" w:rsidRDefault="00545170" w:rsidP="00C30085">
            <w:pPr>
              <w:jc w:val="center"/>
              <w:rPr>
                <w:color w:val="000000"/>
              </w:rPr>
            </w:pPr>
            <w:r w:rsidRPr="00C30085">
              <w:rPr>
                <w:color w:val="000000"/>
              </w:rPr>
              <w:t>частная</w:t>
            </w:r>
          </w:p>
        </w:tc>
        <w:tc>
          <w:tcPr>
            <w:tcW w:w="2533" w:type="dxa"/>
            <w:shd w:val="clear" w:color="auto" w:fill="auto"/>
            <w:vAlign w:val="center"/>
          </w:tcPr>
          <w:p w:rsidR="00B14931" w:rsidRPr="00C30085" w:rsidRDefault="0083366A" w:rsidP="00C30085">
            <w:pPr>
              <w:jc w:val="center"/>
              <w:rPr>
                <w:color w:val="000000"/>
              </w:rPr>
            </w:pPr>
            <w:r w:rsidRPr="00C30085">
              <w:rPr>
                <w:color w:val="000000"/>
              </w:rPr>
              <w:t>Розничная торговля</w:t>
            </w:r>
          </w:p>
        </w:tc>
        <w:tc>
          <w:tcPr>
            <w:tcW w:w="1261" w:type="dxa"/>
            <w:shd w:val="clear" w:color="auto" w:fill="auto"/>
            <w:vAlign w:val="center"/>
          </w:tcPr>
          <w:p w:rsidR="00B14931" w:rsidRPr="00C30085" w:rsidRDefault="0083366A" w:rsidP="00C30085">
            <w:pPr>
              <w:jc w:val="center"/>
              <w:rPr>
                <w:color w:val="000000"/>
              </w:rPr>
            </w:pPr>
            <w:r w:rsidRPr="00C30085">
              <w:rPr>
                <w:color w:val="000000"/>
              </w:rPr>
              <w:t>100</w:t>
            </w:r>
          </w:p>
        </w:tc>
        <w:tc>
          <w:tcPr>
            <w:tcW w:w="1860" w:type="dxa"/>
            <w:shd w:val="clear" w:color="auto" w:fill="auto"/>
            <w:vAlign w:val="center"/>
          </w:tcPr>
          <w:p w:rsidR="00B14931" w:rsidRPr="00C30085" w:rsidRDefault="0083366A" w:rsidP="00C30085">
            <w:pPr>
              <w:jc w:val="center"/>
              <w:rPr>
                <w:color w:val="000000"/>
              </w:rPr>
            </w:pPr>
            <w:r w:rsidRPr="00C30085">
              <w:rPr>
                <w:color w:val="000000"/>
              </w:rPr>
              <w:t>4</w:t>
            </w:r>
          </w:p>
        </w:tc>
      </w:tr>
      <w:tr w:rsidR="006E4F20" w:rsidRPr="00C30085" w:rsidTr="00BD596A">
        <w:tc>
          <w:tcPr>
            <w:tcW w:w="588" w:type="dxa"/>
            <w:shd w:val="clear" w:color="auto" w:fill="auto"/>
            <w:vAlign w:val="center"/>
          </w:tcPr>
          <w:p w:rsidR="006E4F20" w:rsidRPr="00C30085" w:rsidRDefault="006E4F20" w:rsidP="00C30085">
            <w:pPr>
              <w:jc w:val="center"/>
              <w:rPr>
                <w:color w:val="000000"/>
              </w:rPr>
            </w:pPr>
            <w:r w:rsidRPr="00C30085">
              <w:rPr>
                <w:color w:val="000000"/>
              </w:rPr>
              <w:t>2</w:t>
            </w:r>
          </w:p>
        </w:tc>
        <w:tc>
          <w:tcPr>
            <w:tcW w:w="2251" w:type="dxa"/>
            <w:shd w:val="clear" w:color="auto" w:fill="auto"/>
            <w:vAlign w:val="center"/>
          </w:tcPr>
          <w:p w:rsidR="006E4F20" w:rsidRPr="00C30085" w:rsidRDefault="0083366A" w:rsidP="00C30085">
            <w:pPr>
              <w:jc w:val="center"/>
              <w:rPr>
                <w:color w:val="000000"/>
              </w:rPr>
            </w:pPr>
            <w:r w:rsidRPr="00C30085">
              <w:rPr>
                <w:color w:val="000000"/>
              </w:rPr>
              <w:t>ООО «Планета»</w:t>
            </w:r>
          </w:p>
          <w:p w:rsidR="0083366A" w:rsidRPr="00C30085" w:rsidRDefault="0083366A" w:rsidP="00C30085">
            <w:pPr>
              <w:jc w:val="center"/>
              <w:rPr>
                <w:color w:val="000000"/>
              </w:rPr>
            </w:pPr>
            <w:r w:rsidRPr="00C30085">
              <w:rPr>
                <w:color w:val="000000"/>
              </w:rPr>
              <w:t>с. Маклино</w:t>
            </w:r>
          </w:p>
        </w:tc>
        <w:tc>
          <w:tcPr>
            <w:tcW w:w="1913" w:type="dxa"/>
            <w:shd w:val="clear" w:color="auto" w:fill="auto"/>
            <w:vAlign w:val="center"/>
          </w:tcPr>
          <w:p w:rsidR="006E4F20" w:rsidRPr="00C30085" w:rsidRDefault="006B5B93" w:rsidP="00C30085">
            <w:pPr>
              <w:jc w:val="center"/>
              <w:rPr>
                <w:color w:val="000000"/>
              </w:rPr>
            </w:pPr>
            <w:r w:rsidRPr="00C30085">
              <w:rPr>
                <w:color w:val="000000"/>
              </w:rPr>
              <w:t>частная</w:t>
            </w:r>
          </w:p>
        </w:tc>
        <w:tc>
          <w:tcPr>
            <w:tcW w:w="2533" w:type="dxa"/>
            <w:shd w:val="clear" w:color="auto" w:fill="auto"/>
            <w:vAlign w:val="center"/>
          </w:tcPr>
          <w:p w:rsidR="006E4F20" w:rsidRPr="00C30085" w:rsidRDefault="0083366A" w:rsidP="00C30085">
            <w:pPr>
              <w:jc w:val="center"/>
              <w:rPr>
                <w:color w:val="000000"/>
              </w:rPr>
            </w:pPr>
            <w:r w:rsidRPr="00C30085">
              <w:rPr>
                <w:color w:val="000000"/>
              </w:rPr>
              <w:t>Розничная торговля</w:t>
            </w:r>
          </w:p>
        </w:tc>
        <w:tc>
          <w:tcPr>
            <w:tcW w:w="1261" w:type="dxa"/>
            <w:shd w:val="clear" w:color="auto" w:fill="auto"/>
            <w:vAlign w:val="center"/>
          </w:tcPr>
          <w:p w:rsidR="006E4F20" w:rsidRPr="00C30085" w:rsidRDefault="001F5394" w:rsidP="00C30085">
            <w:pPr>
              <w:jc w:val="center"/>
              <w:rPr>
                <w:color w:val="000000"/>
              </w:rPr>
            </w:pPr>
            <w:r w:rsidRPr="00C30085">
              <w:rPr>
                <w:color w:val="000000"/>
              </w:rPr>
              <w:t>100</w:t>
            </w:r>
          </w:p>
        </w:tc>
        <w:tc>
          <w:tcPr>
            <w:tcW w:w="1860" w:type="dxa"/>
            <w:shd w:val="clear" w:color="auto" w:fill="auto"/>
            <w:vAlign w:val="center"/>
          </w:tcPr>
          <w:p w:rsidR="006E4F20" w:rsidRPr="00C30085" w:rsidRDefault="0083366A" w:rsidP="00C30085">
            <w:pPr>
              <w:jc w:val="center"/>
              <w:rPr>
                <w:color w:val="000000"/>
              </w:rPr>
            </w:pPr>
            <w:r w:rsidRPr="00C30085">
              <w:rPr>
                <w:color w:val="000000"/>
              </w:rPr>
              <w:t>4</w:t>
            </w:r>
          </w:p>
        </w:tc>
      </w:tr>
    </w:tbl>
    <w:p w:rsidR="00545170" w:rsidRPr="00C30085" w:rsidRDefault="00545170" w:rsidP="00C30085">
      <w:pPr>
        <w:ind w:firstLine="720"/>
        <w:jc w:val="center"/>
        <w:rPr>
          <w:b/>
          <w:color w:val="000000"/>
        </w:rPr>
      </w:pPr>
    </w:p>
    <w:p w:rsidR="002923C0" w:rsidRPr="00C30085" w:rsidRDefault="006B5B93" w:rsidP="00C30085">
      <w:pPr>
        <w:ind w:firstLine="720"/>
        <w:jc w:val="center"/>
        <w:rPr>
          <w:b/>
          <w:color w:val="000000"/>
        </w:rPr>
      </w:pPr>
      <w:r w:rsidRPr="00C30085">
        <w:rPr>
          <w:b/>
          <w:color w:val="000000"/>
        </w:rPr>
        <w:t>Общественное питание</w:t>
      </w:r>
    </w:p>
    <w:p w:rsidR="006B5B93" w:rsidRPr="00C30085" w:rsidRDefault="006B5B93" w:rsidP="00C30085">
      <w:pPr>
        <w:ind w:firstLine="720"/>
        <w:jc w:val="both"/>
        <w:rPr>
          <w:color w:val="000000"/>
        </w:rPr>
      </w:pPr>
      <w:r w:rsidRPr="00C30085">
        <w:rPr>
          <w:color w:val="000000"/>
        </w:rPr>
        <w:t xml:space="preserve">На территории сельского поселения </w:t>
      </w:r>
      <w:r w:rsidR="001B3F7D" w:rsidRPr="00C30085">
        <w:rPr>
          <w:color w:val="000000"/>
        </w:rPr>
        <w:t>объект</w:t>
      </w:r>
      <w:r w:rsidR="008E4A47" w:rsidRPr="00C30085">
        <w:rPr>
          <w:color w:val="000000"/>
        </w:rPr>
        <w:t>ы</w:t>
      </w:r>
      <w:r w:rsidR="00843703" w:rsidRPr="00C30085">
        <w:rPr>
          <w:color w:val="000000"/>
        </w:rPr>
        <w:t xml:space="preserve"> общественного питания</w:t>
      </w:r>
      <w:r w:rsidR="008E4A47" w:rsidRPr="00C30085">
        <w:rPr>
          <w:color w:val="000000"/>
        </w:rPr>
        <w:t xml:space="preserve"> отсутствуют</w:t>
      </w:r>
      <w:r w:rsidR="00843703" w:rsidRPr="00C30085">
        <w:rPr>
          <w:color w:val="000000"/>
        </w:rPr>
        <w:t>.</w:t>
      </w:r>
    </w:p>
    <w:p w:rsidR="00BD596A" w:rsidRPr="00C30085" w:rsidRDefault="00BD596A" w:rsidP="00C30085">
      <w:pPr>
        <w:ind w:firstLine="720"/>
        <w:jc w:val="both"/>
        <w:rPr>
          <w:color w:val="000000"/>
        </w:rPr>
      </w:pPr>
    </w:p>
    <w:p w:rsidR="00BD596A" w:rsidRPr="00C30085" w:rsidRDefault="00BD596A" w:rsidP="00C30085">
      <w:pPr>
        <w:ind w:firstLine="720"/>
        <w:jc w:val="center"/>
        <w:rPr>
          <w:b/>
        </w:rPr>
      </w:pPr>
      <w:r w:rsidRPr="00C30085">
        <w:rPr>
          <w:b/>
        </w:rPr>
        <w:t>Предприятия бытового обслуживания населения</w:t>
      </w:r>
    </w:p>
    <w:p w:rsidR="00BD596A" w:rsidRPr="00C30085" w:rsidRDefault="00BD596A" w:rsidP="00C30085">
      <w:pPr>
        <w:ind w:firstLine="720"/>
        <w:jc w:val="both"/>
      </w:pPr>
      <w:r w:rsidRPr="00C30085">
        <w:t>В настоящее время из предприятий бытового обслуживания на территории сельского поселения имеется:</w:t>
      </w:r>
    </w:p>
    <w:p w:rsidR="00BD596A" w:rsidRPr="00C30085" w:rsidRDefault="00BD596A" w:rsidP="00C30085">
      <w:pPr>
        <w:ind w:firstLine="720"/>
        <w:jc w:val="both"/>
      </w:pPr>
      <w:r w:rsidRPr="00C30085">
        <w:lastRenderedPageBreak/>
        <w:t xml:space="preserve">- отделение почтовой связи, с. </w:t>
      </w:r>
      <w:r w:rsidR="00FF18F6" w:rsidRPr="00C30085">
        <w:t>Маклино.</w:t>
      </w:r>
    </w:p>
    <w:p w:rsidR="00BD596A" w:rsidRPr="00C30085" w:rsidRDefault="00BD596A" w:rsidP="00C30085">
      <w:pPr>
        <w:pStyle w:val="a3"/>
        <w:rPr>
          <w:color w:val="000000"/>
        </w:rPr>
      </w:pPr>
    </w:p>
    <w:p w:rsidR="002923C0" w:rsidRPr="00C30085" w:rsidRDefault="002923C0" w:rsidP="00C30085">
      <w:pPr>
        <w:pStyle w:val="a3"/>
        <w:rPr>
          <w:color w:val="000000"/>
        </w:rPr>
      </w:pPr>
      <w:r w:rsidRPr="00C30085">
        <w:rPr>
          <w:color w:val="000000"/>
        </w:rPr>
        <w:t>Административные и общественно-деловые учреждения и организации</w:t>
      </w:r>
    </w:p>
    <w:p w:rsidR="006B5B93" w:rsidRPr="00C30085" w:rsidRDefault="002923C0" w:rsidP="00C30085">
      <w:pPr>
        <w:ind w:firstLine="709"/>
        <w:jc w:val="both"/>
        <w:rPr>
          <w:color w:val="000000"/>
        </w:rPr>
      </w:pPr>
      <w:proofErr w:type="gramStart"/>
      <w:r w:rsidRPr="00C30085">
        <w:rPr>
          <w:color w:val="000000"/>
        </w:rPr>
        <w:t xml:space="preserve">Администрация сельского поселения </w:t>
      </w:r>
      <w:r w:rsidR="00BE492E" w:rsidRPr="00C30085">
        <w:rPr>
          <w:color w:val="000000"/>
        </w:rPr>
        <w:t>«</w:t>
      </w:r>
      <w:r w:rsidR="00BD596A" w:rsidRPr="00C30085">
        <w:rPr>
          <w:color w:val="000000"/>
        </w:rPr>
        <w:t xml:space="preserve">Село </w:t>
      </w:r>
      <w:r w:rsidR="002258AE" w:rsidRPr="00C30085">
        <w:rPr>
          <w:color w:val="000000"/>
        </w:rPr>
        <w:t>Маклино</w:t>
      </w:r>
      <w:r w:rsidR="00BE492E" w:rsidRPr="00C30085">
        <w:rPr>
          <w:color w:val="000000"/>
        </w:rPr>
        <w:t>»</w:t>
      </w:r>
      <w:r w:rsidRPr="00C30085">
        <w:rPr>
          <w:color w:val="000000"/>
        </w:rPr>
        <w:t xml:space="preserve"> </w:t>
      </w:r>
      <w:r w:rsidR="006B5B93" w:rsidRPr="00C30085">
        <w:rPr>
          <w:color w:val="000000"/>
        </w:rPr>
        <w:t xml:space="preserve">располагается в </w:t>
      </w:r>
      <w:r w:rsidR="00BD596A" w:rsidRPr="00C30085">
        <w:rPr>
          <w:color w:val="000000"/>
        </w:rPr>
        <w:t xml:space="preserve">с. </w:t>
      </w:r>
      <w:r w:rsidR="00FF18F6" w:rsidRPr="00C30085">
        <w:rPr>
          <w:color w:val="000000"/>
        </w:rPr>
        <w:t>Маклино</w:t>
      </w:r>
      <w:r w:rsidR="00BD596A" w:rsidRPr="00C30085">
        <w:rPr>
          <w:color w:val="000000"/>
        </w:rPr>
        <w:t xml:space="preserve"> </w:t>
      </w:r>
      <w:r w:rsidR="006B5B93" w:rsidRPr="00C30085">
        <w:rPr>
          <w:color w:val="000000"/>
        </w:rPr>
        <w:t xml:space="preserve"> ул. </w:t>
      </w:r>
      <w:r w:rsidR="0014658C" w:rsidRPr="00C30085">
        <w:rPr>
          <w:color w:val="000000"/>
        </w:rPr>
        <w:t>Центральная</w:t>
      </w:r>
      <w:r w:rsidR="00895410" w:rsidRPr="00C30085">
        <w:rPr>
          <w:color w:val="000000"/>
        </w:rPr>
        <w:t>,</w:t>
      </w:r>
      <w:r w:rsidR="006B5B93" w:rsidRPr="00C30085">
        <w:rPr>
          <w:color w:val="000000"/>
        </w:rPr>
        <w:t xml:space="preserve"> </w:t>
      </w:r>
      <w:r w:rsidR="00BD596A" w:rsidRPr="00C30085">
        <w:rPr>
          <w:color w:val="000000"/>
        </w:rPr>
        <w:t xml:space="preserve">количество сотрудников – </w:t>
      </w:r>
      <w:r w:rsidR="006209CF" w:rsidRPr="00C30085">
        <w:rPr>
          <w:color w:val="000000"/>
        </w:rPr>
        <w:t>4</w:t>
      </w:r>
      <w:r w:rsidR="00BD596A" w:rsidRPr="00C30085">
        <w:rPr>
          <w:color w:val="000000"/>
        </w:rPr>
        <w:t xml:space="preserve"> человек</w:t>
      </w:r>
      <w:r w:rsidR="005B777A" w:rsidRPr="00C30085">
        <w:rPr>
          <w:color w:val="000000"/>
        </w:rPr>
        <w:t>а.</w:t>
      </w:r>
      <w:proofErr w:type="gramEnd"/>
    </w:p>
    <w:p w:rsidR="00895410" w:rsidRPr="00C30085" w:rsidRDefault="00895410" w:rsidP="00C30085">
      <w:pPr>
        <w:ind w:firstLine="720"/>
        <w:jc w:val="center"/>
        <w:rPr>
          <w:b/>
          <w:color w:val="000000"/>
        </w:rPr>
      </w:pPr>
    </w:p>
    <w:p w:rsidR="00282350" w:rsidRPr="00C30085" w:rsidRDefault="00811877" w:rsidP="00C30085">
      <w:pPr>
        <w:ind w:firstLine="720"/>
        <w:jc w:val="center"/>
        <w:rPr>
          <w:b/>
          <w:color w:val="000000"/>
        </w:rPr>
      </w:pPr>
      <w:r w:rsidRPr="00C30085">
        <w:rPr>
          <w:b/>
          <w:color w:val="000000"/>
        </w:rPr>
        <w:t>Дислокация</w:t>
      </w:r>
      <w:r w:rsidR="00282350" w:rsidRPr="00C30085">
        <w:rPr>
          <w:b/>
          <w:color w:val="000000"/>
        </w:rPr>
        <w:t xml:space="preserve"> подразделений пожарной охраны</w:t>
      </w:r>
    </w:p>
    <w:p w:rsidR="00233F6A" w:rsidRPr="00C30085" w:rsidRDefault="00233F6A" w:rsidP="00C30085">
      <w:pPr>
        <w:ind w:firstLine="720"/>
        <w:jc w:val="both"/>
        <w:rPr>
          <w:color w:val="000000"/>
        </w:rPr>
      </w:pPr>
      <w:bookmarkStart w:id="69" w:name="_Toc138762876"/>
      <w:r w:rsidRPr="00C30085">
        <w:rPr>
          <w:color w:val="000000"/>
        </w:rPr>
        <w:t>Сельское поселение «</w:t>
      </w:r>
      <w:r w:rsidR="00BD596A" w:rsidRPr="00C30085">
        <w:rPr>
          <w:color w:val="000000"/>
        </w:rPr>
        <w:t xml:space="preserve">Село </w:t>
      </w:r>
      <w:r w:rsidR="002258AE" w:rsidRPr="00C30085">
        <w:rPr>
          <w:color w:val="000000"/>
        </w:rPr>
        <w:t>Маклино</w:t>
      </w:r>
      <w:r w:rsidRPr="00C30085">
        <w:rPr>
          <w:color w:val="000000"/>
        </w:rPr>
        <w:t xml:space="preserve">» обслуживает пожарная часть </w:t>
      </w:r>
      <w:r w:rsidRPr="00C30085">
        <w:rPr>
          <w:bCs/>
          <w:color w:val="000000"/>
        </w:rPr>
        <w:t>Управления</w:t>
      </w:r>
      <w:r w:rsidRPr="00C30085">
        <w:rPr>
          <w:color w:val="000000"/>
        </w:rPr>
        <w:t xml:space="preserve"> </w:t>
      </w:r>
      <w:r w:rsidRPr="00C30085">
        <w:rPr>
          <w:bCs/>
          <w:color w:val="000000"/>
        </w:rPr>
        <w:t>Государственной</w:t>
      </w:r>
      <w:r w:rsidRPr="00C30085">
        <w:rPr>
          <w:color w:val="000000"/>
        </w:rPr>
        <w:t xml:space="preserve"> </w:t>
      </w:r>
      <w:r w:rsidRPr="00C30085">
        <w:rPr>
          <w:bCs/>
          <w:color w:val="000000"/>
        </w:rPr>
        <w:t>Противопожарной</w:t>
      </w:r>
      <w:r w:rsidRPr="00C30085">
        <w:rPr>
          <w:color w:val="000000"/>
        </w:rPr>
        <w:t xml:space="preserve"> </w:t>
      </w:r>
      <w:r w:rsidRPr="00C30085">
        <w:rPr>
          <w:bCs/>
          <w:color w:val="000000"/>
        </w:rPr>
        <w:t>Службы,</w:t>
      </w:r>
      <w:r w:rsidRPr="00C30085">
        <w:rPr>
          <w:color w:val="000000"/>
        </w:rPr>
        <w:t xml:space="preserve"> расположенная в г. </w:t>
      </w:r>
      <w:r w:rsidR="00BD596A" w:rsidRPr="00C30085">
        <w:rPr>
          <w:color w:val="000000"/>
        </w:rPr>
        <w:t>Малоярославец</w:t>
      </w:r>
      <w:r w:rsidRPr="00C30085">
        <w:rPr>
          <w:color w:val="000000"/>
        </w:rPr>
        <w:t>.</w:t>
      </w:r>
    </w:p>
    <w:p w:rsidR="00805330" w:rsidRPr="00C30085" w:rsidRDefault="00805330" w:rsidP="00C30085">
      <w:pPr>
        <w:ind w:firstLine="708"/>
        <w:jc w:val="center"/>
        <w:rPr>
          <w:b/>
        </w:rPr>
      </w:pPr>
      <w:bookmarkStart w:id="70" w:name="_Toc46761289"/>
      <w:r w:rsidRPr="00C30085">
        <w:rPr>
          <w:b/>
          <w:color w:val="000000"/>
        </w:rPr>
        <w:br w:type="page"/>
      </w:r>
      <w:r w:rsidRPr="00C30085">
        <w:rPr>
          <w:b/>
          <w:color w:val="000000"/>
        </w:rPr>
        <w:lastRenderedPageBreak/>
        <w:t xml:space="preserve">Мероприятия по обеспечению сельского </w:t>
      </w:r>
      <w:r w:rsidRPr="00C30085">
        <w:rPr>
          <w:b/>
        </w:rPr>
        <w:t>поселения объектами жилой инфраструктуры</w:t>
      </w:r>
      <w:bookmarkEnd w:id="70"/>
    </w:p>
    <w:p w:rsidR="00805330" w:rsidRPr="00C30085" w:rsidRDefault="00805330" w:rsidP="00C30085">
      <w:pPr>
        <w:tabs>
          <w:tab w:val="num" w:pos="2304"/>
        </w:tabs>
        <w:jc w:val="both"/>
        <w:rPr>
          <w:color w:val="000000"/>
        </w:rPr>
      </w:pPr>
      <w:r w:rsidRPr="00C30085">
        <w:rPr>
          <w:color w:val="000000"/>
        </w:rPr>
        <w:t>Для достижения основной  цели жилищной политики, выдвинутой федеральной и областными программами, Генеральный план предлагает решение следующих задач:</w:t>
      </w:r>
    </w:p>
    <w:p w:rsidR="00805330" w:rsidRPr="00C30085" w:rsidRDefault="00805330" w:rsidP="00C30085">
      <w:pPr>
        <w:jc w:val="both"/>
        <w:rPr>
          <w:color w:val="000000"/>
        </w:rPr>
      </w:pPr>
      <w:r w:rsidRPr="00C30085">
        <w:rPr>
          <w:rFonts w:ascii="Symbol" w:hAnsi="Symbol"/>
          <w:color w:val="000000"/>
        </w:rPr>
        <w:t></w:t>
      </w:r>
      <w:r w:rsidRPr="00C30085">
        <w:rPr>
          <w:rFonts w:ascii="Symbol" w:hAnsi="Symbol"/>
          <w:color w:val="000000"/>
        </w:rPr>
        <w:t></w:t>
      </w:r>
      <w:r w:rsidRPr="00C30085">
        <w:rPr>
          <w:color w:val="000000"/>
        </w:rPr>
        <w:t>сохранение и увеличение многообразия жилой среды и застройки, отвечающей запросам различных групп  населения, размещение различных типов жилой застройки (коттеджной, секционной, различной этажности, блокированной) с дифференцированной жилищной обеспеченностью;</w:t>
      </w:r>
    </w:p>
    <w:p w:rsidR="00805330" w:rsidRPr="00C30085" w:rsidRDefault="00805330" w:rsidP="00C30085">
      <w:pPr>
        <w:jc w:val="both"/>
        <w:rPr>
          <w:color w:val="000000"/>
        </w:rPr>
      </w:pPr>
      <w:r w:rsidRPr="00C30085">
        <w:rPr>
          <w:rFonts w:ascii="Symbol" w:hAnsi="Symbol"/>
          <w:color w:val="000000"/>
        </w:rPr>
        <w:t></w:t>
      </w:r>
      <w:r w:rsidRPr="00C30085">
        <w:rPr>
          <w:color w:val="000000"/>
        </w:rPr>
        <w:t xml:space="preserve">  ликвидация аварийного и ветхого жилищного фонда;</w:t>
      </w:r>
    </w:p>
    <w:p w:rsidR="00805330" w:rsidRPr="00C30085" w:rsidRDefault="00805330" w:rsidP="00C30085">
      <w:pPr>
        <w:jc w:val="both"/>
        <w:rPr>
          <w:color w:val="000000"/>
        </w:rPr>
      </w:pPr>
      <w:r w:rsidRPr="00C30085">
        <w:rPr>
          <w:rFonts w:ascii="Symbol" w:hAnsi="Symbol"/>
          <w:color w:val="000000"/>
        </w:rPr>
        <w:t></w:t>
      </w:r>
      <w:r w:rsidRPr="00C30085">
        <w:rPr>
          <w:color w:val="000000"/>
        </w:rPr>
        <w:t xml:space="preserve">  размещение новой жилой застройки.</w:t>
      </w:r>
    </w:p>
    <w:p w:rsidR="00805330" w:rsidRPr="00C30085" w:rsidRDefault="00805330" w:rsidP="00C30085">
      <w:pPr>
        <w:numPr>
          <w:ilvl w:val="0"/>
          <w:numId w:val="7"/>
        </w:numPr>
        <w:tabs>
          <w:tab w:val="clear" w:pos="0"/>
          <w:tab w:val="num" w:pos="2304"/>
        </w:tabs>
        <w:suppressAutoHyphens/>
        <w:ind w:left="0"/>
        <w:jc w:val="both"/>
        <w:rPr>
          <w:bCs/>
        </w:rPr>
      </w:pPr>
      <w:r w:rsidRPr="00C30085">
        <w:t>Новую жилую застройку  предлагается осуществлять с полным набором современного инженерного оборудования и благоустройства</w:t>
      </w:r>
      <w:r w:rsidRPr="00C30085">
        <w:rPr>
          <w:bCs/>
        </w:rPr>
        <w:t>.</w:t>
      </w:r>
    </w:p>
    <w:p w:rsidR="00805330" w:rsidRPr="00C30085" w:rsidRDefault="00805330" w:rsidP="00C30085">
      <w:pPr>
        <w:numPr>
          <w:ilvl w:val="0"/>
          <w:numId w:val="7"/>
        </w:numPr>
        <w:tabs>
          <w:tab w:val="clear" w:pos="0"/>
          <w:tab w:val="num" w:pos="2304"/>
        </w:tabs>
        <w:suppressAutoHyphens/>
        <w:ind w:left="0"/>
        <w:jc w:val="both"/>
        <w:rPr>
          <w:bCs/>
        </w:rPr>
      </w:pPr>
    </w:p>
    <w:p w:rsidR="00805330" w:rsidRPr="00C30085" w:rsidRDefault="00805330" w:rsidP="00C30085">
      <w:pPr>
        <w:numPr>
          <w:ilvl w:val="0"/>
          <w:numId w:val="7"/>
        </w:numPr>
        <w:jc w:val="center"/>
        <w:rPr>
          <w:b/>
          <w:color w:val="FF0000"/>
        </w:rPr>
      </w:pPr>
      <w:r w:rsidRPr="00C30085">
        <w:rPr>
          <w:b/>
        </w:rPr>
        <w:t>Мероприятия по развитию системы культурно-бытового обслуживания</w:t>
      </w:r>
    </w:p>
    <w:p w:rsidR="00805330" w:rsidRPr="00C30085" w:rsidRDefault="00805330" w:rsidP="00C30085">
      <w:pPr>
        <w:ind w:firstLine="709"/>
      </w:pPr>
      <w:r w:rsidRPr="00C30085">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 обеспечения комфортности проживания.</w:t>
      </w:r>
    </w:p>
    <w:p w:rsidR="00805330" w:rsidRPr="00C30085" w:rsidRDefault="00805330" w:rsidP="00C30085">
      <w:pPr>
        <w:pStyle w:val="aff6"/>
        <w:numPr>
          <w:ilvl w:val="0"/>
          <w:numId w:val="7"/>
        </w:numPr>
        <w:spacing w:before="0" w:after="0"/>
        <w:ind w:firstLine="709"/>
        <w:jc w:val="both"/>
        <w:rPr>
          <w:rFonts w:ascii="Times New Roman" w:hAnsi="Times New Roman"/>
          <w:color w:val="000000"/>
          <w:sz w:val="24"/>
          <w:szCs w:val="24"/>
        </w:rPr>
      </w:pPr>
      <w:r w:rsidRPr="00C30085">
        <w:rPr>
          <w:rFonts w:ascii="Times New Roman" w:hAnsi="Times New Roman"/>
          <w:color w:val="000000"/>
          <w:sz w:val="24"/>
          <w:szCs w:val="24"/>
        </w:rPr>
        <w:t>Также необходимо осуществлять реконструкцию и модернизацию существующих объектов обслуживания в направлении повышения качества обслуживания, расширения ассортимента услуг, развития материально-технической базы, внедрения компьютеризации, использования свободных объемов и территорий для развития спортивных и культурных центров.</w:t>
      </w:r>
    </w:p>
    <w:p w:rsidR="00805330" w:rsidRPr="00C30085" w:rsidRDefault="00805330" w:rsidP="00C30085">
      <w:pPr>
        <w:pStyle w:val="a6"/>
        <w:spacing w:line="240" w:lineRule="auto"/>
        <w:rPr>
          <w:lang w:eastAsia="zh-CN"/>
        </w:rPr>
      </w:pPr>
    </w:p>
    <w:p w:rsidR="00805330" w:rsidRPr="00C30085" w:rsidRDefault="00805330" w:rsidP="00C30085">
      <w:pPr>
        <w:jc w:val="center"/>
        <w:rPr>
          <w:b/>
        </w:rPr>
      </w:pPr>
      <w:r w:rsidRPr="00C30085">
        <w:rPr>
          <w:b/>
        </w:rPr>
        <w:t>Мероприятия по развитию объектов массового отдыха, благоустройству и озеленению территории</w:t>
      </w:r>
    </w:p>
    <w:p w:rsidR="001B4C4B" w:rsidRPr="00C30085" w:rsidRDefault="001B4C4B" w:rsidP="00C30085">
      <w:pPr>
        <w:jc w:val="center"/>
        <w:rPr>
          <w:b/>
        </w:rPr>
      </w:pPr>
    </w:p>
    <w:p w:rsidR="00805330" w:rsidRPr="00C30085" w:rsidRDefault="00805330" w:rsidP="00C30085">
      <w:pPr>
        <w:pStyle w:val="a6"/>
        <w:spacing w:line="240" w:lineRule="auto"/>
        <w:ind w:firstLine="720"/>
      </w:pPr>
      <w:r w:rsidRPr="00C30085">
        <w:t>Создание рекреационных зон и установление их правового режима осуществляются при зонировании территорий в соответствии с Земельным кодексом РФ и Градостроительным кодексом РФ. Указанными законодательными актами предусматривается, что рекреационные зоны выделяются при определении территориальных зон, а их правовой режим устанавливается градостроительными регламентами.</w:t>
      </w:r>
    </w:p>
    <w:p w:rsidR="00805330" w:rsidRPr="00C30085" w:rsidRDefault="00805330" w:rsidP="00C30085">
      <w:pPr>
        <w:pStyle w:val="a6"/>
        <w:spacing w:line="240" w:lineRule="auto"/>
        <w:ind w:firstLine="720"/>
      </w:pPr>
      <w:r w:rsidRPr="00C30085">
        <w:t>Рекреационные зоны предназначены для организации массового отдыха населения и обеспечения благоприятной экологической обстановки, включают территории парков, садов, скверов, озелененных набережных, а также лесопарков.</w:t>
      </w:r>
    </w:p>
    <w:p w:rsidR="00805330" w:rsidRPr="00C30085" w:rsidRDefault="00805330" w:rsidP="00C30085">
      <w:pPr>
        <w:pStyle w:val="a6"/>
        <w:spacing w:line="240" w:lineRule="auto"/>
        <w:ind w:firstLine="720"/>
      </w:pPr>
      <w:r w:rsidRPr="00C30085">
        <w:t xml:space="preserve">В Проекте генерального плана предусмотрены соответствующие мероприятия, представленные таблице № </w:t>
      </w:r>
      <w:r w:rsidR="00013FDA" w:rsidRPr="00C30085">
        <w:t>16</w:t>
      </w:r>
    </w:p>
    <w:p w:rsidR="00805330" w:rsidRPr="00C30085" w:rsidRDefault="00013FDA" w:rsidP="00C30085">
      <w:pPr>
        <w:pStyle w:val="afc"/>
        <w:spacing w:line="240" w:lineRule="auto"/>
        <w:jc w:val="right"/>
        <w:rPr>
          <w:i/>
        </w:rPr>
      </w:pPr>
      <w:r w:rsidRPr="00C30085">
        <w:rPr>
          <w:i/>
        </w:rPr>
        <w:t>Т</w:t>
      </w:r>
      <w:r w:rsidR="00805330" w:rsidRPr="00C30085">
        <w:rPr>
          <w:i/>
        </w:rPr>
        <w:t xml:space="preserve">аблица </w:t>
      </w:r>
      <w:r w:rsidRPr="00C30085">
        <w:rPr>
          <w:i/>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
        <w:gridCol w:w="5899"/>
        <w:gridCol w:w="2790"/>
      </w:tblGrid>
      <w:tr w:rsidR="00805330" w:rsidRPr="00C30085" w:rsidTr="00AB1B8E">
        <w:tc>
          <w:tcPr>
            <w:tcW w:w="828" w:type="dxa"/>
            <w:gridSpan w:val="2"/>
            <w:vAlign w:val="center"/>
          </w:tcPr>
          <w:p w:rsidR="00805330" w:rsidRPr="00C30085" w:rsidRDefault="00805330" w:rsidP="00C30085">
            <w:pPr>
              <w:pStyle w:val="afc"/>
              <w:spacing w:line="240" w:lineRule="auto"/>
              <w:rPr>
                <w:b/>
                <w:i/>
              </w:rPr>
            </w:pPr>
            <w:r w:rsidRPr="00C30085">
              <w:rPr>
                <w:b/>
              </w:rPr>
              <w:t xml:space="preserve">№ </w:t>
            </w:r>
            <w:proofErr w:type="gramStart"/>
            <w:r w:rsidRPr="00C30085">
              <w:rPr>
                <w:b/>
              </w:rPr>
              <w:t>п</w:t>
            </w:r>
            <w:proofErr w:type="gramEnd"/>
            <w:r w:rsidRPr="00C30085">
              <w:rPr>
                <w:b/>
              </w:rPr>
              <w:t>/п</w:t>
            </w:r>
          </w:p>
        </w:tc>
        <w:tc>
          <w:tcPr>
            <w:tcW w:w="5940" w:type="dxa"/>
            <w:vAlign w:val="center"/>
          </w:tcPr>
          <w:p w:rsidR="00805330" w:rsidRPr="00C30085" w:rsidRDefault="00805330" w:rsidP="00C30085">
            <w:pPr>
              <w:pStyle w:val="afc"/>
              <w:spacing w:line="240" w:lineRule="auto"/>
              <w:rPr>
                <w:b/>
                <w:i/>
              </w:rPr>
            </w:pPr>
            <w:r w:rsidRPr="00C30085">
              <w:rPr>
                <w:b/>
              </w:rPr>
              <w:t>Наименование мероприятия</w:t>
            </w:r>
          </w:p>
        </w:tc>
        <w:tc>
          <w:tcPr>
            <w:tcW w:w="2803" w:type="dxa"/>
            <w:vAlign w:val="center"/>
          </w:tcPr>
          <w:p w:rsidR="00805330" w:rsidRPr="00C30085" w:rsidRDefault="00805330" w:rsidP="00C30085">
            <w:pPr>
              <w:pStyle w:val="afc"/>
              <w:spacing w:line="240" w:lineRule="auto"/>
              <w:rPr>
                <w:b/>
                <w:i/>
              </w:rPr>
            </w:pPr>
            <w:r w:rsidRPr="00C30085">
              <w:rPr>
                <w:b/>
              </w:rPr>
              <w:t>Этапы реализации</w:t>
            </w:r>
          </w:p>
        </w:tc>
      </w:tr>
      <w:tr w:rsidR="00805330" w:rsidRPr="00C30085" w:rsidTr="00AB1B8E">
        <w:tc>
          <w:tcPr>
            <w:tcW w:w="828" w:type="dxa"/>
            <w:gridSpan w:val="2"/>
            <w:vAlign w:val="center"/>
          </w:tcPr>
          <w:p w:rsidR="00805330" w:rsidRPr="00C30085" w:rsidRDefault="00805330" w:rsidP="00C30085">
            <w:pPr>
              <w:jc w:val="center"/>
              <w:rPr>
                <w:b/>
              </w:rPr>
            </w:pPr>
            <w:r w:rsidRPr="00C30085">
              <w:rPr>
                <w:b/>
              </w:rPr>
              <w:t>1</w:t>
            </w:r>
          </w:p>
        </w:tc>
        <w:tc>
          <w:tcPr>
            <w:tcW w:w="8743" w:type="dxa"/>
            <w:gridSpan w:val="2"/>
          </w:tcPr>
          <w:p w:rsidR="00805330" w:rsidRPr="00C30085" w:rsidRDefault="00805330" w:rsidP="00C30085">
            <w:pPr>
              <w:jc w:val="center"/>
              <w:rPr>
                <w:b/>
              </w:rPr>
            </w:pPr>
            <w:r w:rsidRPr="00C30085">
              <w:rPr>
                <w:b/>
              </w:rPr>
              <w:t>Объекты массового отдыха</w:t>
            </w:r>
          </w:p>
        </w:tc>
      </w:tr>
      <w:tr w:rsidR="00805330" w:rsidRPr="00C30085" w:rsidTr="00AB1B8E">
        <w:trPr>
          <w:trHeight w:val="600"/>
        </w:trPr>
        <w:tc>
          <w:tcPr>
            <w:tcW w:w="828" w:type="dxa"/>
            <w:gridSpan w:val="2"/>
            <w:vAlign w:val="center"/>
          </w:tcPr>
          <w:p w:rsidR="00805330" w:rsidRPr="00C30085" w:rsidRDefault="00805330" w:rsidP="00C30085">
            <w:pPr>
              <w:jc w:val="center"/>
            </w:pPr>
            <w:r w:rsidRPr="00C30085">
              <w:t>1.1</w:t>
            </w:r>
          </w:p>
        </w:tc>
        <w:tc>
          <w:tcPr>
            <w:tcW w:w="5940" w:type="dxa"/>
          </w:tcPr>
          <w:p w:rsidR="00805330" w:rsidRPr="00C30085" w:rsidRDefault="00805330" w:rsidP="00C30085">
            <w:r w:rsidRPr="00C30085">
              <w:rPr>
                <w:kern w:val="1"/>
              </w:rPr>
              <w:t>Организация рекреационных зон с пляжем на существующих местах</w:t>
            </w:r>
          </w:p>
        </w:tc>
        <w:tc>
          <w:tcPr>
            <w:tcW w:w="2803" w:type="dxa"/>
          </w:tcPr>
          <w:p w:rsidR="00805330" w:rsidRPr="00C30085" w:rsidRDefault="00805330" w:rsidP="00C30085">
            <w:pPr>
              <w:jc w:val="center"/>
            </w:pPr>
            <w:r w:rsidRPr="00C30085">
              <w:t>Первая очередь</w:t>
            </w:r>
          </w:p>
        </w:tc>
      </w:tr>
      <w:tr w:rsidR="00805330" w:rsidRPr="00C30085" w:rsidTr="00AB1B8E">
        <w:trPr>
          <w:trHeight w:val="288"/>
        </w:trPr>
        <w:tc>
          <w:tcPr>
            <w:tcW w:w="820" w:type="dxa"/>
            <w:vAlign w:val="center"/>
          </w:tcPr>
          <w:p w:rsidR="00805330" w:rsidRPr="00C30085" w:rsidRDefault="00805330" w:rsidP="00C30085">
            <w:pPr>
              <w:jc w:val="center"/>
              <w:rPr>
                <w:b/>
              </w:rPr>
            </w:pPr>
            <w:r w:rsidRPr="00C30085">
              <w:rPr>
                <w:b/>
              </w:rPr>
              <w:t>2</w:t>
            </w:r>
          </w:p>
        </w:tc>
        <w:tc>
          <w:tcPr>
            <w:tcW w:w="8751" w:type="dxa"/>
            <w:gridSpan w:val="3"/>
            <w:vAlign w:val="center"/>
          </w:tcPr>
          <w:p w:rsidR="00805330" w:rsidRPr="00C30085" w:rsidRDefault="00805330" w:rsidP="00C30085">
            <w:pPr>
              <w:jc w:val="center"/>
              <w:rPr>
                <w:b/>
              </w:rPr>
            </w:pPr>
            <w:r w:rsidRPr="00C30085">
              <w:rPr>
                <w:b/>
              </w:rPr>
              <w:t>Благоустройство территорий населенных пунктов и зоны отдыха</w:t>
            </w:r>
          </w:p>
        </w:tc>
      </w:tr>
      <w:tr w:rsidR="00805330" w:rsidRPr="00C30085" w:rsidTr="00AB1B8E">
        <w:trPr>
          <w:trHeight w:val="600"/>
        </w:trPr>
        <w:tc>
          <w:tcPr>
            <w:tcW w:w="828" w:type="dxa"/>
            <w:gridSpan w:val="2"/>
            <w:vAlign w:val="center"/>
          </w:tcPr>
          <w:p w:rsidR="00805330" w:rsidRPr="00C30085" w:rsidRDefault="00805330" w:rsidP="00C30085">
            <w:pPr>
              <w:jc w:val="center"/>
            </w:pPr>
            <w:r w:rsidRPr="00C30085">
              <w:t>2.1</w:t>
            </w:r>
          </w:p>
        </w:tc>
        <w:tc>
          <w:tcPr>
            <w:tcW w:w="5940" w:type="dxa"/>
            <w:vAlign w:val="center"/>
          </w:tcPr>
          <w:p w:rsidR="00805330" w:rsidRPr="00C30085" w:rsidRDefault="00805330" w:rsidP="00C30085">
            <w:pPr>
              <w:rPr>
                <w:kern w:val="1"/>
              </w:rPr>
            </w:pPr>
            <w:r w:rsidRPr="00C30085">
              <w:t>Устройство детских игровых площадок внутри жилых кварталов</w:t>
            </w:r>
          </w:p>
        </w:tc>
        <w:tc>
          <w:tcPr>
            <w:tcW w:w="2803" w:type="dxa"/>
            <w:vAlign w:val="center"/>
          </w:tcPr>
          <w:p w:rsidR="00805330" w:rsidRPr="00C30085" w:rsidRDefault="00805330" w:rsidP="00C30085">
            <w:pPr>
              <w:jc w:val="center"/>
            </w:pPr>
            <w:r w:rsidRPr="00C30085">
              <w:t>Расчетный срок</w:t>
            </w:r>
          </w:p>
        </w:tc>
      </w:tr>
      <w:tr w:rsidR="00805330" w:rsidRPr="00C30085" w:rsidTr="00AB1B8E">
        <w:trPr>
          <w:trHeight w:val="600"/>
        </w:trPr>
        <w:tc>
          <w:tcPr>
            <w:tcW w:w="828" w:type="dxa"/>
            <w:gridSpan w:val="2"/>
            <w:vAlign w:val="center"/>
          </w:tcPr>
          <w:p w:rsidR="00805330" w:rsidRPr="00C30085" w:rsidRDefault="00805330" w:rsidP="00C30085">
            <w:pPr>
              <w:jc w:val="center"/>
            </w:pPr>
            <w:r w:rsidRPr="00C30085">
              <w:t>2.2</w:t>
            </w:r>
          </w:p>
        </w:tc>
        <w:tc>
          <w:tcPr>
            <w:tcW w:w="5940" w:type="dxa"/>
            <w:vAlign w:val="center"/>
          </w:tcPr>
          <w:p w:rsidR="00805330" w:rsidRPr="00C30085" w:rsidRDefault="00805330" w:rsidP="00C30085">
            <w:r w:rsidRPr="00C30085">
              <w:t xml:space="preserve">Озеленение с. Маклино </w:t>
            </w:r>
          </w:p>
        </w:tc>
        <w:tc>
          <w:tcPr>
            <w:tcW w:w="2803" w:type="dxa"/>
            <w:vAlign w:val="center"/>
          </w:tcPr>
          <w:p w:rsidR="00805330" w:rsidRPr="00C30085" w:rsidRDefault="00805330" w:rsidP="00C30085">
            <w:pPr>
              <w:jc w:val="center"/>
            </w:pPr>
            <w:r w:rsidRPr="00C30085">
              <w:t>Первая очередь</w:t>
            </w:r>
          </w:p>
        </w:tc>
      </w:tr>
      <w:tr w:rsidR="00805330" w:rsidRPr="00C30085" w:rsidTr="00AB1B8E">
        <w:trPr>
          <w:trHeight w:val="355"/>
        </w:trPr>
        <w:tc>
          <w:tcPr>
            <w:tcW w:w="828" w:type="dxa"/>
            <w:gridSpan w:val="2"/>
            <w:vAlign w:val="center"/>
          </w:tcPr>
          <w:p w:rsidR="00805330" w:rsidRPr="00C30085" w:rsidRDefault="00805330" w:rsidP="00C30085">
            <w:pPr>
              <w:jc w:val="center"/>
              <w:rPr>
                <w:b/>
              </w:rPr>
            </w:pPr>
            <w:r w:rsidRPr="00C30085">
              <w:rPr>
                <w:b/>
              </w:rPr>
              <w:t>3</w:t>
            </w:r>
          </w:p>
        </w:tc>
        <w:tc>
          <w:tcPr>
            <w:tcW w:w="8743" w:type="dxa"/>
            <w:gridSpan w:val="2"/>
            <w:vAlign w:val="center"/>
          </w:tcPr>
          <w:p w:rsidR="00805330" w:rsidRPr="00C30085" w:rsidRDefault="00805330" w:rsidP="00C30085">
            <w:pPr>
              <w:jc w:val="center"/>
              <w:rPr>
                <w:b/>
              </w:rPr>
            </w:pPr>
            <w:r w:rsidRPr="00C30085">
              <w:rPr>
                <w:b/>
              </w:rPr>
              <w:t>Формирование природно-экологического каркаса сельского поселения</w:t>
            </w:r>
          </w:p>
        </w:tc>
      </w:tr>
      <w:tr w:rsidR="00805330" w:rsidRPr="00C30085" w:rsidTr="00AB1B8E">
        <w:trPr>
          <w:trHeight w:val="600"/>
        </w:trPr>
        <w:tc>
          <w:tcPr>
            <w:tcW w:w="828" w:type="dxa"/>
            <w:gridSpan w:val="2"/>
          </w:tcPr>
          <w:p w:rsidR="00805330" w:rsidRPr="00C30085" w:rsidRDefault="00805330" w:rsidP="00C30085">
            <w:pPr>
              <w:jc w:val="center"/>
            </w:pPr>
            <w:r w:rsidRPr="00C30085">
              <w:t>3.1</w:t>
            </w:r>
          </w:p>
        </w:tc>
        <w:tc>
          <w:tcPr>
            <w:tcW w:w="5940" w:type="dxa"/>
            <w:vAlign w:val="center"/>
          </w:tcPr>
          <w:p w:rsidR="00805330" w:rsidRPr="00C30085" w:rsidRDefault="00805330" w:rsidP="00C30085">
            <w:r w:rsidRPr="00C30085">
              <w:t>Сохранение, регенерация и развитие территорий зеленых насаждений общего пользования</w:t>
            </w:r>
          </w:p>
        </w:tc>
        <w:tc>
          <w:tcPr>
            <w:tcW w:w="2803" w:type="dxa"/>
            <w:vAlign w:val="center"/>
          </w:tcPr>
          <w:p w:rsidR="00805330" w:rsidRPr="00C30085" w:rsidRDefault="00805330" w:rsidP="00C30085">
            <w:pPr>
              <w:jc w:val="center"/>
            </w:pPr>
            <w:r w:rsidRPr="00C30085">
              <w:t>Первая очередь</w:t>
            </w:r>
          </w:p>
        </w:tc>
      </w:tr>
      <w:tr w:rsidR="00805330" w:rsidRPr="00C30085" w:rsidTr="00AB1B8E">
        <w:trPr>
          <w:trHeight w:val="600"/>
        </w:trPr>
        <w:tc>
          <w:tcPr>
            <w:tcW w:w="828" w:type="dxa"/>
            <w:gridSpan w:val="2"/>
          </w:tcPr>
          <w:p w:rsidR="00805330" w:rsidRPr="00C30085" w:rsidRDefault="00805330" w:rsidP="00C30085">
            <w:pPr>
              <w:jc w:val="center"/>
            </w:pPr>
            <w:r w:rsidRPr="00C30085">
              <w:lastRenderedPageBreak/>
              <w:t>3.2</w:t>
            </w:r>
          </w:p>
        </w:tc>
        <w:tc>
          <w:tcPr>
            <w:tcW w:w="5940" w:type="dxa"/>
            <w:vAlign w:val="center"/>
          </w:tcPr>
          <w:p w:rsidR="00805330" w:rsidRPr="00C30085" w:rsidRDefault="00805330" w:rsidP="00C30085">
            <w:r w:rsidRPr="00C30085">
              <w:t>Восстановление и реабилитация основных структурных элементов ландшафта: крупных оврагов, долин малых рек и ручьев</w:t>
            </w:r>
          </w:p>
        </w:tc>
        <w:tc>
          <w:tcPr>
            <w:tcW w:w="2803" w:type="dxa"/>
            <w:vAlign w:val="center"/>
          </w:tcPr>
          <w:p w:rsidR="00805330" w:rsidRPr="00C30085" w:rsidRDefault="00805330" w:rsidP="00C30085">
            <w:pPr>
              <w:jc w:val="center"/>
            </w:pPr>
            <w:r w:rsidRPr="00C30085">
              <w:t>Расчетный срок</w:t>
            </w:r>
          </w:p>
        </w:tc>
      </w:tr>
    </w:tbl>
    <w:p w:rsidR="00805330" w:rsidRPr="00C30085" w:rsidRDefault="00805330" w:rsidP="00C30085">
      <w:pPr>
        <w:pStyle w:val="a6"/>
        <w:spacing w:line="240" w:lineRule="auto"/>
      </w:pPr>
    </w:p>
    <w:p w:rsidR="00782208" w:rsidRPr="00C30085" w:rsidRDefault="00782208" w:rsidP="00C30085">
      <w:pPr>
        <w:jc w:val="center"/>
        <w:rPr>
          <w:b/>
          <w:lang w:val="en-US"/>
        </w:rPr>
      </w:pPr>
    </w:p>
    <w:p w:rsidR="00782208" w:rsidRPr="00C30085" w:rsidRDefault="00782208" w:rsidP="00C30085">
      <w:pPr>
        <w:jc w:val="center"/>
        <w:rPr>
          <w:b/>
          <w:lang w:val="en-US"/>
        </w:rPr>
      </w:pPr>
    </w:p>
    <w:p w:rsidR="00782208" w:rsidRPr="00C30085" w:rsidRDefault="00782208" w:rsidP="00C30085">
      <w:pPr>
        <w:jc w:val="center"/>
        <w:rPr>
          <w:b/>
          <w:lang w:val="en-US"/>
        </w:rPr>
      </w:pPr>
    </w:p>
    <w:p w:rsidR="00805330" w:rsidRPr="00C30085" w:rsidRDefault="00805330" w:rsidP="00C30085">
      <w:pPr>
        <w:jc w:val="center"/>
        <w:rPr>
          <w:b/>
        </w:rPr>
      </w:pPr>
      <w:r w:rsidRPr="00C30085">
        <w:rPr>
          <w:b/>
        </w:rPr>
        <w:t>Мероприятия по обеспечению территории сельского поселения местами захоронения</w:t>
      </w:r>
    </w:p>
    <w:p w:rsidR="00805330" w:rsidRPr="00C30085" w:rsidRDefault="00805330" w:rsidP="00C30085"/>
    <w:p w:rsidR="00805330" w:rsidRPr="00C30085" w:rsidRDefault="00805330" w:rsidP="00C30085">
      <w:pPr>
        <w:pStyle w:val="Main"/>
        <w:spacing w:line="240" w:lineRule="auto"/>
        <w:rPr>
          <w:szCs w:val="24"/>
        </w:rPr>
      </w:pPr>
      <w:r w:rsidRPr="00C30085">
        <w:rPr>
          <w:szCs w:val="24"/>
        </w:rPr>
        <w:t>На территории МО СП «Село Маклино» расположено 4 кладбища:</w:t>
      </w:r>
    </w:p>
    <w:p w:rsidR="00805330" w:rsidRPr="00C30085" w:rsidRDefault="00805330" w:rsidP="00C30085">
      <w:pPr>
        <w:pStyle w:val="Main"/>
        <w:spacing w:line="240" w:lineRule="auto"/>
        <w:rPr>
          <w:szCs w:val="24"/>
        </w:rPr>
      </w:pPr>
      <w:r w:rsidRPr="00C30085">
        <w:rPr>
          <w:szCs w:val="24"/>
        </w:rPr>
        <w:t>- с. Маклино, площадь – 0,3 га, размер санитарно-защитной зоны - 50 м;</w:t>
      </w:r>
    </w:p>
    <w:p w:rsidR="00805330" w:rsidRPr="00C30085" w:rsidRDefault="00805330" w:rsidP="00C30085">
      <w:pPr>
        <w:pStyle w:val="Main"/>
        <w:spacing w:line="240" w:lineRule="auto"/>
        <w:rPr>
          <w:szCs w:val="24"/>
        </w:rPr>
      </w:pPr>
      <w:r w:rsidRPr="00C30085">
        <w:rPr>
          <w:szCs w:val="24"/>
        </w:rPr>
        <w:t xml:space="preserve">- 600 м севернее дер. </w:t>
      </w:r>
      <w:proofErr w:type="spellStart"/>
      <w:r w:rsidRPr="00C30085">
        <w:rPr>
          <w:szCs w:val="24"/>
        </w:rPr>
        <w:t>Чулково</w:t>
      </w:r>
      <w:proofErr w:type="spellEnd"/>
      <w:r w:rsidRPr="00C30085">
        <w:rPr>
          <w:szCs w:val="24"/>
        </w:rPr>
        <w:t>, площадь – 0,6 га, размер санитарно-защитной зоны - 50 м;</w:t>
      </w:r>
    </w:p>
    <w:p w:rsidR="00805330" w:rsidRPr="00C30085" w:rsidRDefault="00805330" w:rsidP="00C30085">
      <w:pPr>
        <w:pStyle w:val="Main"/>
        <w:spacing w:line="240" w:lineRule="auto"/>
        <w:rPr>
          <w:szCs w:val="24"/>
        </w:rPr>
      </w:pPr>
      <w:r w:rsidRPr="00C30085">
        <w:rPr>
          <w:szCs w:val="24"/>
        </w:rPr>
        <w:t xml:space="preserve">- 900 м </w:t>
      </w:r>
      <w:proofErr w:type="gramStart"/>
      <w:r w:rsidRPr="00C30085">
        <w:rPr>
          <w:szCs w:val="24"/>
        </w:rPr>
        <w:t>северно-западнее</w:t>
      </w:r>
      <w:proofErr w:type="gramEnd"/>
      <w:r w:rsidRPr="00C30085">
        <w:rPr>
          <w:szCs w:val="24"/>
        </w:rPr>
        <w:t xml:space="preserve"> дер. Верховье, площадь – 1,5 га, размер санитарно-защитной зоны - 50 м;</w:t>
      </w:r>
    </w:p>
    <w:p w:rsidR="00805330" w:rsidRPr="00C30085" w:rsidRDefault="00805330" w:rsidP="00C30085">
      <w:pPr>
        <w:ind w:firstLine="720"/>
      </w:pPr>
      <w:r w:rsidRPr="00C30085">
        <w:t xml:space="preserve">- дер. </w:t>
      </w:r>
      <w:proofErr w:type="spellStart"/>
      <w:r w:rsidRPr="00C30085">
        <w:t>Барденево</w:t>
      </w:r>
      <w:proofErr w:type="spellEnd"/>
      <w:r w:rsidRPr="00C30085">
        <w:t>, площадь – 0,2 га, размер санитарно-защитной зоны - 50 м.</w:t>
      </w:r>
    </w:p>
    <w:p w:rsidR="00805330" w:rsidRPr="00C30085" w:rsidRDefault="00805330" w:rsidP="00C30085">
      <w:pPr>
        <w:ind w:firstLine="720"/>
      </w:pPr>
      <w:r w:rsidRPr="00C30085">
        <w:t>Перечень соответствующих мероприятий приведен в таблице 11.</w:t>
      </w:r>
    </w:p>
    <w:p w:rsidR="00582ABD" w:rsidRPr="00C30085" w:rsidRDefault="00582ABD" w:rsidP="00C30085">
      <w:pPr>
        <w:pStyle w:val="afc"/>
        <w:spacing w:line="240" w:lineRule="auto"/>
        <w:rPr>
          <w:rFonts w:eastAsia="Arial Unicode MS"/>
          <w:b/>
        </w:rPr>
      </w:pPr>
    </w:p>
    <w:p w:rsidR="00582ABD" w:rsidRPr="00C30085" w:rsidRDefault="00582ABD" w:rsidP="00C30085">
      <w:pPr>
        <w:pStyle w:val="afc"/>
        <w:spacing w:line="240" w:lineRule="auto"/>
        <w:rPr>
          <w:rFonts w:eastAsia="Arial Unicode MS"/>
          <w:b/>
        </w:rPr>
      </w:pPr>
    </w:p>
    <w:p w:rsidR="00805330" w:rsidRPr="00C30085" w:rsidRDefault="00805330" w:rsidP="00C30085">
      <w:pPr>
        <w:pStyle w:val="afc"/>
        <w:spacing w:line="240" w:lineRule="auto"/>
        <w:rPr>
          <w:rFonts w:eastAsia="Arial Unicode MS"/>
          <w:b/>
        </w:rPr>
      </w:pPr>
      <w:r w:rsidRPr="00C30085">
        <w:rPr>
          <w:rFonts w:eastAsia="Arial Unicode MS"/>
          <w:b/>
        </w:rPr>
        <w:t xml:space="preserve">Перечень мероприятий территориального планирования </w:t>
      </w:r>
    </w:p>
    <w:p w:rsidR="00805330" w:rsidRPr="00C30085" w:rsidRDefault="00805330" w:rsidP="00C30085">
      <w:pPr>
        <w:pStyle w:val="afc"/>
        <w:spacing w:line="240" w:lineRule="auto"/>
        <w:rPr>
          <w:b/>
        </w:rPr>
      </w:pPr>
      <w:r w:rsidRPr="00C30085">
        <w:rPr>
          <w:rFonts w:eastAsia="Arial Unicode MS"/>
          <w:b/>
        </w:rPr>
        <w:t xml:space="preserve">по </w:t>
      </w:r>
      <w:r w:rsidRPr="00C30085">
        <w:rPr>
          <w:b/>
        </w:rPr>
        <w:t>организации мест захоронения</w:t>
      </w:r>
    </w:p>
    <w:p w:rsidR="00805330" w:rsidRPr="00C30085" w:rsidRDefault="00013FDA" w:rsidP="00C30085">
      <w:pPr>
        <w:pStyle w:val="afc"/>
        <w:spacing w:line="240" w:lineRule="auto"/>
        <w:jc w:val="right"/>
        <w:rPr>
          <w:i/>
          <w:lang w:val="en-US"/>
        </w:rPr>
      </w:pPr>
      <w:r w:rsidRPr="00C30085">
        <w:rPr>
          <w:i/>
        </w:rPr>
        <w:t>Т</w:t>
      </w:r>
      <w:r w:rsidR="00805330" w:rsidRPr="00C30085">
        <w:rPr>
          <w:i/>
        </w:rPr>
        <w:t>аблица 1</w:t>
      </w:r>
      <w:r w:rsidRPr="00C30085">
        <w:rPr>
          <w:i/>
        </w:rPr>
        <w:t>7</w:t>
      </w:r>
    </w:p>
    <w:tbl>
      <w:tblPr>
        <w:tblW w:w="9353" w:type="dxa"/>
        <w:tblInd w:w="108" w:type="dxa"/>
        <w:tblLayout w:type="fixed"/>
        <w:tblLook w:val="0000" w:firstRow="0" w:lastRow="0" w:firstColumn="0" w:lastColumn="0" w:noHBand="0" w:noVBand="0"/>
      </w:tblPr>
      <w:tblGrid>
        <w:gridCol w:w="720"/>
        <w:gridCol w:w="5040"/>
        <w:gridCol w:w="3593"/>
      </w:tblGrid>
      <w:tr w:rsidR="00805330" w:rsidRPr="00C30085" w:rsidTr="00AB1B8E">
        <w:tc>
          <w:tcPr>
            <w:tcW w:w="720" w:type="dxa"/>
            <w:tcBorders>
              <w:top w:val="single" w:sz="4" w:space="0" w:color="000000"/>
              <w:left w:val="single" w:sz="4" w:space="0" w:color="000000"/>
              <w:bottom w:val="single" w:sz="4" w:space="0" w:color="000000"/>
            </w:tcBorders>
            <w:vAlign w:val="center"/>
          </w:tcPr>
          <w:p w:rsidR="00805330" w:rsidRPr="00C30085" w:rsidRDefault="00805330" w:rsidP="00C30085">
            <w:pPr>
              <w:jc w:val="center"/>
              <w:rPr>
                <w:b/>
              </w:rPr>
            </w:pPr>
            <w:r w:rsidRPr="00C30085">
              <w:rPr>
                <w:b/>
              </w:rPr>
              <w:t>№</w:t>
            </w:r>
          </w:p>
          <w:p w:rsidR="00805330" w:rsidRPr="00C30085" w:rsidRDefault="00805330" w:rsidP="00C30085">
            <w:pPr>
              <w:jc w:val="center"/>
              <w:rPr>
                <w:b/>
              </w:rPr>
            </w:pPr>
            <w:proofErr w:type="gramStart"/>
            <w:r w:rsidRPr="00C30085">
              <w:rPr>
                <w:b/>
              </w:rPr>
              <w:t>п</w:t>
            </w:r>
            <w:proofErr w:type="gramEnd"/>
            <w:r w:rsidRPr="00C30085">
              <w:rPr>
                <w:b/>
              </w:rPr>
              <w:t>/п</w:t>
            </w:r>
          </w:p>
        </w:tc>
        <w:tc>
          <w:tcPr>
            <w:tcW w:w="5040" w:type="dxa"/>
            <w:tcBorders>
              <w:top w:val="single" w:sz="4" w:space="0" w:color="000000"/>
              <w:left w:val="single" w:sz="4" w:space="0" w:color="000000"/>
              <w:bottom w:val="single" w:sz="4" w:space="0" w:color="000000"/>
            </w:tcBorders>
            <w:vAlign w:val="center"/>
          </w:tcPr>
          <w:p w:rsidR="00805330" w:rsidRPr="00C30085" w:rsidRDefault="00805330" w:rsidP="00C30085">
            <w:pPr>
              <w:jc w:val="center"/>
              <w:rPr>
                <w:b/>
              </w:rPr>
            </w:pPr>
            <w:r w:rsidRPr="00C30085">
              <w:rPr>
                <w:b/>
              </w:rPr>
              <w:t>Наименование мероприятия</w:t>
            </w:r>
          </w:p>
        </w:tc>
        <w:tc>
          <w:tcPr>
            <w:tcW w:w="3593" w:type="dxa"/>
            <w:tcBorders>
              <w:top w:val="single" w:sz="4" w:space="0" w:color="000000"/>
              <w:left w:val="single" w:sz="4" w:space="0" w:color="000000"/>
              <w:bottom w:val="single" w:sz="4" w:space="0" w:color="000000"/>
              <w:right w:val="single" w:sz="4" w:space="0" w:color="auto"/>
            </w:tcBorders>
            <w:vAlign w:val="center"/>
          </w:tcPr>
          <w:p w:rsidR="00805330" w:rsidRPr="00C30085" w:rsidRDefault="00805330" w:rsidP="00C30085">
            <w:pPr>
              <w:jc w:val="center"/>
              <w:rPr>
                <w:b/>
              </w:rPr>
            </w:pPr>
            <w:r w:rsidRPr="00C30085">
              <w:rPr>
                <w:b/>
              </w:rPr>
              <w:t>Этапы реализации</w:t>
            </w:r>
          </w:p>
        </w:tc>
      </w:tr>
      <w:tr w:rsidR="00805330" w:rsidRPr="00C30085" w:rsidTr="00AB1B8E">
        <w:trPr>
          <w:trHeight w:val="351"/>
        </w:trPr>
        <w:tc>
          <w:tcPr>
            <w:tcW w:w="720" w:type="dxa"/>
            <w:tcBorders>
              <w:top w:val="single" w:sz="4" w:space="0" w:color="000000"/>
              <w:left w:val="single" w:sz="4" w:space="0" w:color="000000"/>
              <w:bottom w:val="single" w:sz="4" w:space="0" w:color="000000"/>
            </w:tcBorders>
            <w:vAlign w:val="center"/>
          </w:tcPr>
          <w:p w:rsidR="00805330" w:rsidRPr="00C30085" w:rsidRDefault="00805330" w:rsidP="00C30085">
            <w:pPr>
              <w:jc w:val="center"/>
              <w:rPr>
                <w:b/>
              </w:rPr>
            </w:pPr>
            <w:r w:rsidRPr="00C30085">
              <w:rPr>
                <w:b/>
              </w:rPr>
              <w:t>1</w:t>
            </w:r>
          </w:p>
        </w:tc>
        <w:tc>
          <w:tcPr>
            <w:tcW w:w="8633" w:type="dxa"/>
            <w:gridSpan w:val="2"/>
            <w:tcBorders>
              <w:top w:val="single" w:sz="4" w:space="0" w:color="000000"/>
              <w:left w:val="single" w:sz="4" w:space="0" w:color="000000"/>
              <w:bottom w:val="single" w:sz="4" w:space="0" w:color="000000"/>
              <w:right w:val="single" w:sz="4" w:space="0" w:color="auto"/>
            </w:tcBorders>
            <w:vAlign w:val="center"/>
          </w:tcPr>
          <w:p w:rsidR="00805330" w:rsidRPr="00C30085" w:rsidRDefault="00805330" w:rsidP="00C30085">
            <w:pPr>
              <w:jc w:val="center"/>
              <w:rPr>
                <w:b/>
              </w:rPr>
            </w:pPr>
            <w:r w:rsidRPr="00C30085">
              <w:rPr>
                <w:b/>
              </w:rPr>
              <w:t>Кладбища</w:t>
            </w:r>
          </w:p>
        </w:tc>
      </w:tr>
      <w:tr w:rsidR="00805330" w:rsidRPr="00C30085" w:rsidTr="00AB1B8E">
        <w:trPr>
          <w:trHeight w:val="351"/>
        </w:trPr>
        <w:tc>
          <w:tcPr>
            <w:tcW w:w="720" w:type="dxa"/>
            <w:tcBorders>
              <w:top w:val="single" w:sz="4" w:space="0" w:color="000000"/>
              <w:left w:val="single" w:sz="4" w:space="0" w:color="000000"/>
              <w:bottom w:val="single" w:sz="4" w:space="0" w:color="000000"/>
            </w:tcBorders>
            <w:vAlign w:val="center"/>
          </w:tcPr>
          <w:p w:rsidR="00805330" w:rsidRPr="00C30085" w:rsidRDefault="00805330" w:rsidP="00C30085">
            <w:pPr>
              <w:jc w:val="center"/>
              <w:rPr>
                <w:lang w:val="en-US"/>
              </w:rPr>
            </w:pPr>
            <w:r w:rsidRPr="00C30085">
              <w:t>1.</w:t>
            </w:r>
            <w:r w:rsidRPr="00C30085">
              <w:rPr>
                <w:lang w:val="en-US"/>
              </w:rPr>
              <w:t>1</w:t>
            </w:r>
          </w:p>
        </w:tc>
        <w:tc>
          <w:tcPr>
            <w:tcW w:w="5040" w:type="dxa"/>
            <w:tcBorders>
              <w:top w:val="single" w:sz="4" w:space="0" w:color="000000"/>
              <w:left w:val="single" w:sz="4" w:space="0" w:color="000000"/>
              <w:bottom w:val="single" w:sz="4" w:space="0" w:color="000000"/>
            </w:tcBorders>
            <w:vAlign w:val="center"/>
          </w:tcPr>
          <w:p w:rsidR="00805330" w:rsidRPr="00C30085" w:rsidRDefault="00805330" w:rsidP="00C30085">
            <w:r w:rsidRPr="00C30085">
              <w:t>Благоустройство действующих кладбищ</w:t>
            </w:r>
          </w:p>
        </w:tc>
        <w:tc>
          <w:tcPr>
            <w:tcW w:w="3593" w:type="dxa"/>
            <w:tcBorders>
              <w:top w:val="single" w:sz="4" w:space="0" w:color="000000"/>
              <w:left w:val="single" w:sz="4" w:space="0" w:color="000000"/>
              <w:bottom w:val="single" w:sz="4" w:space="0" w:color="000000"/>
              <w:right w:val="single" w:sz="4" w:space="0" w:color="auto"/>
            </w:tcBorders>
            <w:vAlign w:val="center"/>
          </w:tcPr>
          <w:p w:rsidR="00805330" w:rsidRPr="00C30085" w:rsidRDefault="00805330" w:rsidP="00C30085">
            <w:pPr>
              <w:jc w:val="center"/>
            </w:pPr>
            <w:r w:rsidRPr="00C30085">
              <w:t>Первая очередь</w:t>
            </w:r>
          </w:p>
        </w:tc>
      </w:tr>
      <w:tr w:rsidR="00805330" w:rsidRPr="00C30085" w:rsidTr="00AB1B8E">
        <w:trPr>
          <w:trHeight w:val="351"/>
        </w:trPr>
        <w:tc>
          <w:tcPr>
            <w:tcW w:w="720" w:type="dxa"/>
            <w:tcBorders>
              <w:left w:val="single" w:sz="4" w:space="0" w:color="000000"/>
              <w:bottom w:val="single" w:sz="4" w:space="0" w:color="000000"/>
            </w:tcBorders>
            <w:vAlign w:val="center"/>
          </w:tcPr>
          <w:p w:rsidR="00805330" w:rsidRPr="00C30085" w:rsidRDefault="00805330" w:rsidP="00C30085">
            <w:pPr>
              <w:jc w:val="center"/>
              <w:rPr>
                <w:lang w:val="en-US"/>
              </w:rPr>
            </w:pPr>
            <w:r w:rsidRPr="00C30085">
              <w:t>1.</w:t>
            </w:r>
            <w:r w:rsidRPr="00C30085">
              <w:rPr>
                <w:lang w:val="en-US"/>
              </w:rPr>
              <w:t>2</w:t>
            </w:r>
          </w:p>
        </w:tc>
        <w:tc>
          <w:tcPr>
            <w:tcW w:w="5040" w:type="dxa"/>
            <w:tcBorders>
              <w:left w:val="single" w:sz="4" w:space="0" w:color="000000"/>
              <w:bottom w:val="single" w:sz="4" w:space="0" w:color="000000"/>
            </w:tcBorders>
            <w:vAlign w:val="center"/>
          </w:tcPr>
          <w:p w:rsidR="00805330" w:rsidRPr="00C30085" w:rsidRDefault="00805330" w:rsidP="00C30085">
            <w:r w:rsidRPr="00C30085">
              <w:t>Устройство автодорог с твердым покрытием до мест захоронений</w:t>
            </w:r>
          </w:p>
        </w:tc>
        <w:tc>
          <w:tcPr>
            <w:tcW w:w="3593" w:type="dxa"/>
            <w:tcBorders>
              <w:left w:val="single" w:sz="4" w:space="0" w:color="000000"/>
              <w:bottom w:val="single" w:sz="4" w:space="0" w:color="000000"/>
              <w:right w:val="single" w:sz="4" w:space="0" w:color="auto"/>
            </w:tcBorders>
            <w:vAlign w:val="center"/>
          </w:tcPr>
          <w:p w:rsidR="00805330" w:rsidRPr="00C30085" w:rsidRDefault="00805330" w:rsidP="00C30085">
            <w:pPr>
              <w:jc w:val="center"/>
            </w:pPr>
            <w:r w:rsidRPr="00C30085">
              <w:t>Первая очередь</w:t>
            </w:r>
          </w:p>
        </w:tc>
      </w:tr>
      <w:tr w:rsidR="00805330" w:rsidRPr="00C30085" w:rsidTr="00AB1B8E">
        <w:trPr>
          <w:trHeight w:val="351"/>
        </w:trPr>
        <w:tc>
          <w:tcPr>
            <w:tcW w:w="720" w:type="dxa"/>
            <w:tcBorders>
              <w:left w:val="single" w:sz="4" w:space="0" w:color="000000"/>
              <w:bottom w:val="single" w:sz="4" w:space="0" w:color="000000"/>
            </w:tcBorders>
            <w:vAlign w:val="center"/>
          </w:tcPr>
          <w:p w:rsidR="00805330" w:rsidRPr="00C30085" w:rsidRDefault="00805330" w:rsidP="00C30085">
            <w:pPr>
              <w:jc w:val="center"/>
            </w:pPr>
            <w:r w:rsidRPr="00C30085">
              <w:t>1.3</w:t>
            </w:r>
          </w:p>
        </w:tc>
        <w:tc>
          <w:tcPr>
            <w:tcW w:w="5040" w:type="dxa"/>
            <w:tcBorders>
              <w:left w:val="single" w:sz="4" w:space="0" w:color="000000"/>
              <w:bottom w:val="single" w:sz="4" w:space="0" w:color="000000"/>
            </w:tcBorders>
            <w:vAlign w:val="center"/>
          </w:tcPr>
          <w:p w:rsidR="00805330" w:rsidRPr="00C30085" w:rsidRDefault="00805330" w:rsidP="00C30085">
            <w:r w:rsidRPr="00C30085">
              <w:t xml:space="preserve">Расширение действующего кладбища, расположенного севернее дер. </w:t>
            </w:r>
            <w:proofErr w:type="spellStart"/>
            <w:r w:rsidRPr="00C30085">
              <w:t>Чулково</w:t>
            </w:r>
            <w:proofErr w:type="spellEnd"/>
          </w:p>
        </w:tc>
        <w:tc>
          <w:tcPr>
            <w:tcW w:w="3593" w:type="dxa"/>
            <w:tcBorders>
              <w:left w:val="single" w:sz="4" w:space="0" w:color="000000"/>
              <w:bottom w:val="single" w:sz="4" w:space="0" w:color="000000"/>
              <w:right w:val="single" w:sz="4" w:space="0" w:color="auto"/>
            </w:tcBorders>
            <w:vAlign w:val="center"/>
          </w:tcPr>
          <w:p w:rsidR="00805330" w:rsidRPr="00C30085" w:rsidRDefault="00805330" w:rsidP="00C30085">
            <w:pPr>
              <w:jc w:val="center"/>
            </w:pPr>
            <w:r w:rsidRPr="00C30085">
              <w:t>Первая очередь</w:t>
            </w:r>
          </w:p>
        </w:tc>
      </w:tr>
    </w:tbl>
    <w:p w:rsidR="00732CA9" w:rsidRPr="00C30085" w:rsidRDefault="00732CA9" w:rsidP="00C30085">
      <w:pPr>
        <w:pStyle w:val="3"/>
        <w:pageBreakBefore/>
        <w:spacing w:line="240" w:lineRule="auto"/>
        <w:jc w:val="center"/>
        <w:rPr>
          <w:color w:val="000000"/>
          <w:sz w:val="24"/>
          <w:lang w:val="ru-RU"/>
        </w:rPr>
      </w:pPr>
      <w:bookmarkStart w:id="71" w:name="_Toc51857825"/>
      <w:bookmarkEnd w:id="69"/>
      <w:r w:rsidRPr="00C30085">
        <w:rPr>
          <w:color w:val="000000"/>
          <w:sz w:val="24"/>
        </w:rPr>
        <w:lastRenderedPageBreak/>
        <w:t>I</w:t>
      </w:r>
      <w:r w:rsidRPr="00C30085">
        <w:rPr>
          <w:color w:val="000000"/>
          <w:sz w:val="24"/>
          <w:lang w:val="ru-RU"/>
        </w:rPr>
        <w:t>I.4.5 Анализ транспортного обслуживания территории</w:t>
      </w:r>
      <w:bookmarkEnd w:id="71"/>
    </w:p>
    <w:p w:rsidR="00956109" w:rsidRPr="00C30085" w:rsidRDefault="00105FA5" w:rsidP="00C30085">
      <w:pPr>
        <w:ind w:firstLine="709"/>
        <w:jc w:val="both"/>
        <w:rPr>
          <w:color w:val="000000"/>
        </w:rPr>
      </w:pPr>
      <w:r w:rsidRPr="00C30085">
        <w:rPr>
          <w:color w:val="000000"/>
        </w:rPr>
        <w:t>Внешние транспортн</w:t>
      </w:r>
      <w:r w:rsidR="008C5FC9" w:rsidRPr="00C30085">
        <w:rPr>
          <w:color w:val="000000"/>
        </w:rPr>
        <w:t>о-экономические связи</w:t>
      </w:r>
      <w:r w:rsidRPr="00C30085">
        <w:rPr>
          <w:color w:val="000000"/>
        </w:rPr>
        <w:t xml:space="preserve"> </w:t>
      </w:r>
      <w:r w:rsidR="008C5FC9" w:rsidRPr="00C30085">
        <w:rPr>
          <w:color w:val="000000"/>
        </w:rPr>
        <w:t xml:space="preserve">сельского поселения </w:t>
      </w:r>
      <w:r w:rsidR="00706B01" w:rsidRPr="00C30085">
        <w:rPr>
          <w:color w:val="000000"/>
        </w:rPr>
        <w:t>«</w:t>
      </w:r>
      <w:r w:rsidR="00A30BF4" w:rsidRPr="00C30085">
        <w:rPr>
          <w:color w:val="000000"/>
        </w:rPr>
        <w:t xml:space="preserve">Село </w:t>
      </w:r>
      <w:r w:rsidR="00DE6F93" w:rsidRPr="00C30085">
        <w:rPr>
          <w:color w:val="000000"/>
        </w:rPr>
        <w:t>Маклино</w:t>
      </w:r>
      <w:r w:rsidR="00706B01" w:rsidRPr="00C30085">
        <w:rPr>
          <w:color w:val="000000"/>
        </w:rPr>
        <w:t>»</w:t>
      </w:r>
      <w:r w:rsidR="008C5FC9" w:rsidRPr="00C30085">
        <w:rPr>
          <w:color w:val="000000"/>
        </w:rPr>
        <w:t xml:space="preserve"> </w:t>
      </w:r>
      <w:r w:rsidRPr="00C30085">
        <w:rPr>
          <w:color w:val="000000"/>
        </w:rPr>
        <w:t>осуществляются</w:t>
      </w:r>
      <w:r w:rsidR="00FF17D8" w:rsidRPr="00C30085">
        <w:rPr>
          <w:color w:val="000000"/>
        </w:rPr>
        <w:t xml:space="preserve"> </w:t>
      </w:r>
      <w:r w:rsidRPr="00C30085">
        <w:rPr>
          <w:color w:val="000000"/>
        </w:rPr>
        <w:t>автомобильным</w:t>
      </w:r>
      <w:r w:rsidR="00BD596A" w:rsidRPr="00C30085">
        <w:rPr>
          <w:color w:val="000000"/>
        </w:rPr>
        <w:t xml:space="preserve"> и железнодорожным</w:t>
      </w:r>
      <w:r w:rsidR="002923C0" w:rsidRPr="00C30085">
        <w:rPr>
          <w:color w:val="000000"/>
        </w:rPr>
        <w:t xml:space="preserve"> </w:t>
      </w:r>
      <w:r w:rsidRPr="00C30085">
        <w:rPr>
          <w:color w:val="000000"/>
        </w:rPr>
        <w:t>транспортом.</w:t>
      </w:r>
      <w:r w:rsidR="00956109" w:rsidRPr="00C30085">
        <w:rPr>
          <w:color w:val="000000"/>
        </w:rPr>
        <w:t xml:space="preserve"> </w:t>
      </w:r>
    </w:p>
    <w:p w:rsidR="004C7527" w:rsidRPr="00C30085" w:rsidRDefault="004C7527" w:rsidP="00C30085">
      <w:pPr>
        <w:ind w:firstLine="709"/>
        <w:jc w:val="center"/>
        <w:rPr>
          <w:b/>
          <w:i/>
          <w:color w:val="000000"/>
        </w:rPr>
      </w:pPr>
    </w:p>
    <w:p w:rsidR="004C7527" w:rsidRPr="00C30085" w:rsidRDefault="004C7527" w:rsidP="00C30085">
      <w:pPr>
        <w:ind w:firstLine="709"/>
        <w:jc w:val="center"/>
        <w:rPr>
          <w:i/>
          <w:color w:val="000000"/>
        </w:rPr>
      </w:pPr>
      <w:r w:rsidRPr="00C30085">
        <w:rPr>
          <w:b/>
          <w:i/>
          <w:color w:val="000000"/>
        </w:rPr>
        <w:t>Автомобильные дороги</w:t>
      </w:r>
    </w:p>
    <w:p w:rsidR="00F11648" w:rsidRPr="00C30085" w:rsidRDefault="008F2E9C" w:rsidP="00C30085">
      <w:pPr>
        <w:ind w:firstLine="709"/>
        <w:jc w:val="both"/>
        <w:rPr>
          <w:color w:val="000000"/>
        </w:rPr>
      </w:pPr>
      <w:r w:rsidRPr="00C30085">
        <w:rPr>
          <w:color w:val="000000"/>
        </w:rPr>
        <w:t xml:space="preserve">По территории МО СП </w:t>
      </w:r>
      <w:r w:rsidR="00706B01" w:rsidRPr="00C30085">
        <w:rPr>
          <w:color w:val="000000"/>
        </w:rPr>
        <w:t>«</w:t>
      </w:r>
      <w:r w:rsidR="00F11648" w:rsidRPr="00C30085">
        <w:rPr>
          <w:color w:val="000000"/>
        </w:rPr>
        <w:t xml:space="preserve">Село </w:t>
      </w:r>
      <w:r w:rsidR="00DE6F93" w:rsidRPr="00C30085">
        <w:rPr>
          <w:color w:val="000000"/>
        </w:rPr>
        <w:t>Маклино</w:t>
      </w:r>
      <w:r w:rsidR="00706B01" w:rsidRPr="00C30085">
        <w:rPr>
          <w:color w:val="000000"/>
        </w:rPr>
        <w:t xml:space="preserve">» </w:t>
      </w:r>
      <w:r w:rsidR="00DE6F93" w:rsidRPr="00C30085">
        <w:rPr>
          <w:color w:val="000000"/>
        </w:rPr>
        <w:t xml:space="preserve">проходит </w:t>
      </w:r>
      <w:r w:rsidR="00DB6BE8" w:rsidRPr="00C30085">
        <w:rPr>
          <w:color w:val="000000"/>
        </w:rPr>
        <w:t>автомобильн</w:t>
      </w:r>
      <w:r w:rsidR="00DE6F93" w:rsidRPr="00C30085">
        <w:rPr>
          <w:color w:val="000000"/>
        </w:rPr>
        <w:t>ая</w:t>
      </w:r>
      <w:r w:rsidR="00DB6BE8" w:rsidRPr="00C30085">
        <w:rPr>
          <w:color w:val="000000"/>
        </w:rPr>
        <w:t xml:space="preserve"> дорог</w:t>
      </w:r>
      <w:r w:rsidR="00DE6F93" w:rsidRPr="00C30085">
        <w:rPr>
          <w:color w:val="000000"/>
        </w:rPr>
        <w:t>а</w:t>
      </w:r>
      <w:r w:rsidR="00DB6BE8" w:rsidRPr="00C30085">
        <w:rPr>
          <w:color w:val="000000"/>
        </w:rPr>
        <w:t xml:space="preserve"> </w:t>
      </w:r>
      <w:r w:rsidR="00F11648" w:rsidRPr="00C30085">
        <w:rPr>
          <w:color w:val="000000"/>
        </w:rPr>
        <w:t>федерального значения:</w:t>
      </w:r>
    </w:p>
    <w:p w:rsidR="004C7527" w:rsidRPr="00C30085" w:rsidRDefault="00F11648" w:rsidP="00C30085">
      <w:pPr>
        <w:numPr>
          <w:ilvl w:val="0"/>
          <w:numId w:val="5"/>
        </w:numPr>
        <w:jc w:val="both"/>
        <w:rPr>
          <w:color w:val="000000"/>
        </w:rPr>
      </w:pPr>
      <w:r w:rsidRPr="00C30085">
        <w:rPr>
          <w:color w:val="000000"/>
        </w:rPr>
        <w:t>М-3«Украина» Москва-Калуга-Брянск-граница с Украиной;</w:t>
      </w:r>
    </w:p>
    <w:p w:rsidR="00F11648" w:rsidRPr="00C30085" w:rsidRDefault="00F11648" w:rsidP="00C30085">
      <w:pPr>
        <w:ind w:firstLine="709"/>
        <w:jc w:val="both"/>
        <w:rPr>
          <w:color w:val="000000"/>
        </w:rPr>
      </w:pPr>
      <w:r w:rsidRPr="00C30085">
        <w:rPr>
          <w:color w:val="000000"/>
        </w:rPr>
        <w:t>По автомобильным дорогам осуществляется пригородное и междугородное автобусное сообщение по маршрутам. Вдоль автодорог расположены автобусные остановки.</w:t>
      </w:r>
    </w:p>
    <w:p w:rsidR="00CD20A8" w:rsidRPr="00C30085" w:rsidRDefault="00233997" w:rsidP="00C30085">
      <w:pPr>
        <w:ind w:firstLine="709"/>
        <w:jc w:val="center"/>
        <w:rPr>
          <w:b/>
          <w:color w:val="000000"/>
        </w:rPr>
      </w:pPr>
      <w:r w:rsidRPr="00C30085">
        <w:rPr>
          <w:b/>
          <w:color w:val="000000"/>
        </w:rPr>
        <w:t>Перечень автомобильных дорог, являющихся собственностью Калужской области расположенных на территории сельского поселения</w:t>
      </w:r>
    </w:p>
    <w:p w:rsidR="00CD20A8" w:rsidRPr="00C30085" w:rsidRDefault="00013FDA" w:rsidP="00C30085">
      <w:pPr>
        <w:ind w:firstLine="709"/>
        <w:jc w:val="right"/>
        <w:rPr>
          <w:i/>
          <w:color w:val="FF0000"/>
        </w:rPr>
      </w:pPr>
      <w:r w:rsidRPr="00C30085">
        <w:rPr>
          <w:i/>
          <w:color w:val="000000"/>
        </w:rPr>
        <w:t>Т</w:t>
      </w:r>
      <w:r w:rsidR="00CD20A8" w:rsidRPr="00C30085">
        <w:rPr>
          <w:i/>
          <w:color w:val="000000"/>
        </w:rPr>
        <w:t>аблица</w:t>
      </w:r>
      <w:r w:rsidR="000C69C2" w:rsidRPr="00C30085">
        <w:rPr>
          <w:i/>
          <w:color w:val="000000"/>
        </w:rPr>
        <w:t xml:space="preserve"> </w:t>
      </w:r>
      <w:r w:rsidR="001226E3" w:rsidRPr="00C30085">
        <w:rPr>
          <w:i/>
          <w:color w:val="000000"/>
        </w:rPr>
        <w:t>1</w:t>
      </w:r>
      <w:r w:rsidRPr="00C30085">
        <w:rPr>
          <w:i/>
          <w:color w:val="000000"/>
        </w:rPr>
        <w:t>8</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3359"/>
        <w:gridCol w:w="2216"/>
        <w:gridCol w:w="1397"/>
        <w:gridCol w:w="2066"/>
      </w:tblGrid>
      <w:tr w:rsidR="00DB6BE8" w:rsidRPr="00C30085" w:rsidTr="00DB6BE8">
        <w:tc>
          <w:tcPr>
            <w:tcW w:w="718" w:type="dxa"/>
            <w:shd w:val="clear" w:color="auto" w:fill="auto"/>
          </w:tcPr>
          <w:p w:rsidR="000C69C2" w:rsidRPr="00C30085" w:rsidRDefault="000C69C2" w:rsidP="00C30085">
            <w:pPr>
              <w:jc w:val="center"/>
              <w:rPr>
                <w:b/>
                <w:color w:val="000000"/>
              </w:rPr>
            </w:pPr>
            <w:r w:rsidRPr="00C30085">
              <w:rPr>
                <w:b/>
                <w:color w:val="000000"/>
              </w:rPr>
              <w:t>№</w:t>
            </w:r>
          </w:p>
          <w:p w:rsidR="000C69C2" w:rsidRPr="00C30085" w:rsidRDefault="0025005D" w:rsidP="00C30085">
            <w:pPr>
              <w:jc w:val="center"/>
              <w:rPr>
                <w:b/>
                <w:color w:val="000000"/>
              </w:rPr>
            </w:pPr>
            <w:proofErr w:type="gramStart"/>
            <w:r w:rsidRPr="00C30085">
              <w:rPr>
                <w:b/>
                <w:color w:val="000000"/>
              </w:rPr>
              <w:t>п</w:t>
            </w:r>
            <w:proofErr w:type="gramEnd"/>
            <w:r w:rsidR="008F720C" w:rsidRPr="00C30085">
              <w:rPr>
                <w:b/>
                <w:color w:val="000000"/>
              </w:rPr>
              <w:t>/п</w:t>
            </w:r>
          </w:p>
        </w:tc>
        <w:tc>
          <w:tcPr>
            <w:tcW w:w="3359" w:type="dxa"/>
            <w:shd w:val="clear" w:color="auto" w:fill="auto"/>
          </w:tcPr>
          <w:p w:rsidR="000C69C2" w:rsidRPr="00C30085" w:rsidRDefault="000C69C2" w:rsidP="00C30085">
            <w:pPr>
              <w:jc w:val="center"/>
              <w:rPr>
                <w:b/>
                <w:color w:val="000000"/>
              </w:rPr>
            </w:pPr>
            <w:r w:rsidRPr="00C30085">
              <w:rPr>
                <w:b/>
                <w:color w:val="000000"/>
              </w:rPr>
              <w:t>Наименование автомобильной дороги</w:t>
            </w:r>
          </w:p>
        </w:tc>
        <w:tc>
          <w:tcPr>
            <w:tcW w:w="2216" w:type="dxa"/>
            <w:shd w:val="clear" w:color="auto" w:fill="auto"/>
          </w:tcPr>
          <w:p w:rsidR="000C69C2" w:rsidRPr="00C30085" w:rsidRDefault="000C69C2" w:rsidP="00C30085">
            <w:pPr>
              <w:jc w:val="center"/>
              <w:rPr>
                <w:b/>
                <w:color w:val="000000"/>
              </w:rPr>
            </w:pPr>
            <w:r w:rsidRPr="00C30085">
              <w:rPr>
                <w:b/>
                <w:color w:val="000000"/>
              </w:rPr>
              <w:t>Общая протяженность автодороги</w:t>
            </w:r>
          </w:p>
        </w:tc>
        <w:tc>
          <w:tcPr>
            <w:tcW w:w="1397" w:type="dxa"/>
            <w:shd w:val="clear" w:color="auto" w:fill="auto"/>
          </w:tcPr>
          <w:p w:rsidR="000C69C2" w:rsidRPr="00C30085" w:rsidRDefault="000C69C2" w:rsidP="00C30085">
            <w:pPr>
              <w:jc w:val="center"/>
              <w:rPr>
                <w:b/>
                <w:color w:val="000000"/>
              </w:rPr>
            </w:pPr>
            <w:r w:rsidRPr="00C30085">
              <w:rPr>
                <w:b/>
                <w:color w:val="000000"/>
              </w:rPr>
              <w:t xml:space="preserve">Средняя ширина, </w:t>
            </w:r>
            <w:proofErr w:type="gramStart"/>
            <w:r w:rsidRPr="00C30085">
              <w:rPr>
                <w:b/>
                <w:color w:val="000000"/>
              </w:rPr>
              <w:t>м</w:t>
            </w:r>
            <w:proofErr w:type="gramEnd"/>
          </w:p>
        </w:tc>
        <w:tc>
          <w:tcPr>
            <w:tcW w:w="2066" w:type="dxa"/>
            <w:shd w:val="clear" w:color="auto" w:fill="auto"/>
          </w:tcPr>
          <w:p w:rsidR="000C69C2" w:rsidRPr="00C30085" w:rsidRDefault="000C69C2" w:rsidP="00C30085">
            <w:pPr>
              <w:jc w:val="center"/>
              <w:rPr>
                <w:b/>
                <w:color w:val="000000"/>
              </w:rPr>
            </w:pPr>
            <w:r w:rsidRPr="00C30085">
              <w:rPr>
                <w:b/>
                <w:color w:val="000000"/>
              </w:rPr>
              <w:t>№ технической категории</w:t>
            </w:r>
          </w:p>
        </w:tc>
      </w:tr>
      <w:tr w:rsidR="00DE6F93" w:rsidRPr="00C30085" w:rsidTr="00DB6BE8">
        <w:tc>
          <w:tcPr>
            <w:tcW w:w="718" w:type="dxa"/>
            <w:shd w:val="clear" w:color="auto" w:fill="auto"/>
            <w:vAlign w:val="center"/>
          </w:tcPr>
          <w:p w:rsidR="00DE6F93" w:rsidRPr="00C30085" w:rsidRDefault="00DE6F93" w:rsidP="00C30085">
            <w:pPr>
              <w:jc w:val="center"/>
              <w:rPr>
                <w:color w:val="000000"/>
              </w:rPr>
            </w:pPr>
            <w:r w:rsidRPr="00C30085">
              <w:rPr>
                <w:color w:val="000000"/>
              </w:rPr>
              <w:t>1</w:t>
            </w:r>
          </w:p>
        </w:tc>
        <w:tc>
          <w:tcPr>
            <w:tcW w:w="3359" w:type="dxa"/>
            <w:shd w:val="clear" w:color="auto" w:fill="auto"/>
            <w:vAlign w:val="center"/>
          </w:tcPr>
          <w:p w:rsidR="00DE6F93" w:rsidRPr="00C30085" w:rsidRDefault="00DE6F93" w:rsidP="00C30085">
            <w:pPr>
              <w:jc w:val="center"/>
              <w:rPr>
                <w:color w:val="000000"/>
              </w:rPr>
            </w:pPr>
            <w:r w:rsidRPr="00C30085">
              <w:rPr>
                <w:color w:val="000000"/>
              </w:rPr>
              <w:t>А-1</w:t>
            </w:r>
            <w:r w:rsidR="00F9727A" w:rsidRPr="00C30085">
              <w:rPr>
                <w:color w:val="000000"/>
              </w:rPr>
              <w:t>30</w:t>
            </w:r>
            <w:r w:rsidRPr="00C30085">
              <w:rPr>
                <w:color w:val="000000"/>
              </w:rPr>
              <w:t xml:space="preserve"> "Москва-Малоярославе</w:t>
            </w:r>
            <w:proofErr w:type="gramStart"/>
            <w:r w:rsidRPr="00C30085">
              <w:rPr>
                <w:color w:val="000000"/>
              </w:rPr>
              <w:t>ц-</w:t>
            </w:r>
            <w:proofErr w:type="gramEnd"/>
            <w:r w:rsidRPr="00C30085">
              <w:rPr>
                <w:color w:val="000000"/>
              </w:rPr>
              <w:t xml:space="preserve"> Рославль"-Спас Загорье- М-3 "Украина"</w:t>
            </w:r>
          </w:p>
        </w:tc>
        <w:tc>
          <w:tcPr>
            <w:tcW w:w="2216" w:type="dxa"/>
            <w:shd w:val="clear" w:color="auto" w:fill="auto"/>
            <w:vAlign w:val="center"/>
          </w:tcPr>
          <w:p w:rsidR="00DE6F93" w:rsidRPr="00C30085" w:rsidRDefault="00DE6F93" w:rsidP="00C30085">
            <w:pPr>
              <w:jc w:val="center"/>
              <w:rPr>
                <w:color w:val="000000"/>
              </w:rPr>
            </w:pPr>
            <w:r w:rsidRPr="00C30085">
              <w:rPr>
                <w:color w:val="000000"/>
              </w:rPr>
              <w:t>2,44</w:t>
            </w:r>
          </w:p>
        </w:tc>
        <w:tc>
          <w:tcPr>
            <w:tcW w:w="1397" w:type="dxa"/>
            <w:shd w:val="clear" w:color="auto" w:fill="auto"/>
            <w:vAlign w:val="center"/>
          </w:tcPr>
          <w:p w:rsidR="00DE6F93" w:rsidRPr="00C30085" w:rsidRDefault="00DE6F93" w:rsidP="00C30085">
            <w:pPr>
              <w:jc w:val="center"/>
              <w:rPr>
                <w:color w:val="000000"/>
              </w:rPr>
            </w:pPr>
            <w:r w:rsidRPr="00C30085">
              <w:rPr>
                <w:color w:val="000000"/>
                <w:lang w:val="en-US"/>
              </w:rPr>
              <w:t>12</w:t>
            </w:r>
            <w:r w:rsidRPr="00C30085">
              <w:rPr>
                <w:color w:val="000000"/>
              </w:rPr>
              <w:t>,0</w:t>
            </w:r>
          </w:p>
        </w:tc>
        <w:tc>
          <w:tcPr>
            <w:tcW w:w="2066" w:type="dxa"/>
            <w:shd w:val="clear" w:color="auto" w:fill="auto"/>
            <w:vAlign w:val="center"/>
          </w:tcPr>
          <w:p w:rsidR="00DE6F93" w:rsidRPr="00C30085" w:rsidRDefault="00DE6F93" w:rsidP="00C30085">
            <w:pPr>
              <w:jc w:val="center"/>
              <w:rPr>
                <w:color w:val="000000"/>
                <w:lang w:val="en-US"/>
              </w:rPr>
            </w:pPr>
            <w:r w:rsidRPr="00C30085">
              <w:rPr>
                <w:color w:val="000000"/>
                <w:lang w:val="en-US"/>
              </w:rPr>
              <w:t>IV</w:t>
            </w:r>
          </w:p>
        </w:tc>
      </w:tr>
      <w:tr w:rsidR="00DE6F93" w:rsidRPr="00C30085" w:rsidTr="00DB6BE8">
        <w:tc>
          <w:tcPr>
            <w:tcW w:w="718" w:type="dxa"/>
            <w:shd w:val="clear" w:color="auto" w:fill="auto"/>
            <w:vAlign w:val="center"/>
          </w:tcPr>
          <w:p w:rsidR="00DE6F93" w:rsidRPr="00C30085" w:rsidRDefault="00DE6F93" w:rsidP="00C30085">
            <w:pPr>
              <w:jc w:val="center"/>
              <w:rPr>
                <w:color w:val="000000"/>
                <w:lang w:val="en-US"/>
              </w:rPr>
            </w:pPr>
            <w:r w:rsidRPr="00C30085">
              <w:rPr>
                <w:color w:val="000000"/>
                <w:lang w:val="en-US"/>
              </w:rPr>
              <w:t>2</w:t>
            </w:r>
          </w:p>
        </w:tc>
        <w:tc>
          <w:tcPr>
            <w:tcW w:w="3359" w:type="dxa"/>
            <w:shd w:val="clear" w:color="auto" w:fill="auto"/>
            <w:vAlign w:val="center"/>
          </w:tcPr>
          <w:p w:rsidR="00DE6F93" w:rsidRPr="00C30085" w:rsidRDefault="00DE6F93" w:rsidP="00C30085">
            <w:pPr>
              <w:jc w:val="center"/>
              <w:rPr>
                <w:color w:val="000000"/>
              </w:rPr>
            </w:pPr>
            <w:r w:rsidRPr="00C30085">
              <w:rPr>
                <w:color w:val="000000"/>
              </w:rPr>
              <w:t>«Окружная дорога г. Калуги-Детчино-Малоярославец»</w:t>
            </w:r>
          </w:p>
        </w:tc>
        <w:tc>
          <w:tcPr>
            <w:tcW w:w="2216" w:type="dxa"/>
            <w:shd w:val="clear" w:color="auto" w:fill="auto"/>
            <w:vAlign w:val="center"/>
          </w:tcPr>
          <w:p w:rsidR="00DE6F93" w:rsidRPr="00C30085" w:rsidRDefault="00DE6F93" w:rsidP="00C30085">
            <w:pPr>
              <w:jc w:val="center"/>
            </w:pPr>
            <w:r w:rsidRPr="00C30085">
              <w:t>3,30</w:t>
            </w:r>
          </w:p>
        </w:tc>
        <w:tc>
          <w:tcPr>
            <w:tcW w:w="1397" w:type="dxa"/>
            <w:shd w:val="clear" w:color="auto" w:fill="auto"/>
            <w:vAlign w:val="center"/>
          </w:tcPr>
          <w:p w:rsidR="00DE6F93" w:rsidRPr="00C30085" w:rsidRDefault="00DE6F93" w:rsidP="00C30085">
            <w:pPr>
              <w:jc w:val="center"/>
              <w:rPr>
                <w:color w:val="000000"/>
              </w:rPr>
            </w:pPr>
            <w:r w:rsidRPr="00C30085">
              <w:rPr>
                <w:color w:val="000000"/>
              </w:rPr>
              <w:t>5,94</w:t>
            </w:r>
          </w:p>
        </w:tc>
        <w:tc>
          <w:tcPr>
            <w:tcW w:w="2066" w:type="dxa"/>
            <w:shd w:val="clear" w:color="auto" w:fill="auto"/>
            <w:vAlign w:val="center"/>
          </w:tcPr>
          <w:p w:rsidR="00DE6F93" w:rsidRPr="00C30085" w:rsidRDefault="00DE6F93" w:rsidP="00C30085">
            <w:pPr>
              <w:jc w:val="center"/>
              <w:rPr>
                <w:color w:val="000000"/>
                <w:lang w:val="en-US"/>
              </w:rPr>
            </w:pPr>
            <w:r w:rsidRPr="00C30085">
              <w:rPr>
                <w:color w:val="000000"/>
                <w:lang w:val="en-US"/>
              </w:rPr>
              <w:t>V</w:t>
            </w:r>
          </w:p>
        </w:tc>
      </w:tr>
      <w:tr w:rsidR="00DE6F93" w:rsidRPr="00C30085" w:rsidTr="00DB6BE8">
        <w:tc>
          <w:tcPr>
            <w:tcW w:w="718" w:type="dxa"/>
            <w:shd w:val="clear" w:color="auto" w:fill="auto"/>
            <w:vAlign w:val="center"/>
          </w:tcPr>
          <w:p w:rsidR="00DE6F93" w:rsidRPr="00C30085" w:rsidRDefault="00DE6F93" w:rsidP="00C30085">
            <w:pPr>
              <w:jc w:val="center"/>
              <w:rPr>
                <w:color w:val="000000"/>
              </w:rPr>
            </w:pPr>
            <w:r w:rsidRPr="00C30085">
              <w:rPr>
                <w:color w:val="000000"/>
              </w:rPr>
              <w:t>3</w:t>
            </w:r>
          </w:p>
        </w:tc>
        <w:tc>
          <w:tcPr>
            <w:tcW w:w="3359" w:type="dxa"/>
            <w:shd w:val="clear" w:color="auto" w:fill="auto"/>
            <w:vAlign w:val="center"/>
          </w:tcPr>
          <w:p w:rsidR="00DE6F93" w:rsidRPr="00C30085" w:rsidRDefault="00DE6F93" w:rsidP="00C30085">
            <w:pPr>
              <w:jc w:val="center"/>
              <w:rPr>
                <w:color w:val="000000"/>
              </w:rPr>
            </w:pPr>
            <w:r w:rsidRPr="00C30085">
              <w:rPr>
                <w:color w:val="000000"/>
              </w:rPr>
              <w:t>Малоярославец-Маклино-Недельное</w:t>
            </w:r>
          </w:p>
        </w:tc>
        <w:tc>
          <w:tcPr>
            <w:tcW w:w="2216" w:type="dxa"/>
            <w:shd w:val="clear" w:color="auto" w:fill="auto"/>
            <w:vAlign w:val="center"/>
          </w:tcPr>
          <w:p w:rsidR="00DE6F93" w:rsidRPr="00C30085" w:rsidRDefault="00DE6F93" w:rsidP="00C30085">
            <w:pPr>
              <w:jc w:val="center"/>
            </w:pPr>
            <w:r w:rsidRPr="00C30085">
              <w:t>24,42</w:t>
            </w:r>
          </w:p>
        </w:tc>
        <w:tc>
          <w:tcPr>
            <w:tcW w:w="1397" w:type="dxa"/>
            <w:shd w:val="clear" w:color="auto" w:fill="auto"/>
            <w:vAlign w:val="center"/>
          </w:tcPr>
          <w:p w:rsidR="00DE6F93" w:rsidRPr="00C30085" w:rsidRDefault="00DE6F93" w:rsidP="00C30085">
            <w:pPr>
              <w:jc w:val="center"/>
              <w:rPr>
                <w:color w:val="000000"/>
              </w:rPr>
            </w:pPr>
            <w:r w:rsidRPr="00C30085">
              <w:rPr>
                <w:color w:val="000000"/>
              </w:rPr>
              <w:t>46,28</w:t>
            </w:r>
          </w:p>
        </w:tc>
        <w:tc>
          <w:tcPr>
            <w:tcW w:w="2066" w:type="dxa"/>
            <w:shd w:val="clear" w:color="auto" w:fill="auto"/>
            <w:vAlign w:val="center"/>
          </w:tcPr>
          <w:p w:rsidR="00DE6F93" w:rsidRPr="00C30085" w:rsidRDefault="00DE6F93" w:rsidP="00C30085">
            <w:pPr>
              <w:jc w:val="center"/>
              <w:rPr>
                <w:color w:val="000000"/>
                <w:lang w:val="en-US"/>
              </w:rPr>
            </w:pPr>
            <w:r w:rsidRPr="00C30085">
              <w:rPr>
                <w:color w:val="000000"/>
                <w:lang w:val="en-US"/>
              </w:rPr>
              <w:t>IV</w:t>
            </w:r>
          </w:p>
        </w:tc>
      </w:tr>
    </w:tbl>
    <w:p w:rsidR="004C7527" w:rsidRPr="00C30085" w:rsidRDefault="004C7527" w:rsidP="00C30085">
      <w:pPr>
        <w:ind w:firstLine="720"/>
        <w:jc w:val="center"/>
        <w:rPr>
          <w:b/>
          <w:color w:val="000000"/>
        </w:rPr>
      </w:pPr>
    </w:p>
    <w:p w:rsidR="00ED7F4B" w:rsidRPr="00C30085" w:rsidRDefault="00ED7F4B" w:rsidP="00C30085">
      <w:pPr>
        <w:ind w:firstLine="720"/>
        <w:jc w:val="center"/>
        <w:rPr>
          <w:b/>
          <w:color w:val="000000"/>
        </w:rPr>
      </w:pPr>
      <w:r w:rsidRPr="00C30085">
        <w:rPr>
          <w:b/>
          <w:color w:val="000000"/>
        </w:rPr>
        <w:t xml:space="preserve">Улично-дорожная сеть </w:t>
      </w:r>
      <w:r w:rsidR="00063576" w:rsidRPr="00C30085">
        <w:rPr>
          <w:b/>
          <w:color w:val="000000"/>
        </w:rPr>
        <w:t>сельского поселения</w:t>
      </w:r>
    </w:p>
    <w:p w:rsidR="00DE69DB" w:rsidRPr="00C30085" w:rsidRDefault="00013FDA" w:rsidP="00C30085">
      <w:pPr>
        <w:ind w:firstLine="709"/>
        <w:jc w:val="right"/>
        <w:rPr>
          <w:i/>
          <w:color w:val="FF0000"/>
        </w:rPr>
      </w:pPr>
      <w:r w:rsidRPr="00C30085">
        <w:rPr>
          <w:i/>
          <w:color w:val="000000"/>
        </w:rPr>
        <w:t>Т</w:t>
      </w:r>
      <w:r w:rsidR="00DE69DB" w:rsidRPr="00C30085">
        <w:rPr>
          <w:i/>
          <w:color w:val="000000"/>
        </w:rPr>
        <w:t>аблица 1</w:t>
      </w:r>
      <w:r w:rsidRPr="00C30085">
        <w:rPr>
          <w:i/>
          <w:color w:val="000000"/>
        </w:rPr>
        <w:t>9</w:t>
      </w:r>
    </w:p>
    <w:tbl>
      <w:tblPr>
        <w:tblW w:w="7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013"/>
        <w:gridCol w:w="1481"/>
      </w:tblGrid>
      <w:tr w:rsidR="00DE69DB" w:rsidRPr="00C30085" w:rsidTr="00DE69DB">
        <w:trPr>
          <w:trHeight w:val="906"/>
          <w:jc w:val="center"/>
        </w:trPr>
        <w:tc>
          <w:tcPr>
            <w:tcW w:w="4219" w:type="dxa"/>
            <w:shd w:val="clear" w:color="auto" w:fill="auto"/>
            <w:vAlign w:val="center"/>
          </w:tcPr>
          <w:p w:rsidR="00DE69DB" w:rsidRPr="00C30085" w:rsidRDefault="00DE69DB" w:rsidP="00C30085">
            <w:pPr>
              <w:jc w:val="center"/>
              <w:rPr>
                <w:color w:val="000000"/>
              </w:rPr>
            </w:pPr>
            <w:r w:rsidRPr="00C30085">
              <w:rPr>
                <w:color w:val="000000"/>
              </w:rPr>
              <w:t>Наименование улиц дорожной сети</w:t>
            </w:r>
          </w:p>
        </w:tc>
        <w:tc>
          <w:tcPr>
            <w:tcW w:w="2013" w:type="dxa"/>
            <w:shd w:val="clear" w:color="auto" w:fill="auto"/>
            <w:vAlign w:val="center"/>
          </w:tcPr>
          <w:p w:rsidR="00DE69DB" w:rsidRPr="00C30085" w:rsidRDefault="00DE69DB" w:rsidP="00C30085">
            <w:pPr>
              <w:jc w:val="center"/>
              <w:rPr>
                <w:color w:val="000000"/>
              </w:rPr>
            </w:pPr>
            <w:r w:rsidRPr="00C30085">
              <w:rPr>
                <w:color w:val="000000"/>
              </w:rPr>
              <w:t xml:space="preserve">Протяженность, </w:t>
            </w:r>
            <w:proofErr w:type="gramStart"/>
            <w:r w:rsidRPr="00C30085">
              <w:rPr>
                <w:color w:val="000000"/>
              </w:rPr>
              <w:t>км</w:t>
            </w:r>
            <w:proofErr w:type="gramEnd"/>
          </w:p>
        </w:tc>
        <w:tc>
          <w:tcPr>
            <w:tcW w:w="1481" w:type="dxa"/>
            <w:shd w:val="clear" w:color="auto" w:fill="auto"/>
            <w:vAlign w:val="center"/>
          </w:tcPr>
          <w:p w:rsidR="00DE69DB" w:rsidRPr="00C30085" w:rsidRDefault="00DE69DB" w:rsidP="00C30085">
            <w:pPr>
              <w:jc w:val="center"/>
              <w:rPr>
                <w:color w:val="000000"/>
              </w:rPr>
            </w:pPr>
            <w:r w:rsidRPr="00C30085">
              <w:rPr>
                <w:color w:val="000000"/>
              </w:rPr>
              <w:t>Тип покрытия</w:t>
            </w:r>
          </w:p>
        </w:tc>
      </w:tr>
      <w:tr w:rsidR="00DE69DB" w:rsidRPr="00C30085" w:rsidTr="00DE69DB">
        <w:trPr>
          <w:jc w:val="center"/>
        </w:trPr>
        <w:tc>
          <w:tcPr>
            <w:tcW w:w="4219" w:type="dxa"/>
            <w:shd w:val="clear" w:color="auto" w:fill="auto"/>
            <w:vAlign w:val="center"/>
          </w:tcPr>
          <w:p w:rsidR="00DE69DB" w:rsidRPr="00C30085" w:rsidRDefault="00F11648" w:rsidP="00C30085">
            <w:pPr>
              <w:rPr>
                <w:color w:val="000000"/>
              </w:rPr>
            </w:pPr>
            <w:r w:rsidRPr="00C30085">
              <w:rPr>
                <w:color w:val="000000"/>
                <w:lang w:val="en-US"/>
              </w:rPr>
              <w:t>c</w:t>
            </w:r>
            <w:r w:rsidRPr="00C30085">
              <w:rPr>
                <w:color w:val="000000"/>
              </w:rPr>
              <w:t xml:space="preserve">. </w:t>
            </w:r>
            <w:r w:rsidR="00DB6952" w:rsidRPr="00C30085">
              <w:rPr>
                <w:color w:val="000000"/>
              </w:rPr>
              <w:t>Маклино</w:t>
            </w:r>
          </w:p>
        </w:tc>
        <w:tc>
          <w:tcPr>
            <w:tcW w:w="2013" w:type="dxa"/>
            <w:shd w:val="clear" w:color="auto" w:fill="auto"/>
            <w:vAlign w:val="center"/>
          </w:tcPr>
          <w:p w:rsidR="00DE69DB" w:rsidRPr="00C30085" w:rsidRDefault="00DB6952" w:rsidP="00C30085">
            <w:pPr>
              <w:jc w:val="center"/>
              <w:rPr>
                <w:color w:val="000000"/>
              </w:rPr>
            </w:pPr>
            <w:r w:rsidRPr="00C30085">
              <w:rPr>
                <w:color w:val="000000"/>
              </w:rPr>
              <w:t>3,0</w:t>
            </w:r>
          </w:p>
        </w:tc>
        <w:tc>
          <w:tcPr>
            <w:tcW w:w="1481" w:type="dxa"/>
            <w:shd w:val="clear" w:color="auto" w:fill="auto"/>
            <w:vAlign w:val="center"/>
          </w:tcPr>
          <w:p w:rsidR="00DE69DB" w:rsidRPr="00C30085" w:rsidRDefault="00DB6952" w:rsidP="00C30085">
            <w:pPr>
              <w:jc w:val="center"/>
              <w:rPr>
                <w:color w:val="000000"/>
              </w:rPr>
            </w:pPr>
            <w:r w:rsidRPr="00C30085">
              <w:rPr>
                <w:color w:val="000000"/>
              </w:rPr>
              <w:t>грунт</w:t>
            </w:r>
          </w:p>
        </w:tc>
      </w:tr>
      <w:tr w:rsidR="00DE69DB" w:rsidRPr="00C30085" w:rsidTr="00DE69DB">
        <w:trPr>
          <w:jc w:val="center"/>
        </w:trPr>
        <w:tc>
          <w:tcPr>
            <w:tcW w:w="4219" w:type="dxa"/>
            <w:shd w:val="clear" w:color="auto" w:fill="auto"/>
            <w:vAlign w:val="center"/>
          </w:tcPr>
          <w:p w:rsidR="00DE69DB" w:rsidRPr="00C30085" w:rsidRDefault="00DB6952" w:rsidP="00C30085">
            <w:pPr>
              <w:rPr>
                <w:color w:val="000000"/>
              </w:rPr>
            </w:pPr>
            <w:r w:rsidRPr="00C30085">
              <w:rPr>
                <w:color w:val="000000"/>
              </w:rPr>
              <w:t xml:space="preserve">дер. </w:t>
            </w:r>
            <w:proofErr w:type="spellStart"/>
            <w:r w:rsidRPr="00C30085">
              <w:rPr>
                <w:color w:val="000000"/>
              </w:rPr>
              <w:t>Чулково</w:t>
            </w:r>
            <w:proofErr w:type="spellEnd"/>
          </w:p>
        </w:tc>
        <w:tc>
          <w:tcPr>
            <w:tcW w:w="2013" w:type="dxa"/>
            <w:shd w:val="clear" w:color="auto" w:fill="auto"/>
            <w:vAlign w:val="center"/>
          </w:tcPr>
          <w:p w:rsidR="00DE69DB" w:rsidRPr="00C30085" w:rsidRDefault="00DB6952" w:rsidP="00C30085">
            <w:pPr>
              <w:jc w:val="center"/>
              <w:rPr>
                <w:color w:val="000000"/>
              </w:rPr>
            </w:pPr>
            <w:r w:rsidRPr="00C30085">
              <w:rPr>
                <w:color w:val="000000"/>
              </w:rPr>
              <w:t>1,0</w:t>
            </w:r>
          </w:p>
        </w:tc>
        <w:tc>
          <w:tcPr>
            <w:tcW w:w="1481" w:type="dxa"/>
            <w:shd w:val="clear" w:color="auto" w:fill="auto"/>
            <w:vAlign w:val="center"/>
          </w:tcPr>
          <w:p w:rsidR="00DE69DB" w:rsidRPr="00C30085" w:rsidRDefault="00DB6952" w:rsidP="00C30085">
            <w:pPr>
              <w:jc w:val="center"/>
              <w:rPr>
                <w:color w:val="000000"/>
              </w:rPr>
            </w:pPr>
            <w:r w:rsidRPr="00C30085">
              <w:rPr>
                <w:color w:val="000000"/>
              </w:rPr>
              <w:t>грунт</w:t>
            </w:r>
          </w:p>
        </w:tc>
      </w:tr>
      <w:tr w:rsidR="00DE69DB" w:rsidRPr="00C30085" w:rsidTr="00DE69DB">
        <w:trPr>
          <w:jc w:val="center"/>
        </w:trPr>
        <w:tc>
          <w:tcPr>
            <w:tcW w:w="4219" w:type="dxa"/>
            <w:shd w:val="clear" w:color="auto" w:fill="auto"/>
            <w:vAlign w:val="center"/>
          </w:tcPr>
          <w:p w:rsidR="00DE69DB" w:rsidRPr="00C30085" w:rsidRDefault="00F11648" w:rsidP="00C30085">
            <w:pPr>
              <w:rPr>
                <w:color w:val="000000"/>
              </w:rPr>
            </w:pPr>
            <w:r w:rsidRPr="00C30085">
              <w:rPr>
                <w:color w:val="000000"/>
              </w:rPr>
              <w:t xml:space="preserve">дер. </w:t>
            </w:r>
            <w:r w:rsidR="00DB6952" w:rsidRPr="00C30085">
              <w:rPr>
                <w:color w:val="000000"/>
              </w:rPr>
              <w:t>Локонское</w:t>
            </w:r>
          </w:p>
        </w:tc>
        <w:tc>
          <w:tcPr>
            <w:tcW w:w="2013" w:type="dxa"/>
            <w:shd w:val="clear" w:color="auto" w:fill="auto"/>
            <w:vAlign w:val="center"/>
          </w:tcPr>
          <w:p w:rsidR="00DE69DB" w:rsidRPr="00C30085" w:rsidRDefault="00DB6952" w:rsidP="00C30085">
            <w:pPr>
              <w:jc w:val="center"/>
              <w:rPr>
                <w:color w:val="000000"/>
              </w:rPr>
            </w:pPr>
            <w:r w:rsidRPr="00C30085">
              <w:rPr>
                <w:color w:val="000000"/>
              </w:rPr>
              <w:t>0,6</w:t>
            </w:r>
          </w:p>
        </w:tc>
        <w:tc>
          <w:tcPr>
            <w:tcW w:w="1481" w:type="dxa"/>
            <w:shd w:val="clear" w:color="auto" w:fill="auto"/>
            <w:vAlign w:val="center"/>
          </w:tcPr>
          <w:p w:rsidR="00DE69DB" w:rsidRPr="00C30085" w:rsidRDefault="00DB6952" w:rsidP="00C30085">
            <w:pPr>
              <w:jc w:val="center"/>
              <w:rPr>
                <w:color w:val="000000"/>
              </w:rPr>
            </w:pPr>
            <w:r w:rsidRPr="00C30085">
              <w:rPr>
                <w:color w:val="000000"/>
              </w:rPr>
              <w:t>грунт</w:t>
            </w:r>
          </w:p>
        </w:tc>
      </w:tr>
      <w:tr w:rsidR="00DE69DB" w:rsidRPr="00C30085" w:rsidTr="00DE69DB">
        <w:trPr>
          <w:jc w:val="center"/>
        </w:trPr>
        <w:tc>
          <w:tcPr>
            <w:tcW w:w="4219" w:type="dxa"/>
            <w:shd w:val="clear" w:color="auto" w:fill="auto"/>
            <w:vAlign w:val="center"/>
          </w:tcPr>
          <w:p w:rsidR="00DE69DB" w:rsidRPr="00C30085" w:rsidRDefault="00F11648" w:rsidP="00C30085">
            <w:pPr>
              <w:rPr>
                <w:color w:val="000000"/>
              </w:rPr>
            </w:pPr>
            <w:r w:rsidRPr="00C30085">
              <w:rPr>
                <w:color w:val="000000"/>
              </w:rPr>
              <w:t xml:space="preserve">дер. </w:t>
            </w:r>
            <w:r w:rsidR="00DB6952" w:rsidRPr="00C30085">
              <w:rPr>
                <w:color w:val="000000"/>
              </w:rPr>
              <w:t>Верховье</w:t>
            </w:r>
          </w:p>
        </w:tc>
        <w:tc>
          <w:tcPr>
            <w:tcW w:w="2013" w:type="dxa"/>
            <w:shd w:val="clear" w:color="auto" w:fill="auto"/>
            <w:vAlign w:val="center"/>
          </w:tcPr>
          <w:p w:rsidR="00DE69DB" w:rsidRPr="00C30085" w:rsidRDefault="00DB6952" w:rsidP="00C30085">
            <w:pPr>
              <w:jc w:val="center"/>
              <w:rPr>
                <w:color w:val="000000"/>
              </w:rPr>
            </w:pPr>
            <w:r w:rsidRPr="00C30085">
              <w:rPr>
                <w:color w:val="000000"/>
              </w:rPr>
              <w:t>0,8</w:t>
            </w:r>
          </w:p>
        </w:tc>
        <w:tc>
          <w:tcPr>
            <w:tcW w:w="1481" w:type="dxa"/>
            <w:shd w:val="clear" w:color="auto" w:fill="auto"/>
            <w:vAlign w:val="center"/>
          </w:tcPr>
          <w:p w:rsidR="00DE69DB" w:rsidRPr="00C30085" w:rsidRDefault="00DB6952" w:rsidP="00C30085">
            <w:pPr>
              <w:jc w:val="center"/>
              <w:rPr>
                <w:color w:val="000000"/>
              </w:rPr>
            </w:pPr>
            <w:r w:rsidRPr="00C30085">
              <w:rPr>
                <w:color w:val="000000"/>
              </w:rPr>
              <w:t>грунт</w:t>
            </w:r>
          </w:p>
        </w:tc>
      </w:tr>
      <w:tr w:rsidR="00DE69DB" w:rsidRPr="00C30085" w:rsidTr="00DE69DB">
        <w:trPr>
          <w:jc w:val="center"/>
        </w:trPr>
        <w:tc>
          <w:tcPr>
            <w:tcW w:w="4219" w:type="dxa"/>
            <w:shd w:val="clear" w:color="auto" w:fill="auto"/>
            <w:vAlign w:val="center"/>
          </w:tcPr>
          <w:p w:rsidR="00DE69DB" w:rsidRPr="00C30085" w:rsidRDefault="00F11648" w:rsidP="00C30085">
            <w:pPr>
              <w:rPr>
                <w:color w:val="000000"/>
              </w:rPr>
            </w:pPr>
            <w:r w:rsidRPr="00C30085">
              <w:rPr>
                <w:color w:val="000000"/>
              </w:rPr>
              <w:t xml:space="preserve">дер. </w:t>
            </w:r>
            <w:proofErr w:type="spellStart"/>
            <w:r w:rsidR="00DB6952" w:rsidRPr="00C30085">
              <w:rPr>
                <w:color w:val="000000"/>
              </w:rPr>
              <w:t>Барденево</w:t>
            </w:r>
            <w:proofErr w:type="spellEnd"/>
          </w:p>
        </w:tc>
        <w:tc>
          <w:tcPr>
            <w:tcW w:w="2013" w:type="dxa"/>
            <w:shd w:val="clear" w:color="auto" w:fill="auto"/>
            <w:vAlign w:val="center"/>
          </w:tcPr>
          <w:p w:rsidR="00DE69DB" w:rsidRPr="00C30085" w:rsidRDefault="00DB6952" w:rsidP="00C30085">
            <w:pPr>
              <w:jc w:val="center"/>
              <w:rPr>
                <w:color w:val="000000"/>
              </w:rPr>
            </w:pPr>
            <w:r w:rsidRPr="00C30085">
              <w:rPr>
                <w:color w:val="000000"/>
              </w:rPr>
              <w:t>0,6</w:t>
            </w:r>
          </w:p>
        </w:tc>
        <w:tc>
          <w:tcPr>
            <w:tcW w:w="1481" w:type="dxa"/>
            <w:shd w:val="clear" w:color="auto" w:fill="auto"/>
            <w:vAlign w:val="center"/>
          </w:tcPr>
          <w:p w:rsidR="00DE69DB" w:rsidRPr="00C30085" w:rsidRDefault="00DB6952" w:rsidP="00C30085">
            <w:pPr>
              <w:jc w:val="center"/>
              <w:rPr>
                <w:color w:val="000000"/>
              </w:rPr>
            </w:pPr>
            <w:r w:rsidRPr="00C30085">
              <w:rPr>
                <w:color w:val="000000"/>
              </w:rPr>
              <w:t>грунт</w:t>
            </w:r>
          </w:p>
        </w:tc>
      </w:tr>
      <w:tr w:rsidR="00DE69DB" w:rsidRPr="00C30085" w:rsidTr="00DE69DB">
        <w:trPr>
          <w:jc w:val="center"/>
        </w:trPr>
        <w:tc>
          <w:tcPr>
            <w:tcW w:w="4219" w:type="dxa"/>
            <w:shd w:val="clear" w:color="auto" w:fill="auto"/>
            <w:vAlign w:val="center"/>
          </w:tcPr>
          <w:p w:rsidR="00DE69DB" w:rsidRPr="00C30085" w:rsidRDefault="00F11648" w:rsidP="00C30085">
            <w:pPr>
              <w:rPr>
                <w:color w:val="000000"/>
              </w:rPr>
            </w:pPr>
            <w:r w:rsidRPr="00C30085">
              <w:rPr>
                <w:color w:val="000000"/>
              </w:rPr>
              <w:t xml:space="preserve">дер. </w:t>
            </w:r>
            <w:proofErr w:type="spellStart"/>
            <w:r w:rsidR="00DB6952" w:rsidRPr="00C30085">
              <w:rPr>
                <w:color w:val="000000"/>
              </w:rPr>
              <w:t>Меньшовка</w:t>
            </w:r>
            <w:proofErr w:type="spellEnd"/>
          </w:p>
        </w:tc>
        <w:tc>
          <w:tcPr>
            <w:tcW w:w="2013" w:type="dxa"/>
            <w:shd w:val="clear" w:color="auto" w:fill="auto"/>
            <w:vAlign w:val="center"/>
          </w:tcPr>
          <w:p w:rsidR="00DE69DB" w:rsidRPr="00C30085" w:rsidRDefault="00DB6952" w:rsidP="00C30085">
            <w:pPr>
              <w:jc w:val="center"/>
              <w:rPr>
                <w:color w:val="000000"/>
              </w:rPr>
            </w:pPr>
            <w:r w:rsidRPr="00C30085">
              <w:rPr>
                <w:color w:val="000000"/>
              </w:rPr>
              <w:t>0,8</w:t>
            </w:r>
          </w:p>
        </w:tc>
        <w:tc>
          <w:tcPr>
            <w:tcW w:w="1481" w:type="dxa"/>
            <w:shd w:val="clear" w:color="auto" w:fill="auto"/>
            <w:vAlign w:val="center"/>
          </w:tcPr>
          <w:p w:rsidR="00DE69DB" w:rsidRPr="00C30085" w:rsidRDefault="00DB6952" w:rsidP="00C30085">
            <w:pPr>
              <w:jc w:val="center"/>
              <w:rPr>
                <w:color w:val="000000"/>
              </w:rPr>
            </w:pPr>
            <w:r w:rsidRPr="00C30085">
              <w:rPr>
                <w:color w:val="000000"/>
              </w:rPr>
              <w:t>грунт</w:t>
            </w:r>
          </w:p>
        </w:tc>
      </w:tr>
      <w:tr w:rsidR="00DE69DB" w:rsidRPr="00C30085" w:rsidTr="00DE69DB">
        <w:trPr>
          <w:jc w:val="center"/>
        </w:trPr>
        <w:tc>
          <w:tcPr>
            <w:tcW w:w="4219" w:type="dxa"/>
            <w:shd w:val="clear" w:color="auto" w:fill="auto"/>
            <w:vAlign w:val="center"/>
          </w:tcPr>
          <w:p w:rsidR="00DE69DB" w:rsidRPr="00C30085" w:rsidRDefault="00F11648" w:rsidP="00C30085">
            <w:pPr>
              <w:rPr>
                <w:color w:val="000000"/>
              </w:rPr>
            </w:pPr>
            <w:r w:rsidRPr="00C30085">
              <w:rPr>
                <w:color w:val="000000"/>
              </w:rPr>
              <w:t xml:space="preserve">дер. </w:t>
            </w:r>
            <w:proofErr w:type="spellStart"/>
            <w:r w:rsidR="00DB6952" w:rsidRPr="00C30085">
              <w:rPr>
                <w:color w:val="000000"/>
              </w:rPr>
              <w:t>Синяково</w:t>
            </w:r>
            <w:proofErr w:type="spellEnd"/>
          </w:p>
        </w:tc>
        <w:tc>
          <w:tcPr>
            <w:tcW w:w="2013" w:type="dxa"/>
            <w:shd w:val="clear" w:color="auto" w:fill="auto"/>
            <w:vAlign w:val="center"/>
          </w:tcPr>
          <w:p w:rsidR="00DE69DB" w:rsidRPr="00C30085" w:rsidRDefault="00DB6952" w:rsidP="00C30085">
            <w:pPr>
              <w:jc w:val="center"/>
              <w:rPr>
                <w:color w:val="000000"/>
              </w:rPr>
            </w:pPr>
            <w:r w:rsidRPr="00C30085">
              <w:rPr>
                <w:color w:val="000000"/>
              </w:rPr>
              <w:t>0,6</w:t>
            </w:r>
          </w:p>
        </w:tc>
        <w:tc>
          <w:tcPr>
            <w:tcW w:w="1481" w:type="dxa"/>
            <w:shd w:val="clear" w:color="auto" w:fill="auto"/>
            <w:vAlign w:val="center"/>
          </w:tcPr>
          <w:p w:rsidR="00DE69DB" w:rsidRPr="00C30085" w:rsidRDefault="00DB6952" w:rsidP="00C30085">
            <w:pPr>
              <w:jc w:val="center"/>
              <w:rPr>
                <w:color w:val="000000"/>
              </w:rPr>
            </w:pPr>
            <w:r w:rsidRPr="00C30085">
              <w:rPr>
                <w:color w:val="000000"/>
              </w:rPr>
              <w:t>грунт</w:t>
            </w:r>
          </w:p>
        </w:tc>
      </w:tr>
      <w:tr w:rsidR="00DE69DB" w:rsidRPr="00C30085" w:rsidTr="00DE69DB">
        <w:trPr>
          <w:jc w:val="center"/>
        </w:trPr>
        <w:tc>
          <w:tcPr>
            <w:tcW w:w="4219" w:type="dxa"/>
            <w:shd w:val="clear" w:color="auto" w:fill="auto"/>
            <w:vAlign w:val="center"/>
          </w:tcPr>
          <w:p w:rsidR="00DE69DB" w:rsidRPr="00C30085" w:rsidRDefault="00F11648" w:rsidP="00C30085">
            <w:pPr>
              <w:rPr>
                <w:color w:val="000000"/>
              </w:rPr>
            </w:pPr>
            <w:r w:rsidRPr="00C30085">
              <w:rPr>
                <w:color w:val="000000"/>
              </w:rPr>
              <w:t xml:space="preserve">дер. </w:t>
            </w:r>
            <w:proofErr w:type="spellStart"/>
            <w:r w:rsidR="00DB6952" w:rsidRPr="00C30085">
              <w:rPr>
                <w:color w:val="000000"/>
              </w:rPr>
              <w:t>Рысковщина</w:t>
            </w:r>
            <w:proofErr w:type="spellEnd"/>
          </w:p>
        </w:tc>
        <w:tc>
          <w:tcPr>
            <w:tcW w:w="2013" w:type="dxa"/>
            <w:shd w:val="clear" w:color="auto" w:fill="auto"/>
            <w:vAlign w:val="center"/>
          </w:tcPr>
          <w:p w:rsidR="00DE69DB" w:rsidRPr="00C30085" w:rsidRDefault="00DB6952" w:rsidP="00C30085">
            <w:pPr>
              <w:jc w:val="center"/>
              <w:rPr>
                <w:color w:val="000000"/>
              </w:rPr>
            </w:pPr>
            <w:r w:rsidRPr="00C30085">
              <w:rPr>
                <w:color w:val="000000"/>
              </w:rPr>
              <w:t>0,4</w:t>
            </w:r>
          </w:p>
        </w:tc>
        <w:tc>
          <w:tcPr>
            <w:tcW w:w="1481" w:type="dxa"/>
            <w:shd w:val="clear" w:color="auto" w:fill="auto"/>
            <w:vAlign w:val="center"/>
          </w:tcPr>
          <w:p w:rsidR="00DE69DB" w:rsidRPr="00C30085" w:rsidRDefault="00DB6952" w:rsidP="00C30085">
            <w:pPr>
              <w:jc w:val="center"/>
              <w:rPr>
                <w:color w:val="000000"/>
              </w:rPr>
            </w:pPr>
            <w:r w:rsidRPr="00C30085">
              <w:rPr>
                <w:color w:val="000000"/>
              </w:rPr>
              <w:t>грунт</w:t>
            </w:r>
          </w:p>
        </w:tc>
      </w:tr>
      <w:tr w:rsidR="00DE69DB" w:rsidRPr="00C30085" w:rsidTr="00DE69DB">
        <w:trPr>
          <w:jc w:val="center"/>
        </w:trPr>
        <w:tc>
          <w:tcPr>
            <w:tcW w:w="4219" w:type="dxa"/>
            <w:shd w:val="clear" w:color="auto" w:fill="auto"/>
            <w:vAlign w:val="center"/>
          </w:tcPr>
          <w:p w:rsidR="00DE69DB" w:rsidRPr="00C30085" w:rsidRDefault="00F11648" w:rsidP="00C30085">
            <w:pPr>
              <w:rPr>
                <w:color w:val="000000"/>
              </w:rPr>
            </w:pPr>
            <w:r w:rsidRPr="00C30085">
              <w:rPr>
                <w:color w:val="000000"/>
              </w:rPr>
              <w:t xml:space="preserve">дер. </w:t>
            </w:r>
            <w:r w:rsidR="00DB6952" w:rsidRPr="00C30085">
              <w:rPr>
                <w:color w:val="000000"/>
              </w:rPr>
              <w:t>Радищево</w:t>
            </w:r>
          </w:p>
        </w:tc>
        <w:tc>
          <w:tcPr>
            <w:tcW w:w="2013" w:type="dxa"/>
            <w:shd w:val="clear" w:color="auto" w:fill="auto"/>
            <w:vAlign w:val="center"/>
          </w:tcPr>
          <w:p w:rsidR="00DE69DB" w:rsidRPr="00C30085" w:rsidRDefault="00DB6952" w:rsidP="00C30085">
            <w:pPr>
              <w:jc w:val="center"/>
              <w:rPr>
                <w:color w:val="000000"/>
              </w:rPr>
            </w:pPr>
            <w:r w:rsidRPr="00C30085">
              <w:rPr>
                <w:color w:val="000000"/>
              </w:rPr>
              <w:t>0,9</w:t>
            </w:r>
          </w:p>
        </w:tc>
        <w:tc>
          <w:tcPr>
            <w:tcW w:w="1481" w:type="dxa"/>
            <w:shd w:val="clear" w:color="auto" w:fill="auto"/>
            <w:vAlign w:val="center"/>
          </w:tcPr>
          <w:p w:rsidR="00DE69DB" w:rsidRPr="00C30085" w:rsidRDefault="00DB6952" w:rsidP="00C30085">
            <w:pPr>
              <w:jc w:val="center"/>
              <w:rPr>
                <w:color w:val="000000"/>
              </w:rPr>
            </w:pPr>
            <w:r w:rsidRPr="00C30085">
              <w:rPr>
                <w:color w:val="000000"/>
              </w:rPr>
              <w:t>грунт</w:t>
            </w:r>
          </w:p>
        </w:tc>
      </w:tr>
      <w:tr w:rsidR="00DE69DB" w:rsidRPr="00C30085" w:rsidTr="00DE69DB">
        <w:trPr>
          <w:jc w:val="center"/>
        </w:trPr>
        <w:tc>
          <w:tcPr>
            <w:tcW w:w="4219" w:type="dxa"/>
            <w:shd w:val="clear" w:color="auto" w:fill="auto"/>
            <w:vAlign w:val="center"/>
          </w:tcPr>
          <w:p w:rsidR="00DE69DB" w:rsidRPr="00C30085" w:rsidRDefault="00F11648" w:rsidP="00C30085">
            <w:pPr>
              <w:rPr>
                <w:color w:val="000000"/>
              </w:rPr>
            </w:pPr>
            <w:r w:rsidRPr="00C30085">
              <w:rPr>
                <w:color w:val="000000"/>
              </w:rPr>
              <w:t xml:space="preserve">дер. </w:t>
            </w:r>
            <w:proofErr w:type="spellStart"/>
            <w:r w:rsidR="00DB6952" w:rsidRPr="00C30085">
              <w:rPr>
                <w:color w:val="000000"/>
              </w:rPr>
              <w:t>Ильичевка</w:t>
            </w:r>
            <w:proofErr w:type="spellEnd"/>
          </w:p>
        </w:tc>
        <w:tc>
          <w:tcPr>
            <w:tcW w:w="2013" w:type="dxa"/>
            <w:shd w:val="clear" w:color="auto" w:fill="auto"/>
            <w:vAlign w:val="center"/>
          </w:tcPr>
          <w:p w:rsidR="00DE69DB" w:rsidRPr="00C30085" w:rsidRDefault="00DB6952" w:rsidP="00C30085">
            <w:pPr>
              <w:jc w:val="center"/>
              <w:rPr>
                <w:color w:val="000000"/>
              </w:rPr>
            </w:pPr>
            <w:r w:rsidRPr="00C30085">
              <w:rPr>
                <w:color w:val="000000"/>
              </w:rPr>
              <w:t>1,4</w:t>
            </w:r>
          </w:p>
        </w:tc>
        <w:tc>
          <w:tcPr>
            <w:tcW w:w="1481" w:type="dxa"/>
            <w:shd w:val="clear" w:color="auto" w:fill="auto"/>
            <w:vAlign w:val="center"/>
          </w:tcPr>
          <w:p w:rsidR="00DE69DB" w:rsidRPr="00C30085" w:rsidRDefault="00DB6952" w:rsidP="00C30085">
            <w:pPr>
              <w:jc w:val="center"/>
              <w:rPr>
                <w:color w:val="000000"/>
              </w:rPr>
            </w:pPr>
            <w:r w:rsidRPr="00C30085">
              <w:rPr>
                <w:color w:val="000000"/>
              </w:rPr>
              <w:t>грунт</w:t>
            </w:r>
          </w:p>
        </w:tc>
      </w:tr>
      <w:tr w:rsidR="00DB6952" w:rsidRPr="00C30085" w:rsidTr="00DE69DB">
        <w:trPr>
          <w:jc w:val="center"/>
        </w:trPr>
        <w:tc>
          <w:tcPr>
            <w:tcW w:w="4219" w:type="dxa"/>
            <w:shd w:val="clear" w:color="auto" w:fill="auto"/>
            <w:vAlign w:val="center"/>
          </w:tcPr>
          <w:p w:rsidR="00DB6952" w:rsidRPr="00C30085" w:rsidRDefault="00DB6952" w:rsidP="00C30085">
            <w:pPr>
              <w:rPr>
                <w:color w:val="000000"/>
              </w:rPr>
            </w:pPr>
            <w:r w:rsidRPr="00C30085">
              <w:rPr>
                <w:color w:val="000000"/>
              </w:rPr>
              <w:t>с. Лесничество</w:t>
            </w:r>
          </w:p>
        </w:tc>
        <w:tc>
          <w:tcPr>
            <w:tcW w:w="2013" w:type="dxa"/>
            <w:shd w:val="clear" w:color="auto" w:fill="auto"/>
            <w:vAlign w:val="center"/>
          </w:tcPr>
          <w:p w:rsidR="00DB6952" w:rsidRPr="00C30085" w:rsidRDefault="00DB6952" w:rsidP="00C30085">
            <w:pPr>
              <w:jc w:val="center"/>
              <w:rPr>
                <w:color w:val="000000"/>
              </w:rPr>
            </w:pPr>
            <w:r w:rsidRPr="00C30085">
              <w:rPr>
                <w:color w:val="000000"/>
              </w:rPr>
              <w:t>0,8</w:t>
            </w:r>
          </w:p>
        </w:tc>
        <w:tc>
          <w:tcPr>
            <w:tcW w:w="1481" w:type="dxa"/>
            <w:shd w:val="clear" w:color="auto" w:fill="auto"/>
            <w:vAlign w:val="center"/>
          </w:tcPr>
          <w:p w:rsidR="00DB6952" w:rsidRPr="00C30085" w:rsidRDefault="00DB6952" w:rsidP="00C30085">
            <w:pPr>
              <w:jc w:val="center"/>
              <w:rPr>
                <w:color w:val="000000"/>
              </w:rPr>
            </w:pPr>
            <w:r w:rsidRPr="00C30085">
              <w:rPr>
                <w:color w:val="000000"/>
              </w:rPr>
              <w:t>грунт</w:t>
            </w:r>
          </w:p>
        </w:tc>
      </w:tr>
      <w:tr w:rsidR="00DE69DB" w:rsidRPr="00C30085" w:rsidTr="00DE69DB">
        <w:trPr>
          <w:jc w:val="center"/>
        </w:trPr>
        <w:tc>
          <w:tcPr>
            <w:tcW w:w="4219" w:type="dxa"/>
            <w:shd w:val="clear" w:color="auto" w:fill="auto"/>
            <w:vAlign w:val="center"/>
          </w:tcPr>
          <w:p w:rsidR="00DE69DB" w:rsidRPr="00C30085" w:rsidRDefault="00DE69DB" w:rsidP="00C30085">
            <w:pPr>
              <w:jc w:val="center"/>
              <w:rPr>
                <w:b/>
                <w:i/>
                <w:color w:val="000000"/>
              </w:rPr>
            </w:pPr>
            <w:r w:rsidRPr="00C30085">
              <w:rPr>
                <w:b/>
                <w:i/>
                <w:color w:val="000000"/>
              </w:rPr>
              <w:t>ИТОГО</w:t>
            </w:r>
          </w:p>
        </w:tc>
        <w:tc>
          <w:tcPr>
            <w:tcW w:w="2013" w:type="dxa"/>
            <w:shd w:val="clear" w:color="auto" w:fill="auto"/>
            <w:vAlign w:val="center"/>
          </w:tcPr>
          <w:p w:rsidR="00DE69DB" w:rsidRPr="00C30085" w:rsidRDefault="00DB6952" w:rsidP="00C30085">
            <w:pPr>
              <w:jc w:val="center"/>
              <w:rPr>
                <w:b/>
                <w:color w:val="000000"/>
              </w:rPr>
            </w:pPr>
            <w:r w:rsidRPr="00C30085">
              <w:rPr>
                <w:b/>
                <w:color w:val="000000"/>
              </w:rPr>
              <w:t>10,9</w:t>
            </w:r>
          </w:p>
        </w:tc>
        <w:tc>
          <w:tcPr>
            <w:tcW w:w="1481" w:type="dxa"/>
            <w:shd w:val="clear" w:color="auto" w:fill="auto"/>
            <w:vAlign w:val="center"/>
          </w:tcPr>
          <w:p w:rsidR="00DE69DB" w:rsidRPr="00C30085" w:rsidRDefault="00DE69DB" w:rsidP="00C30085">
            <w:pPr>
              <w:jc w:val="center"/>
              <w:rPr>
                <w:b/>
                <w:color w:val="000000"/>
              </w:rPr>
            </w:pPr>
          </w:p>
        </w:tc>
      </w:tr>
    </w:tbl>
    <w:p w:rsidR="00F77D07" w:rsidRPr="00C30085" w:rsidRDefault="00F77D07" w:rsidP="00C30085">
      <w:pPr>
        <w:pStyle w:val="afc"/>
        <w:spacing w:line="240" w:lineRule="auto"/>
        <w:rPr>
          <w:rFonts w:eastAsia="Arial Unicode MS"/>
          <w:b/>
        </w:rPr>
      </w:pPr>
      <w:r w:rsidRPr="00C30085">
        <w:t>Мероприятия по развитию транспортной инфраструктуры</w:t>
      </w:r>
    </w:p>
    <w:p w:rsidR="00F77D07" w:rsidRPr="00C30085" w:rsidRDefault="00013FDA" w:rsidP="00C30085">
      <w:pPr>
        <w:pStyle w:val="afc"/>
        <w:spacing w:line="240" w:lineRule="auto"/>
        <w:jc w:val="right"/>
        <w:rPr>
          <w:i/>
        </w:rPr>
      </w:pPr>
      <w:r w:rsidRPr="00C30085">
        <w:rPr>
          <w:i/>
        </w:rPr>
        <w:t>Т</w:t>
      </w:r>
      <w:r w:rsidR="00F77D07" w:rsidRPr="00C30085">
        <w:rPr>
          <w:i/>
        </w:rPr>
        <w:t xml:space="preserve">аблица </w:t>
      </w:r>
      <w:r w:rsidRPr="00C30085">
        <w:rPr>
          <w:i/>
        </w:rPr>
        <w:t>20</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084"/>
        <w:gridCol w:w="2803"/>
      </w:tblGrid>
      <w:tr w:rsidR="00F77D07" w:rsidRPr="00C30085" w:rsidTr="00AB1B8E">
        <w:tc>
          <w:tcPr>
            <w:tcW w:w="828" w:type="dxa"/>
            <w:vAlign w:val="center"/>
          </w:tcPr>
          <w:p w:rsidR="00F77D07" w:rsidRPr="00C30085" w:rsidRDefault="00F77D07" w:rsidP="00C30085">
            <w:pPr>
              <w:pStyle w:val="afc"/>
              <w:spacing w:line="240" w:lineRule="auto"/>
              <w:rPr>
                <w:b/>
                <w:i/>
              </w:rPr>
            </w:pPr>
            <w:r w:rsidRPr="00C30085">
              <w:rPr>
                <w:b/>
              </w:rPr>
              <w:t xml:space="preserve">№ </w:t>
            </w:r>
            <w:proofErr w:type="gramStart"/>
            <w:r w:rsidRPr="00C30085">
              <w:rPr>
                <w:b/>
              </w:rPr>
              <w:t>п</w:t>
            </w:r>
            <w:proofErr w:type="gramEnd"/>
            <w:r w:rsidRPr="00C30085">
              <w:rPr>
                <w:b/>
              </w:rPr>
              <w:t>/п</w:t>
            </w:r>
          </w:p>
        </w:tc>
        <w:tc>
          <w:tcPr>
            <w:tcW w:w="6084" w:type="dxa"/>
            <w:vAlign w:val="center"/>
          </w:tcPr>
          <w:p w:rsidR="00F77D07" w:rsidRPr="00C30085" w:rsidRDefault="00F77D07" w:rsidP="00C30085">
            <w:pPr>
              <w:pStyle w:val="afc"/>
              <w:spacing w:line="240" w:lineRule="auto"/>
              <w:rPr>
                <w:b/>
                <w:i/>
              </w:rPr>
            </w:pPr>
            <w:r w:rsidRPr="00C30085">
              <w:rPr>
                <w:b/>
              </w:rPr>
              <w:t>Наименование мероприятия</w:t>
            </w:r>
          </w:p>
        </w:tc>
        <w:tc>
          <w:tcPr>
            <w:tcW w:w="2803" w:type="dxa"/>
            <w:vAlign w:val="center"/>
          </w:tcPr>
          <w:p w:rsidR="00F77D07" w:rsidRPr="00C30085" w:rsidRDefault="00F77D07" w:rsidP="00C30085">
            <w:pPr>
              <w:pStyle w:val="afc"/>
              <w:spacing w:line="240" w:lineRule="auto"/>
              <w:rPr>
                <w:b/>
                <w:i/>
              </w:rPr>
            </w:pPr>
            <w:r w:rsidRPr="00C30085">
              <w:rPr>
                <w:b/>
              </w:rPr>
              <w:t>Этапы реализации</w:t>
            </w:r>
          </w:p>
        </w:tc>
      </w:tr>
      <w:tr w:rsidR="00F77D07" w:rsidRPr="00C30085" w:rsidTr="00AB1B8E">
        <w:tc>
          <w:tcPr>
            <w:tcW w:w="828" w:type="dxa"/>
            <w:vAlign w:val="center"/>
          </w:tcPr>
          <w:p w:rsidR="00F77D07" w:rsidRPr="00C30085" w:rsidRDefault="00F77D07" w:rsidP="00C30085">
            <w:pPr>
              <w:jc w:val="center"/>
              <w:rPr>
                <w:b/>
              </w:rPr>
            </w:pPr>
            <w:r w:rsidRPr="00C30085">
              <w:rPr>
                <w:b/>
              </w:rPr>
              <w:t>1</w:t>
            </w:r>
          </w:p>
        </w:tc>
        <w:tc>
          <w:tcPr>
            <w:tcW w:w="8887" w:type="dxa"/>
            <w:gridSpan w:val="2"/>
          </w:tcPr>
          <w:p w:rsidR="00F77D07" w:rsidRPr="00C30085" w:rsidRDefault="00F77D07" w:rsidP="00C30085">
            <w:pPr>
              <w:jc w:val="center"/>
              <w:rPr>
                <w:b/>
              </w:rPr>
            </w:pPr>
            <w:r w:rsidRPr="00C30085">
              <w:rPr>
                <w:rFonts w:cs="Arial"/>
                <w:b/>
              </w:rPr>
              <w:t xml:space="preserve">Устройство дорог с асфальтовым покрытием, в </w:t>
            </w:r>
            <w:proofErr w:type="spellStart"/>
            <w:r w:rsidRPr="00C30085">
              <w:rPr>
                <w:rFonts w:cs="Arial"/>
                <w:b/>
              </w:rPr>
              <w:t>т.ч</w:t>
            </w:r>
            <w:proofErr w:type="spellEnd"/>
            <w:r w:rsidRPr="00C30085">
              <w:rPr>
                <w:rFonts w:cs="Arial"/>
                <w:b/>
              </w:rPr>
              <w:t>. ремонт дорожного полотна</w:t>
            </w:r>
          </w:p>
        </w:tc>
      </w:tr>
      <w:tr w:rsidR="00F77D07" w:rsidRPr="00C30085" w:rsidTr="00AB1B8E">
        <w:trPr>
          <w:trHeight w:val="600"/>
        </w:trPr>
        <w:tc>
          <w:tcPr>
            <w:tcW w:w="828" w:type="dxa"/>
            <w:vAlign w:val="center"/>
          </w:tcPr>
          <w:p w:rsidR="00F77D07" w:rsidRPr="00C30085" w:rsidRDefault="00F77D07" w:rsidP="00C30085">
            <w:pPr>
              <w:jc w:val="center"/>
            </w:pPr>
            <w:r w:rsidRPr="00C30085">
              <w:t>1.1</w:t>
            </w:r>
          </w:p>
        </w:tc>
        <w:tc>
          <w:tcPr>
            <w:tcW w:w="6084" w:type="dxa"/>
          </w:tcPr>
          <w:p w:rsidR="00F77D07" w:rsidRPr="00C30085" w:rsidRDefault="00F77D07" w:rsidP="00C30085">
            <w:r w:rsidRPr="00C30085">
              <w:rPr>
                <w:kern w:val="1"/>
              </w:rPr>
              <w:t xml:space="preserve">Вдоль центральных улиц всех населенных пунктов сельского поселения </w:t>
            </w:r>
          </w:p>
        </w:tc>
        <w:tc>
          <w:tcPr>
            <w:tcW w:w="2803" w:type="dxa"/>
            <w:vAlign w:val="center"/>
          </w:tcPr>
          <w:p w:rsidR="00F77D07" w:rsidRPr="00C30085" w:rsidRDefault="00F77D07" w:rsidP="00C30085">
            <w:pPr>
              <w:jc w:val="center"/>
            </w:pPr>
            <w:r w:rsidRPr="00C30085">
              <w:t>Расчетный срок</w:t>
            </w:r>
          </w:p>
        </w:tc>
      </w:tr>
      <w:tr w:rsidR="00F77D07" w:rsidRPr="00C30085" w:rsidTr="00AB1B8E">
        <w:trPr>
          <w:trHeight w:val="600"/>
        </w:trPr>
        <w:tc>
          <w:tcPr>
            <w:tcW w:w="828" w:type="dxa"/>
            <w:vAlign w:val="center"/>
          </w:tcPr>
          <w:p w:rsidR="00F77D07" w:rsidRPr="00C30085" w:rsidRDefault="00F77D07" w:rsidP="00C30085">
            <w:pPr>
              <w:jc w:val="center"/>
            </w:pPr>
            <w:r w:rsidRPr="00C30085">
              <w:t>1.2</w:t>
            </w:r>
          </w:p>
        </w:tc>
        <w:tc>
          <w:tcPr>
            <w:tcW w:w="6084" w:type="dxa"/>
          </w:tcPr>
          <w:p w:rsidR="00F77D07" w:rsidRPr="00C30085" w:rsidRDefault="00F77D07" w:rsidP="00C30085">
            <w:proofErr w:type="gramStart"/>
            <w:r w:rsidRPr="00C30085">
              <w:t xml:space="preserve">Обеспечить проездами все участки, выделенные для ведения личного подсобного хозяйства, путем </w:t>
            </w:r>
            <w:r w:rsidRPr="00C30085">
              <w:lastRenderedPageBreak/>
              <w:t>размежевания, наложения сервитута или иным способом (на усмотрение администрации), применительно к прилегающим к ним участкам, находящимся за границами населенных пунктов.</w:t>
            </w:r>
            <w:proofErr w:type="gramEnd"/>
          </w:p>
        </w:tc>
        <w:tc>
          <w:tcPr>
            <w:tcW w:w="2803" w:type="dxa"/>
            <w:vAlign w:val="center"/>
          </w:tcPr>
          <w:p w:rsidR="00F77D07" w:rsidRPr="00C30085" w:rsidRDefault="00F77D07" w:rsidP="00C30085">
            <w:pPr>
              <w:jc w:val="center"/>
            </w:pPr>
            <w:r w:rsidRPr="00C30085">
              <w:lastRenderedPageBreak/>
              <w:t>Расчетный срок</w:t>
            </w:r>
          </w:p>
        </w:tc>
      </w:tr>
      <w:tr w:rsidR="00F77D07" w:rsidRPr="00C30085" w:rsidTr="00AB1B8E">
        <w:trPr>
          <w:trHeight w:val="275"/>
        </w:trPr>
        <w:tc>
          <w:tcPr>
            <w:tcW w:w="828" w:type="dxa"/>
            <w:vAlign w:val="center"/>
          </w:tcPr>
          <w:p w:rsidR="00F77D07" w:rsidRPr="00C30085" w:rsidRDefault="00F77D07" w:rsidP="00C30085">
            <w:pPr>
              <w:jc w:val="center"/>
              <w:rPr>
                <w:b/>
              </w:rPr>
            </w:pPr>
            <w:r w:rsidRPr="00C30085">
              <w:rPr>
                <w:rFonts w:cs="Arial"/>
                <w:b/>
              </w:rPr>
              <w:lastRenderedPageBreak/>
              <w:t>2</w:t>
            </w:r>
          </w:p>
        </w:tc>
        <w:tc>
          <w:tcPr>
            <w:tcW w:w="8887" w:type="dxa"/>
            <w:gridSpan w:val="2"/>
            <w:vAlign w:val="center"/>
          </w:tcPr>
          <w:p w:rsidR="00F77D07" w:rsidRPr="00C30085" w:rsidRDefault="00F77D07" w:rsidP="00C30085">
            <w:pPr>
              <w:jc w:val="center"/>
              <w:rPr>
                <w:b/>
              </w:rPr>
            </w:pPr>
            <w:r w:rsidRPr="00C30085">
              <w:rPr>
                <w:rFonts w:cs="Arial"/>
                <w:b/>
              </w:rPr>
              <w:t>Устройство парковок и автостоянок</w:t>
            </w:r>
          </w:p>
        </w:tc>
      </w:tr>
      <w:tr w:rsidR="00F77D07" w:rsidRPr="00C30085" w:rsidTr="00AB1B8E">
        <w:trPr>
          <w:trHeight w:val="600"/>
        </w:trPr>
        <w:tc>
          <w:tcPr>
            <w:tcW w:w="828" w:type="dxa"/>
            <w:vAlign w:val="center"/>
          </w:tcPr>
          <w:p w:rsidR="00F77D07" w:rsidRPr="00C30085" w:rsidRDefault="00F77D07" w:rsidP="00C30085">
            <w:pPr>
              <w:jc w:val="center"/>
            </w:pPr>
            <w:r w:rsidRPr="00C30085">
              <w:t>2.1</w:t>
            </w:r>
          </w:p>
        </w:tc>
        <w:tc>
          <w:tcPr>
            <w:tcW w:w="6084" w:type="dxa"/>
            <w:vAlign w:val="center"/>
          </w:tcPr>
          <w:p w:rsidR="00F77D07" w:rsidRPr="00C30085" w:rsidRDefault="00F77D07" w:rsidP="00C30085">
            <w:r w:rsidRPr="00C30085">
              <w:t>На территориях нового жилищного строительства</w:t>
            </w:r>
          </w:p>
        </w:tc>
        <w:tc>
          <w:tcPr>
            <w:tcW w:w="2803" w:type="dxa"/>
            <w:vAlign w:val="center"/>
          </w:tcPr>
          <w:p w:rsidR="00F77D07" w:rsidRPr="00C30085" w:rsidRDefault="00F77D07" w:rsidP="00C30085">
            <w:pPr>
              <w:jc w:val="center"/>
            </w:pPr>
            <w:r w:rsidRPr="00C30085">
              <w:t>Первая очередь</w:t>
            </w:r>
          </w:p>
        </w:tc>
      </w:tr>
      <w:tr w:rsidR="00F77D07" w:rsidRPr="00C30085" w:rsidTr="00AB1B8E">
        <w:trPr>
          <w:trHeight w:val="600"/>
        </w:trPr>
        <w:tc>
          <w:tcPr>
            <w:tcW w:w="828" w:type="dxa"/>
            <w:vAlign w:val="center"/>
          </w:tcPr>
          <w:p w:rsidR="00F77D07" w:rsidRPr="00C30085" w:rsidRDefault="00F77D07" w:rsidP="00C30085">
            <w:pPr>
              <w:jc w:val="center"/>
            </w:pPr>
            <w:r w:rsidRPr="00C30085">
              <w:t>2.2</w:t>
            </w:r>
          </w:p>
        </w:tc>
        <w:tc>
          <w:tcPr>
            <w:tcW w:w="6084" w:type="dxa"/>
            <w:vAlign w:val="center"/>
          </w:tcPr>
          <w:p w:rsidR="00F77D07" w:rsidRPr="00C30085" w:rsidRDefault="00F77D07" w:rsidP="00C30085">
            <w:r w:rsidRPr="00C30085">
              <w:t>Около существующих общественных зданий сельского поселения</w:t>
            </w:r>
          </w:p>
        </w:tc>
        <w:tc>
          <w:tcPr>
            <w:tcW w:w="2803" w:type="dxa"/>
            <w:vAlign w:val="center"/>
          </w:tcPr>
          <w:p w:rsidR="00F77D07" w:rsidRPr="00C30085" w:rsidRDefault="00F77D07" w:rsidP="00C30085">
            <w:pPr>
              <w:jc w:val="center"/>
            </w:pPr>
            <w:r w:rsidRPr="00C30085">
              <w:t>Первая очередь</w:t>
            </w:r>
          </w:p>
        </w:tc>
      </w:tr>
      <w:tr w:rsidR="00F77D07" w:rsidRPr="00C30085" w:rsidTr="00AB1B8E">
        <w:trPr>
          <w:trHeight w:val="100"/>
        </w:trPr>
        <w:tc>
          <w:tcPr>
            <w:tcW w:w="828" w:type="dxa"/>
            <w:vAlign w:val="center"/>
          </w:tcPr>
          <w:p w:rsidR="00F77D07" w:rsidRPr="00C30085" w:rsidRDefault="00F77D07" w:rsidP="00C30085">
            <w:pPr>
              <w:jc w:val="center"/>
              <w:rPr>
                <w:b/>
              </w:rPr>
            </w:pPr>
            <w:r w:rsidRPr="00C30085">
              <w:rPr>
                <w:rFonts w:cs="Arial"/>
                <w:b/>
              </w:rPr>
              <w:t>3</w:t>
            </w:r>
          </w:p>
        </w:tc>
        <w:tc>
          <w:tcPr>
            <w:tcW w:w="8887" w:type="dxa"/>
            <w:gridSpan w:val="2"/>
            <w:vAlign w:val="center"/>
          </w:tcPr>
          <w:p w:rsidR="00F77D07" w:rsidRPr="00C30085" w:rsidRDefault="00F77D07" w:rsidP="00C30085">
            <w:pPr>
              <w:jc w:val="center"/>
              <w:rPr>
                <w:b/>
              </w:rPr>
            </w:pPr>
            <w:r w:rsidRPr="00C30085">
              <w:rPr>
                <w:rFonts w:cs="Arial"/>
                <w:b/>
              </w:rPr>
              <w:t>Объекты транспортной инфраструктуры</w:t>
            </w:r>
          </w:p>
        </w:tc>
      </w:tr>
      <w:tr w:rsidR="00F77D07" w:rsidRPr="00C30085" w:rsidTr="00AB1B8E">
        <w:trPr>
          <w:trHeight w:val="600"/>
        </w:trPr>
        <w:tc>
          <w:tcPr>
            <w:tcW w:w="828" w:type="dxa"/>
            <w:vAlign w:val="center"/>
          </w:tcPr>
          <w:p w:rsidR="00F77D07" w:rsidRPr="00C30085" w:rsidRDefault="00F77D07" w:rsidP="00C30085">
            <w:pPr>
              <w:jc w:val="center"/>
              <w:rPr>
                <w:lang w:val="en-US"/>
              </w:rPr>
            </w:pPr>
            <w:r w:rsidRPr="00C30085">
              <w:t>3.</w:t>
            </w:r>
            <w:r w:rsidRPr="00C30085">
              <w:rPr>
                <w:lang w:val="en-US"/>
              </w:rPr>
              <w:t>1</w:t>
            </w:r>
          </w:p>
        </w:tc>
        <w:tc>
          <w:tcPr>
            <w:tcW w:w="6084" w:type="dxa"/>
            <w:vAlign w:val="center"/>
          </w:tcPr>
          <w:p w:rsidR="00F77D07" w:rsidRPr="00C30085" w:rsidRDefault="00F77D07" w:rsidP="00C30085">
            <w:pPr>
              <w:jc w:val="both"/>
            </w:pPr>
            <w:r w:rsidRPr="00C30085">
              <w:t xml:space="preserve">Строительство автомобильной дороги от деревни Радищево до </w:t>
            </w:r>
            <w:proofErr w:type="gramStart"/>
            <w:r w:rsidRPr="00C30085">
              <w:t>планируемых</w:t>
            </w:r>
            <w:proofErr w:type="gramEnd"/>
            <w:r w:rsidRPr="00C30085">
              <w:t xml:space="preserve"> СНТ.</w:t>
            </w:r>
          </w:p>
        </w:tc>
        <w:tc>
          <w:tcPr>
            <w:tcW w:w="2803" w:type="dxa"/>
            <w:vAlign w:val="center"/>
          </w:tcPr>
          <w:p w:rsidR="00F77D07" w:rsidRPr="00C30085" w:rsidRDefault="00F77D07" w:rsidP="00C30085">
            <w:pPr>
              <w:jc w:val="center"/>
            </w:pPr>
            <w:r w:rsidRPr="00C30085">
              <w:t>Расчетный срок</w:t>
            </w:r>
          </w:p>
        </w:tc>
      </w:tr>
    </w:tbl>
    <w:p w:rsidR="00F77D07" w:rsidRPr="00C30085" w:rsidRDefault="00F77D07" w:rsidP="00C30085">
      <w:pPr>
        <w:ind w:firstLine="720"/>
        <w:jc w:val="both"/>
        <w:rPr>
          <w:color w:val="000000"/>
          <w:lang w:val="en-US"/>
        </w:rPr>
      </w:pPr>
    </w:p>
    <w:p w:rsidR="00B33D1A" w:rsidRPr="00C30085" w:rsidRDefault="00B33D1A" w:rsidP="00C30085">
      <w:pPr>
        <w:ind w:firstLine="720"/>
        <w:jc w:val="both"/>
        <w:rPr>
          <w:color w:val="000000"/>
        </w:rPr>
      </w:pPr>
      <w:r w:rsidRPr="00C30085">
        <w:rPr>
          <w:color w:val="000000"/>
        </w:rPr>
        <w:t xml:space="preserve">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 </w:t>
      </w:r>
    </w:p>
    <w:p w:rsidR="00953ADF" w:rsidRPr="00C30085" w:rsidRDefault="00CD20A8" w:rsidP="00C30085">
      <w:pPr>
        <w:pStyle w:val="Main"/>
        <w:spacing w:line="240" w:lineRule="auto"/>
        <w:rPr>
          <w:color w:val="000000"/>
          <w:szCs w:val="24"/>
        </w:rPr>
      </w:pPr>
      <w:r w:rsidRPr="00C30085">
        <w:rPr>
          <w:color w:val="000000"/>
          <w:szCs w:val="24"/>
        </w:rPr>
        <w:t xml:space="preserve">На территории </w:t>
      </w:r>
      <w:r w:rsidR="0069213C" w:rsidRPr="00C30085">
        <w:rPr>
          <w:color w:val="000000"/>
          <w:szCs w:val="24"/>
        </w:rPr>
        <w:t xml:space="preserve">сельского поселения </w:t>
      </w:r>
      <w:r w:rsidR="00FB04A3" w:rsidRPr="00C30085">
        <w:rPr>
          <w:color w:val="000000"/>
          <w:szCs w:val="24"/>
        </w:rPr>
        <w:t>располагается одна</w:t>
      </w:r>
      <w:r w:rsidR="004C7527" w:rsidRPr="00C30085">
        <w:rPr>
          <w:color w:val="000000"/>
          <w:szCs w:val="24"/>
        </w:rPr>
        <w:t xml:space="preserve"> автозаправочн</w:t>
      </w:r>
      <w:r w:rsidR="00FB04A3" w:rsidRPr="00C30085">
        <w:rPr>
          <w:color w:val="000000"/>
          <w:szCs w:val="24"/>
        </w:rPr>
        <w:t>ая</w:t>
      </w:r>
      <w:r w:rsidR="004C7527" w:rsidRPr="00C30085">
        <w:rPr>
          <w:color w:val="000000"/>
          <w:szCs w:val="24"/>
        </w:rPr>
        <w:t xml:space="preserve"> станции</w:t>
      </w:r>
      <w:r w:rsidR="0069213C" w:rsidRPr="00C30085">
        <w:rPr>
          <w:color w:val="000000"/>
          <w:szCs w:val="24"/>
        </w:rPr>
        <w:t>.</w:t>
      </w:r>
    </w:p>
    <w:p w:rsidR="0047229F" w:rsidRPr="00C30085" w:rsidRDefault="0047229F" w:rsidP="00C30085">
      <w:pPr>
        <w:pStyle w:val="a5"/>
        <w:spacing w:line="240" w:lineRule="auto"/>
        <w:ind w:firstLine="720"/>
        <w:rPr>
          <w:color w:val="000000"/>
        </w:rPr>
      </w:pPr>
      <w:r w:rsidRPr="00C30085">
        <w:rPr>
          <w:color w:val="000000"/>
        </w:rPr>
        <w:t>На участках планируемой жилой застройки предлагается дифференциация улиц по транспортному назначению с подразделением на следующие категории:</w:t>
      </w:r>
    </w:p>
    <w:p w:rsidR="0047229F" w:rsidRPr="00C30085" w:rsidRDefault="0047229F" w:rsidP="00C30085">
      <w:pPr>
        <w:ind w:right="6"/>
        <w:rPr>
          <w:color w:val="000000"/>
        </w:rPr>
      </w:pPr>
      <w:r w:rsidRPr="00C30085">
        <w:rPr>
          <w:color w:val="000000"/>
        </w:rPr>
        <w:t>- магистральные улицы в жилой застройке шириной 20 м;</w:t>
      </w:r>
    </w:p>
    <w:p w:rsidR="0047229F" w:rsidRPr="00C30085" w:rsidRDefault="0047229F" w:rsidP="00C30085">
      <w:pPr>
        <w:ind w:right="6"/>
        <w:rPr>
          <w:color w:val="000000"/>
        </w:rPr>
      </w:pPr>
      <w:r w:rsidRPr="00C30085">
        <w:rPr>
          <w:color w:val="000000"/>
        </w:rPr>
        <w:t xml:space="preserve">- улицы </w:t>
      </w:r>
      <w:proofErr w:type="gramStart"/>
      <w:r w:rsidRPr="00C30085">
        <w:rPr>
          <w:color w:val="000000"/>
        </w:rPr>
        <w:t>в</w:t>
      </w:r>
      <w:proofErr w:type="gramEnd"/>
      <w:r w:rsidRPr="00C30085">
        <w:rPr>
          <w:color w:val="000000"/>
        </w:rPr>
        <w:t xml:space="preserve"> </w:t>
      </w:r>
      <w:proofErr w:type="gramStart"/>
      <w:r w:rsidRPr="00C30085">
        <w:rPr>
          <w:color w:val="000000"/>
        </w:rPr>
        <w:t>жилой</w:t>
      </w:r>
      <w:proofErr w:type="gramEnd"/>
      <w:r w:rsidRPr="00C30085">
        <w:rPr>
          <w:color w:val="000000"/>
        </w:rPr>
        <w:t xml:space="preserve"> застройки 15 метров;</w:t>
      </w:r>
    </w:p>
    <w:p w:rsidR="0047229F" w:rsidRPr="00C30085" w:rsidRDefault="0047229F" w:rsidP="00C30085">
      <w:pPr>
        <w:ind w:right="6"/>
        <w:rPr>
          <w:color w:val="000000"/>
        </w:rPr>
      </w:pPr>
      <w:r w:rsidRPr="00C30085">
        <w:rPr>
          <w:color w:val="000000"/>
        </w:rPr>
        <w:t>- проезды шириной 10 м.</w:t>
      </w:r>
    </w:p>
    <w:p w:rsidR="004C7527" w:rsidRPr="00C30085" w:rsidRDefault="00665E59" w:rsidP="00C30085">
      <w:pPr>
        <w:pStyle w:val="Main"/>
        <w:spacing w:line="240" w:lineRule="auto"/>
        <w:jc w:val="center"/>
        <w:rPr>
          <w:color w:val="000000"/>
          <w:szCs w:val="24"/>
        </w:rPr>
      </w:pPr>
      <w:r>
        <w:rPr>
          <w:noProof/>
          <w:color w:val="FF0000"/>
        </w:rPr>
        <w:drawing>
          <wp:inline distT="0" distB="0" distL="0" distR="0">
            <wp:extent cx="2762250" cy="3914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0" cy="3914775"/>
                    </a:xfrm>
                    <a:prstGeom prst="rect">
                      <a:avLst/>
                    </a:prstGeom>
                    <a:solidFill>
                      <a:srgbClr val="FFFFFF"/>
                    </a:solidFill>
                    <a:ln>
                      <a:noFill/>
                    </a:ln>
                  </pic:spPr>
                </pic:pic>
              </a:graphicData>
            </a:graphic>
          </wp:inline>
        </w:drawing>
      </w:r>
      <w:r w:rsidR="0047229F">
        <w:rPr>
          <w:b/>
          <w:i/>
          <w:color w:val="000000"/>
          <w:sz w:val="26"/>
          <w:szCs w:val="26"/>
        </w:rPr>
        <w:br w:type="page"/>
      </w:r>
      <w:r w:rsidR="004C7527" w:rsidRPr="00C30085">
        <w:rPr>
          <w:b/>
          <w:i/>
          <w:color w:val="000000"/>
          <w:szCs w:val="24"/>
        </w:rPr>
        <w:lastRenderedPageBreak/>
        <w:t>Железнодорожный транспорт</w:t>
      </w:r>
    </w:p>
    <w:p w:rsidR="004C7527" w:rsidRPr="00C30085" w:rsidRDefault="004C7527" w:rsidP="00C30085">
      <w:pPr>
        <w:pStyle w:val="Main"/>
        <w:spacing w:line="240" w:lineRule="auto"/>
        <w:rPr>
          <w:color w:val="000000"/>
          <w:szCs w:val="24"/>
        </w:rPr>
      </w:pPr>
      <w:r w:rsidRPr="00C30085">
        <w:rPr>
          <w:color w:val="000000"/>
          <w:szCs w:val="24"/>
        </w:rPr>
        <w:t xml:space="preserve">Муниципальное образование сельское поселение «Село </w:t>
      </w:r>
      <w:r w:rsidR="00FB04A3" w:rsidRPr="00C30085">
        <w:rPr>
          <w:color w:val="000000"/>
          <w:szCs w:val="24"/>
        </w:rPr>
        <w:t>Маклино</w:t>
      </w:r>
      <w:r w:rsidRPr="00C30085">
        <w:rPr>
          <w:color w:val="000000"/>
          <w:szCs w:val="24"/>
        </w:rPr>
        <w:t xml:space="preserve">» с запада на </w:t>
      </w:r>
      <w:r w:rsidR="00FB04A3" w:rsidRPr="00C30085">
        <w:rPr>
          <w:color w:val="000000"/>
          <w:szCs w:val="24"/>
        </w:rPr>
        <w:t>север</w:t>
      </w:r>
      <w:r w:rsidRPr="00C30085">
        <w:rPr>
          <w:color w:val="000000"/>
          <w:szCs w:val="24"/>
        </w:rPr>
        <w:t xml:space="preserve"> пересекает магистральная железнодорожная линия московско-смоленского участка московской железной дороги, филиал ОАО «Российские железные дороги» железная дорога «Москва-Киев». Железнод</w:t>
      </w:r>
      <w:r w:rsidR="00FB04A3" w:rsidRPr="00C30085">
        <w:rPr>
          <w:color w:val="000000"/>
          <w:szCs w:val="24"/>
        </w:rPr>
        <w:t>орожная ветка электрифицирована</w:t>
      </w:r>
      <w:r w:rsidRPr="00C30085">
        <w:rPr>
          <w:color w:val="000000"/>
          <w:szCs w:val="24"/>
        </w:rPr>
        <w:t xml:space="preserve">. Протяженность железнодорожной линии в границах сельского поселения составляет </w:t>
      </w:r>
      <w:r w:rsidR="00FB04A3" w:rsidRPr="00C30085">
        <w:rPr>
          <w:color w:val="000000"/>
          <w:szCs w:val="24"/>
        </w:rPr>
        <w:t>4</w:t>
      </w:r>
      <w:r w:rsidRPr="00C30085">
        <w:rPr>
          <w:color w:val="000000"/>
          <w:szCs w:val="24"/>
        </w:rPr>
        <w:t>,</w:t>
      </w:r>
      <w:r w:rsidR="00FB04A3" w:rsidRPr="00C30085">
        <w:rPr>
          <w:color w:val="000000"/>
          <w:szCs w:val="24"/>
        </w:rPr>
        <w:t>5</w:t>
      </w:r>
      <w:r w:rsidRPr="00C30085">
        <w:rPr>
          <w:color w:val="000000"/>
          <w:szCs w:val="24"/>
        </w:rPr>
        <w:t xml:space="preserve"> км.</w:t>
      </w:r>
    </w:p>
    <w:p w:rsidR="00A43EAA" w:rsidRPr="00C30085" w:rsidRDefault="00A43EAA" w:rsidP="00C30085">
      <w:pPr>
        <w:pStyle w:val="Main"/>
        <w:spacing w:line="240" w:lineRule="auto"/>
        <w:rPr>
          <w:color w:val="000000"/>
          <w:szCs w:val="24"/>
        </w:rPr>
      </w:pPr>
    </w:p>
    <w:p w:rsidR="00B12D06" w:rsidRPr="00C30085" w:rsidRDefault="00C00FD1" w:rsidP="00C30085">
      <w:pPr>
        <w:pStyle w:val="3"/>
        <w:suppressAutoHyphens/>
        <w:spacing w:line="240" w:lineRule="auto"/>
        <w:jc w:val="center"/>
        <w:rPr>
          <w:color w:val="000000"/>
          <w:sz w:val="24"/>
          <w:lang w:val="ru-RU"/>
        </w:rPr>
      </w:pPr>
      <w:bookmarkStart w:id="72" w:name="_Toc353798448"/>
      <w:bookmarkStart w:id="73" w:name="_Toc382900555"/>
      <w:bookmarkStart w:id="74" w:name="_Toc51857826"/>
      <w:r w:rsidRPr="00C30085">
        <w:rPr>
          <w:color w:val="000000"/>
          <w:sz w:val="24"/>
        </w:rPr>
        <w:t>I</w:t>
      </w:r>
      <w:r w:rsidRPr="00C30085">
        <w:rPr>
          <w:color w:val="000000"/>
          <w:sz w:val="24"/>
          <w:lang w:val="ru-RU"/>
        </w:rPr>
        <w:t xml:space="preserve">I.4.6 </w:t>
      </w:r>
      <w:r w:rsidR="00B12D06" w:rsidRPr="00C30085">
        <w:rPr>
          <w:color w:val="000000"/>
          <w:sz w:val="24"/>
          <w:lang w:val="ru-RU"/>
        </w:rPr>
        <w:t>Сельскохозяйственные ресурсы</w:t>
      </w:r>
      <w:bookmarkEnd w:id="72"/>
      <w:bookmarkEnd w:id="73"/>
      <w:bookmarkEnd w:id="74"/>
    </w:p>
    <w:p w:rsidR="00B12D06" w:rsidRPr="00C30085" w:rsidRDefault="00B12D06" w:rsidP="00C30085">
      <w:pPr>
        <w:ind w:firstLine="709"/>
        <w:jc w:val="both"/>
        <w:rPr>
          <w:color w:val="000000"/>
        </w:rPr>
      </w:pPr>
      <w:r w:rsidRPr="00C30085">
        <w:rPr>
          <w:color w:val="000000"/>
        </w:rPr>
        <w:t>Общая площадь земель сельскохозяйственного назначения МО СП «</w:t>
      </w:r>
      <w:r w:rsidR="004C7527" w:rsidRPr="00C30085">
        <w:rPr>
          <w:color w:val="000000"/>
        </w:rPr>
        <w:t xml:space="preserve">Село </w:t>
      </w:r>
      <w:r w:rsidR="00FB04A3" w:rsidRPr="00C30085">
        <w:rPr>
          <w:color w:val="000000"/>
        </w:rPr>
        <w:t>Маклино</w:t>
      </w:r>
      <w:r w:rsidRPr="00C30085">
        <w:rPr>
          <w:color w:val="000000"/>
        </w:rPr>
        <w:t xml:space="preserve">» составляет </w:t>
      </w:r>
      <w:r w:rsidR="00C93E8E" w:rsidRPr="00C30085">
        <w:rPr>
          <w:color w:val="000000"/>
        </w:rPr>
        <w:t>18</w:t>
      </w:r>
      <w:r w:rsidR="009A0A38" w:rsidRPr="00C30085">
        <w:rPr>
          <w:color w:val="000000"/>
        </w:rPr>
        <w:t>14</w:t>
      </w:r>
      <w:r w:rsidR="00C93E8E" w:rsidRPr="00C30085">
        <w:rPr>
          <w:color w:val="000000"/>
        </w:rPr>
        <w:t>,</w:t>
      </w:r>
      <w:r w:rsidR="009A0A38" w:rsidRPr="00C30085">
        <w:rPr>
          <w:color w:val="000000"/>
        </w:rPr>
        <w:t>9</w:t>
      </w:r>
      <w:r w:rsidR="00C93E8E" w:rsidRPr="00C30085">
        <w:rPr>
          <w:color w:val="000000"/>
        </w:rPr>
        <w:t xml:space="preserve"> </w:t>
      </w:r>
      <w:r w:rsidRPr="00C30085">
        <w:rPr>
          <w:color w:val="000000"/>
        </w:rPr>
        <w:t>га.</w:t>
      </w:r>
    </w:p>
    <w:p w:rsidR="00B12D06" w:rsidRPr="00C30085" w:rsidRDefault="00B12D06" w:rsidP="00C30085">
      <w:pPr>
        <w:ind w:firstLine="709"/>
        <w:jc w:val="both"/>
        <w:rPr>
          <w:color w:val="000000"/>
        </w:rPr>
      </w:pPr>
      <w:r w:rsidRPr="00C30085">
        <w:rPr>
          <w:color w:val="000000"/>
        </w:rPr>
        <w:t>Земли сельскохозяйственного назначения сельского поселения находятся в пользовании сельскохозяйственных предприятий разных организационно-правовых форм, объединений граждан по садоводству и огородничеству, подсобных хозяйств, крестьянско-фермерских хозяйств и других пользователей.</w:t>
      </w:r>
    </w:p>
    <w:p w:rsidR="00B12D06" w:rsidRPr="00C30085" w:rsidRDefault="00B12D06" w:rsidP="00C30085">
      <w:pPr>
        <w:ind w:firstLine="709"/>
        <w:jc w:val="both"/>
        <w:rPr>
          <w:color w:val="000000"/>
        </w:rPr>
      </w:pPr>
      <w:r w:rsidRPr="00C30085">
        <w:rPr>
          <w:color w:val="000000"/>
        </w:rPr>
        <w:t xml:space="preserve">Экономические проблемы в 90-х годах привели к наращиванию производства в личных подсобных хозяйствах населения (ЛПХ). Натурализация хозяйств населения является следствием снижения уровня жизни, слабой механизации, высокого удельного веса ручного труда. </w:t>
      </w:r>
    </w:p>
    <w:p w:rsidR="006F0910" w:rsidRPr="00C30085" w:rsidRDefault="00B12D06" w:rsidP="00C30085">
      <w:pPr>
        <w:ind w:firstLine="709"/>
        <w:jc w:val="both"/>
        <w:rPr>
          <w:color w:val="000000"/>
        </w:rPr>
      </w:pPr>
      <w:r w:rsidRPr="00C30085">
        <w:rPr>
          <w:color w:val="000000"/>
        </w:rPr>
        <w:t xml:space="preserve">Основные сельскохозяйственные предприятия сельского поселения представлены в таблице </w:t>
      </w:r>
      <w:r w:rsidR="00013FDA" w:rsidRPr="00C30085">
        <w:rPr>
          <w:color w:val="000000"/>
        </w:rPr>
        <w:t>21</w:t>
      </w:r>
      <w:r w:rsidRPr="00C30085">
        <w:rPr>
          <w:color w:val="000000"/>
        </w:rPr>
        <w:t>.</w:t>
      </w:r>
    </w:p>
    <w:p w:rsidR="00B12D06" w:rsidRPr="00C30085" w:rsidRDefault="00013FDA" w:rsidP="00C30085">
      <w:pPr>
        <w:ind w:firstLine="709"/>
        <w:jc w:val="right"/>
        <w:rPr>
          <w:bCs/>
          <w:i/>
          <w:color w:val="000000"/>
        </w:rPr>
      </w:pPr>
      <w:r w:rsidRPr="00C30085">
        <w:rPr>
          <w:bCs/>
          <w:i/>
          <w:color w:val="000000"/>
        </w:rPr>
        <w:t>Т</w:t>
      </w:r>
      <w:r w:rsidR="00B12D06" w:rsidRPr="00C30085">
        <w:rPr>
          <w:bCs/>
          <w:i/>
          <w:color w:val="000000"/>
        </w:rPr>
        <w:t xml:space="preserve">аблица </w:t>
      </w:r>
      <w:r w:rsidRPr="00C30085">
        <w:rPr>
          <w:bCs/>
          <w:i/>
          <w:color w:val="000000"/>
        </w:rPr>
        <w:t>21</w:t>
      </w:r>
    </w:p>
    <w:tbl>
      <w:tblPr>
        <w:tblW w:w="7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178"/>
        <w:gridCol w:w="2540"/>
      </w:tblGrid>
      <w:tr w:rsidR="001B3F7D" w:rsidRPr="00C30085" w:rsidTr="001B3F7D">
        <w:trPr>
          <w:trHeight w:val="524"/>
          <w:jc w:val="center"/>
        </w:trPr>
        <w:tc>
          <w:tcPr>
            <w:tcW w:w="588" w:type="dxa"/>
            <w:shd w:val="clear" w:color="auto" w:fill="auto"/>
            <w:vAlign w:val="center"/>
          </w:tcPr>
          <w:p w:rsidR="001B3F7D" w:rsidRPr="00C30085" w:rsidRDefault="001B3F7D" w:rsidP="00C30085">
            <w:pPr>
              <w:suppressAutoHyphens/>
              <w:jc w:val="center"/>
              <w:rPr>
                <w:b/>
                <w:color w:val="000000"/>
              </w:rPr>
            </w:pPr>
            <w:r w:rsidRPr="00C30085">
              <w:rPr>
                <w:b/>
                <w:color w:val="000000"/>
              </w:rPr>
              <w:t xml:space="preserve">№ </w:t>
            </w:r>
            <w:proofErr w:type="gramStart"/>
            <w:r w:rsidRPr="00C30085">
              <w:rPr>
                <w:b/>
                <w:color w:val="000000"/>
              </w:rPr>
              <w:t>п</w:t>
            </w:r>
            <w:proofErr w:type="gramEnd"/>
            <w:r w:rsidRPr="00C30085">
              <w:rPr>
                <w:b/>
                <w:color w:val="000000"/>
              </w:rPr>
              <w:t>/п</w:t>
            </w:r>
          </w:p>
        </w:tc>
        <w:tc>
          <w:tcPr>
            <w:tcW w:w="4178" w:type="dxa"/>
            <w:shd w:val="clear" w:color="auto" w:fill="auto"/>
            <w:vAlign w:val="center"/>
          </w:tcPr>
          <w:p w:rsidR="001B3F7D" w:rsidRPr="00C30085" w:rsidRDefault="001B3F7D" w:rsidP="00C30085">
            <w:pPr>
              <w:suppressAutoHyphens/>
              <w:jc w:val="center"/>
              <w:rPr>
                <w:b/>
                <w:color w:val="000000"/>
              </w:rPr>
            </w:pPr>
            <w:r w:rsidRPr="00C30085">
              <w:rPr>
                <w:b/>
                <w:color w:val="000000"/>
              </w:rPr>
              <w:t>Предприятия и организации</w:t>
            </w:r>
          </w:p>
        </w:tc>
        <w:tc>
          <w:tcPr>
            <w:tcW w:w="2540" w:type="dxa"/>
            <w:shd w:val="clear" w:color="auto" w:fill="auto"/>
            <w:vAlign w:val="center"/>
          </w:tcPr>
          <w:p w:rsidR="001B3F7D" w:rsidRPr="00C30085" w:rsidRDefault="001B3F7D" w:rsidP="00C30085">
            <w:pPr>
              <w:suppressAutoHyphens/>
              <w:jc w:val="center"/>
              <w:rPr>
                <w:b/>
                <w:color w:val="000000"/>
                <w:highlight w:val="red"/>
              </w:rPr>
            </w:pPr>
            <w:r w:rsidRPr="00C30085">
              <w:rPr>
                <w:b/>
                <w:color w:val="000000"/>
              </w:rPr>
              <w:t>Профиль деятельности</w:t>
            </w:r>
          </w:p>
        </w:tc>
      </w:tr>
      <w:tr w:rsidR="001B3F7D" w:rsidRPr="00C30085" w:rsidTr="001B3F7D">
        <w:trPr>
          <w:trHeight w:val="335"/>
          <w:jc w:val="center"/>
        </w:trPr>
        <w:tc>
          <w:tcPr>
            <w:tcW w:w="588" w:type="dxa"/>
            <w:shd w:val="clear" w:color="auto" w:fill="auto"/>
            <w:vAlign w:val="center"/>
          </w:tcPr>
          <w:p w:rsidR="001B3F7D" w:rsidRPr="00C30085" w:rsidRDefault="001B3F7D" w:rsidP="00C30085">
            <w:pPr>
              <w:suppressAutoHyphens/>
              <w:jc w:val="center"/>
              <w:rPr>
                <w:color w:val="000000"/>
              </w:rPr>
            </w:pPr>
            <w:r w:rsidRPr="00C30085">
              <w:rPr>
                <w:color w:val="000000"/>
              </w:rPr>
              <w:t>1</w:t>
            </w:r>
          </w:p>
        </w:tc>
        <w:tc>
          <w:tcPr>
            <w:tcW w:w="4178" w:type="dxa"/>
            <w:shd w:val="clear" w:color="auto" w:fill="auto"/>
            <w:vAlign w:val="center"/>
          </w:tcPr>
          <w:p w:rsidR="001B3F7D" w:rsidRPr="00C30085" w:rsidRDefault="002258AE" w:rsidP="00C30085">
            <w:pPr>
              <w:suppressAutoHyphens/>
              <w:rPr>
                <w:color w:val="000000"/>
              </w:rPr>
            </w:pPr>
            <w:r w:rsidRPr="00C30085">
              <w:rPr>
                <w:color w:val="000000"/>
              </w:rPr>
              <w:t>ЗАО «</w:t>
            </w:r>
            <w:proofErr w:type="spellStart"/>
            <w:r w:rsidRPr="00C30085">
              <w:rPr>
                <w:color w:val="000000"/>
              </w:rPr>
              <w:t>Малоярославецкое</w:t>
            </w:r>
            <w:proofErr w:type="spellEnd"/>
            <w:r w:rsidRPr="00C30085">
              <w:rPr>
                <w:color w:val="000000"/>
              </w:rPr>
              <w:t xml:space="preserve"> </w:t>
            </w:r>
            <w:proofErr w:type="spellStart"/>
            <w:r w:rsidRPr="00C30085">
              <w:rPr>
                <w:color w:val="000000"/>
              </w:rPr>
              <w:t>зверохозяйство</w:t>
            </w:r>
            <w:proofErr w:type="spellEnd"/>
            <w:r w:rsidRPr="00C30085">
              <w:rPr>
                <w:color w:val="000000"/>
              </w:rPr>
              <w:t>»</w:t>
            </w:r>
          </w:p>
        </w:tc>
        <w:tc>
          <w:tcPr>
            <w:tcW w:w="2540" w:type="dxa"/>
            <w:shd w:val="clear" w:color="auto" w:fill="auto"/>
            <w:vAlign w:val="center"/>
          </w:tcPr>
          <w:p w:rsidR="001B3F7D" w:rsidRPr="00C30085" w:rsidRDefault="002258AE" w:rsidP="00C30085">
            <w:pPr>
              <w:suppressAutoHyphens/>
              <w:jc w:val="center"/>
              <w:rPr>
                <w:color w:val="000000"/>
              </w:rPr>
            </w:pPr>
            <w:r w:rsidRPr="00C30085">
              <w:rPr>
                <w:color w:val="000000"/>
              </w:rPr>
              <w:t>Звероводство</w:t>
            </w:r>
          </w:p>
        </w:tc>
      </w:tr>
      <w:tr w:rsidR="00A72953" w:rsidRPr="00C30085" w:rsidTr="001B3F7D">
        <w:trPr>
          <w:trHeight w:val="335"/>
          <w:jc w:val="center"/>
        </w:trPr>
        <w:tc>
          <w:tcPr>
            <w:tcW w:w="588" w:type="dxa"/>
            <w:shd w:val="clear" w:color="auto" w:fill="auto"/>
            <w:vAlign w:val="center"/>
          </w:tcPr>
          <w:p w:rsidR="00A72953" w:rsidRPr="00C30085" w:rsidRDefault="00A72953" w:rsidP="00C30085">
            <w:pPr>
              <w:suppressAutoHyphens/>
              <w:jc w:val="center"/>
              <w:rPr>
                <w:color w:val="000000"/>
              </w:rPr>
            </w:pPr>
            <w:r w:rsidRPr="00C30085">
              <w:rPr>
                <w:color w:val="000000"/>
              </w:rPr>
              <w:t>2</w:t>
            </w:r>
          </w:p>
        </w:tc>
        <w:tc>
          <w:tcPr>
            <w:tcW w:w="4178" w:type="dxa"/>
            <w:shd w:val="clear" w:color="auto" w:fill="auto"/>
            <w:vAlign w:val="center"/>
          </w:tcPr>
          <w:p w:rsidR="00A72953" w:rsidRPr="00C30085" w:rsidRDefault="00A72953" w:rsidP="00C30085">
            <w:pPr>
              <w:suppressAutoHyphens/>
              <w:rPr>
                <w:color w:val="000000"/>
              </w:rPr>
            </w:pPr>
            <w:r w:rsidRPr="00C30085">
              <w:rPr>
                <w:color w:val="000000"/>
              </w:rPr>
              <w:t>Садоводческий потребительский кооператив «Зерно»</w:t>
            </w:r>
          </w:p>
        </w:tc>
        <w:tc>
          <w:tcPr>
            <w:tcW w:w="2540" w:type="dxa"/>
            <w:shd w:val="clear" w:color="auto" w:fill="auto"/>
            <w:vAlign w:val="center"/>
          </w:tcPr>
          <w:p w:rsidR="00A72953" w:rsidRPr="00C30085" w:rsidRDefault="00A72953" w:rsidP="00C30085">
            <w:pPr>
              <w:suppressAutoHyphens/>
              <w:jc w:val="center"/>
              <w:rPr>
                <w:color w:val="000000"/>
              </w:rPr>
            </w:pPr>
            <w:r w:rsidRPr="00C30085">
              <w:rPr>
                <w:color w:val="000000"/>
              </w:rPr>
              <w:t>Выращивание овощных культур</w:t>
            </w:r>
          </w:p>
        </w:tc>
      </w:tr>
      <w:tr w:rsidR="00A72953" w:rsidRPr="00C30085" w:rsidTr="001B3F7D">
        <w:trPr>
          <w:trHeight w:val="335"/>
          <w:jc w:val="center"/>
        </w:trPr>
        <w:tc>
          <w:tcPr>
            <w:tcW w:w="588" w:type="dxa"/>
            <w:shd w:val="clear" w:color="auto" w:fill="auto"/>
            <w:vAlign w:val="center"/>
          </w:tcPr>
          <w:p w:rsidR="00A72953" w:rsidRPr="00C30085" w:rsidRDefault="007D688C" w:rsidP="00C30085">
            <w:pPr>
              <w:suppressAutoHyphens/>
              <w:jc w:val="center"/>
              <w:rPr>
                <w:color w:val="000000"/>
              </w:rPr>
            </w:pPr>
            <w:r w:rsidRPr="00C30085">
              <w:rPr>
                <w:color w:val="000000"/>
              </w:rPr>
              <w:t>3</w:t>
            </w:r>
          </w:p>
        </w:tc>
        <w:tc>
          <w:tcPr>
            <w:tcW w:w="4178" w:type="dxa"/>
            <w:shd w:val="clear" w:color="auto" w:fill="auto"/>
            <w:vAlign w:val="center"/>
          </w:tcPr>
          <w:p w:rsidR="00A72953" w:rsidRPr="00C30085" w:rsidRDefault="007D688C" w:rsidP="00C30085">
            <w:pPr>
              <w:suppressAutoHyphens/>
              <w:rPr>
                <w:color w:val="000000"/>
              </w:rPr>
            </w:pPr>
            <w:r w:rsidRPr="00C30085">
              <w:rPr>
                <w:color w:val="000000"/>
              </w:rPr>
              <w:t>Сельскохозяйственный потребительский</w:t>
            </w:r>
            <w:r w:rsidR="00C70749" w:rsidRPr="00C30085">
              <w:rPr>
                <w:color w:val="000000"/>
              </w:rPr>
              <w:t xml:space="preserve"> перерабатывающий</w:t>
            </w:r>
            <w:r w:rsidRPr="00C30085">
              <w:rPr>
                <w:color w:val="000000"/>
              </w:rPr>
              <w:t xml:space="preserve"> кооператив</w:t>
            </w:r>
            <w:r w:rsidR="00C70749" w:rsidRPr="00C30085">
              <w:rPr>
                <w:color w:val="000000"/>
              </w:rPr>
              <w:t xml:space="preserve"> «</w:t>
            </w:r>
            <w:proofErr w:type="spellStart"/>
            <w:r w:rsidR="00C70749" w:rsidRPr="00C30085">
              <w:rPr>
                <w:color w:val="000000"/>
              </w:rPr>
              <w:t>Эколидер</w:t>
            </w:r>
            <w:proofErr w:type="spellEnd"/>
            <w:r w:rsidR="00C70749" w:rsidRPr="00C30085">
              <w:rPr>
                <w:color w:val="000000"/>
              </w:rPr>
              <w:t>»</w:t>
            </w:r>
          </w:p>
        </w:tc>
        <w:tc>
          <w:tcPr>
            <w:tcW w:w="2540" w:type="dxa"/>
            <w:shd w:val="clear" w:color="auto" w:fill="auto"/>
            <w:vAlign w:val="center"/>
          </w:tcPr>
          <w:p w:rsidR="00A72953" w:rsidRPr="00C30085" w:rsidRDefault="00C70749" w:rsidP="00C30085">
            <w:pPr>
              <w:suppressAutoHyphens/>
              <w:jc w:val="center"/>
              <w:rPr>
                <w:color w:val="000000"/>
              </w:rPr>
            </w:pPr>
            <w:r w:rsidRPr="00C30085">
              <w:rPr>
                <w:color w:val="000000"/>
              </w:rPr>
              <w:t>Переработка и консервирование мяса</w:t>
            </w:r>
          </w:p>
        </w:tc>
      </w:tr>
    </w:tbl>
    <w:p w:rsidR="00B12D06" w:rsidRPr="00C30085" w:rsidRDefault="00B12D06" w:rsidP="00C30085">
      <w:pPr>
        <w:pStyle w:val="Main"/>
        <w:spacing w:line="240" w:lineRule="auto"/>
        <w:rPr>
          <w:color w:val="000000"/>
          <w:szCs w:val="24"/>
        </w:rPr>
      </w:pPr>
    </w:p>
    <w:p w:rsidR="004C7527" w:rsidRPr="00C30085" w:rsidRDefault="004C7527" w:rsidP="00C30085">
      <w:pPr>
        <w:pStyle w:val="1"/>
        <w:spacing w:line="240" w:lineRule="auto"/>
        <w:rPr>
          <w:color w:val="000000"/>
        </w:rPr>
        <w:sectPr w:rsidR="004C7527" w:rsidRPr="00C30085">
          <w:headerReference w:type="even" r:id="rId21"/>
          <w:headerReference w:type="default" r:id="rId22"/>
          <w:headerReference w:type="first" r:id="rId23"/>
          <w:footerReference w:type="first" r:id="rId24"/>
          <w:pgSz w:w="11906" w:h="16838"/>
          <w:pgMar w:top="851" w:right="964" w:bottom="851" w:left="1644" w:header="709" w:footer="709" w:gutter="0"/>
          <w:cols w:space="708"/>
          <w:titlePg/>
          <w:docGrid w:linePitch="360"/>
        </w:sectPr>
      </w:pPr>
      <w:bookmarkStart w:id="75" w:name="_Toc109112636"/>
      <w:bookmarkStart w:id="76" w:name="_Toc138762889"/>
    </w:p>
    <w:p w:rsidR="004C7527" w:rsidRPr="00C30085" w:rsidRDefault="004C7527" w:rsidP="00C30085">
      <w:pPr>
        <w:pStyle w:val="1"/>
        <w:spacing w:line="240" w:lineRule="auto"/>
        <w:rPr>
          <w:color w:val="000000"/>
        </w:rPr>
        <w:sectPr w:rsidR="004C7527" w:rsidRPr="00C30085" w:rsidSect="004C7527">
          <w:type w:val="continuous"/>
          <w:pgSz w:w="11906" w:h="16838"/>
          <w:pgMar w:top="851" w:right="964" w:bottom="851" w:left="1644" w:header="709" w:footer="709" w:gutter="0"/>
          <w:cols w:space="708"/>
          <w:titlePg/>
          <w:docGrid w:linePitch="360"/>
        </w:sectPr>
      </w:pPr>
    </w:p>
    <w:p w:rsidR="00B05158" w:rsidRPr="00C30085" w:rsidRDefault="00E070A7" w:rsidP="00C30085">
      <w:pPr>
        <w:pStyle w:val="1"/>
        <w:spacing w:line="240" w:lineRule="auto"/>
        <w:rPr>
          <w:color w:val="000000"/>
        </w:rPr>
      </w:pPr>
      <w:bookmarkStart w:id="77" w:name="_Toc382900556"/>
      <w:bookmarkStart w:id="78" w:name="_Toc51857827"/>
      <w:r w:rsidRPr="00C30085">
        <w:rPr>
          <w:color w:val="000000"/>
          <w:lang w:val="en-US"/>
        </w:rPr>
        <w:lastRenderedPageBreak/>
        <w:t>II</w:t>
      </w:r>
      <w:r w:rsidRPr="00C30085">
        <w:rPr>
          <w:color w:val="000000"/>
        </w:rPr>
        <w:t xml:space="preserve">.5 </w:t>
      </w:r>
      <w:r w:rsidR="00B05158" w:rsidRPr="00C30085">
        <w:rPr>
          <w:color w:val="000000"/>
        </w:rPr>
        <w:t>Социально-экономическая характеристика</w:t>
      </w:r>
      <w:r w:rsidR="006D4845" w:rsidRPr="00C30085">
        <w:rPr>
          <w:color w:val="000000"/>
        </w:rPr>
        <w:t xml:space="preserve"> сельского поселения</w:t>
      </w:r>
      <w:bookmarkEnd w:id="77"/>
      <w:bookmarkEnd w:id="78"/>
    </w:p>
    <w:p w:rsidR="00DD6E2A" w:rsidRPr="00C30085" w:rsidRDefault="00DD6E2A" w:rsidP="00C30085">
      <w:pPr>
        <w:pStyle w:val="3"/>
        <w:suppressAutoHyphens/>
        <w:spacing w:line="240" w:lineRule="auto"/>
        <w:jc w:val="center"/>
        <w:rPr>
          <w:color w:val="000000"/>
          <w:sz w:val="24"/>
          <w:lang w:val="ru-RU"/>
        </w:rPr>
      </w:pPr>
      <w:bookmarkStart w:id="79" w:name="_Toc382900557"/>
      <w:bookmarkStart w:id="80" w:name="_Toc51857828"/>
      <w:r w:rsidRPr="00C30085">
        <w:rPr>
          <w:color w:val="000000"/>
          <w:sz w:val="24"/>
        </w:rPr>
        <w:t>II</w:t>
      </w:r>
      <w:r w:rsidRPr="00C30085">
        <w:rPr>
          <w:color w:val="000000"/>
          <w:sz w:val="24"/>
          <w:lang w:val="ru-RU"/>
        </w:rPr>
        <w:t>.</w:t>
      </w:r>
      <w:r w:rsidR="00B05158" w:rsidRPr="00C30085">
        <w:rPr>
          <w:color w:val="000000"/>
          <w:sz w:val="24"/>
          <w:lang w:val="ru-RU"/>
        </w:rPr>
        <w:t xml:space="preserve"> </w:t>
      </w:r>
      <w:r w:rsidR="003603F2" w:rsidRPr="00C30085">
        <w:rPr>
          <w:color w:val="000000"/>
          <w:sz w:val="24"/>
          <w:lang w:val="ru-RU"/>
        </w:rPr>
        <w:t xml:space="preserve">5. </w:t>
      </w:r>
      <w:r w:rsidR="00B05158" w:rsidRPr="00C30085">
        <w:rPr>
          <w:color w:val="000000"/>
          <w:sz w:val="24"/>
        </w:rPr>
        <w:t>I</w:t>
      </w:r>
      <w:r w:rsidR="00B05158" w:rsidRPr="00C30085">
        <w:rPr>
          <w:color w:val="000000"/>
          <w:sz w:val="24"/>
          <w:lang w:val="ru-RU"/>
        </w:rPr>
        <w:t>.</w:t>
      </w:r>
      <w:r w:rsidRPr="00C30085">
        <w:rPr>
          <w:color w:val="000000"/>
          <w:sz w:val="24"/>
          <w:lang w:val="ru-RU"/>
        </w:rPr>
        <w:t xml:space="preserve"> Население</w:t>
      </w:r>
      <w:bookmarkEnd w:id="75"/>
      <w:bookmarkEnd w:id="76"/>
      <w:bookmarkEnd w:id="79"/>
      <w:bookmarkEnd w:id="80"/>
    </w:p>
    <w:p w:rsidR="0071013B" w:rsidRPr="00C30085" w:rsidRDefault="0071013B" w:rsidP="00C30085">
      <w:pPr>
        <w:ind w:firstLine="900"/>
        <w:jc w:val="both"/>
        <w:rPr>
          <w:color w:val="000000"/>
        </w:rPr>
      </w:pPr>
      <w:r w:rsidRPr="00C30085">
        <w:rPr>
          <w:color w:val="000000"/>
        </w:rPr>
        <w:t>Анализ демографической ситуации является одной из важнейших составляющих оценки социально-эко</w:t>
      </w:r>
      <w:r w:rsidR="00CC7434" w:rsidRPr="00C30085">
        <w:rPr>
          <w:color w:val="000000"/>
        </w:rPr>
        <w:t>номического развития территории</w:t>
      </w:r>
      <w:r w:rsidRPr="00C30085">
        <w:rPr>
          <w:color w:val="000000"/>
        </w:rPr>
        <w:t xml:space="preserve"> и во многом определя</w:t>
      </w:r>
      <w:r w:rsidR="00CC7434" w:rsidRPr="00C30085">
        <w:rPr>
          <w:color w:val="000000"/>
        </w:rPr>
        <w:t>е</w:t>
      </w:r>
      <w:r w:rsidRPr="00C30085">
        <w:rPr>
          <w:color w:val="000000"/>
        </w:rPr>
        <w:t>т производственный потенциал сельского поселения.</w:t>
      </w:r>
    </w:p>
    <w:p w:rsidR="00F13EF9" w:rsidRPr="00C30085" w:rsidRDefault="009F696C" w:rsidP="00C30085">
      <w:pPr>
        <w:ind w:firstLine="900"/>
        <w:jc w:val="both"/>
        <w:rPr>
          <w:color w:val="000000"/>
        </w:rPr>
      </w:pPr>
      <w:r w:rsidRPr="00C30085">
        <w:rPr>
          <w:color w:val="000000"/>
        </w:rPr>
        <w:t xml:space="preserve">Постоянное население </w:t>
      </w:r>
      <w:r w:rsidR="00665973" w:rsidRPr="00C30085">
        <w:rPr>
          <w:color w:val="000000"/>
        </w:rPr>
        <w:t>муниципального образования</w:t>
      </w:r>
      <w:r w:rsidR="0071013B" w:rsidRPr="00C30085">
        <w:rPr>
          <w:color w:val="000000"/>
        </w:rPr>
        <w:t xml:space="preserve"> </w:t>
      </w:r>
      <w:r w:rsidRPr="00C30085">
        <w:rPr>
          <w:color w:val="000000"/>
        </w:rPr>
        <w:t>на 01.01.20</w:t>
      </w:r>
      <w:r w:rsidR="002327E4" w:rsidRPr="00C30085">
        <w:rPr>
          <w:color w:val="000000"/>
        </w:rPr>
        <w:t>20</w:t>
      </w:r>
      <w:r w:rsidRPr="00C30085">
        <w:rPr>
          <w:color w:val="000000"/>
        </w:rPr>
        <w:t xml:space="preserve"> года составляет </w:t>
      </w:r>
      <w:r w:rsidR="00FB04A3" w:rsidRPr="00C30085">
        <w:rPr>
          <w:color w:val="000000"/>
        </w:rPr>
        <w:t>1</w:t>
      </w:r>
      <w:r w:rsidR="002327E4" w:rsidRPr="00C30085">
        <w:rPr>
          <w:color w:val="000000"/>
        </w:rPr>
        <w:t>637</w:t>
      </w:r>
      <w:r w:rsidR="002A17EC" w:rsidRPr="00C30085">
        <w:rPr>
          <w:color w:val="000000"/>
        </w:rPr>
        <w:t xml:space="preserve"> </w:t>
      </w:r>
      <w:r w:rsidR="00495E9F" w:rsidRPr="00C30085">
        <w:rPr>
          <w:color w:val="000000"/>
        </w:rPr>
        <w:t> </w:t>
      </w:r>
      <w:r w:rsidRPr="00C30085">
        <w:rPr>
          <w:color w:val="000000"/>
        </w:rPr>
        <w:t>чел</w:t>
      </w:r>
      <w:r w:rsidR="00FA70C1" w:rsidRPr="00C30085">
        <w:rPr>
          <w:color w:val="000000"/>
        </w:rPr>
        <w:t>овек</w:t>
      </w:r>
      <w:r w:rsidR="00FB04A3" w:rsidRPr="00C30085">
        <w:rPr>
          <w:color w:val="000000"/>
        </w:rPr>
        <w:t>а</w:t>
      </w:r>
      <w:r w:rsidRPr="00C30085">
        <w:rPr>
          <w:color w:val="000000"/>
        </w:rPr>
        <w:t xml:space="preserve">. </w:t>
      </w:r>
      <w:r w:rsidR="00F13EF9" w:rsidRPr="00C30085">
        <w:rPr>
          <w:color w:val="000000"/>
        </w:rPr>
        <w:t xml:space="preserve">Демографическая ситуация, сложившаяся за последние годы, характеризуется </w:t>
      </w:r>
      <w:r w:rsidR="00A47B14" w:rsidRPr="00C30085">
        <w:rPr>
          <w:color w:val="000000"/>
        </w:rPr>
        <w:t>увеличением</w:t>
      </w:r>
      <w:r w:rsidR="00F13EF9" w:rsidRPr="00C30085">
        <w:rPr>
          <w:color w:val="000000"/>
        </w:rPr>
        <w:t xml:space="preserve"> численности населения. </w:t>
      </w:r>
    </w:p>
    <w:p w:rsidR="00F13EF9" w:rsidRPr="00C30085" w:rsidRDefault="00F13EF9" w:rsidP="00C30085">
      <w:pPr>
        <w:suppressAutoHyphens/>
        <w:rPr>
          <w:b/>
          <w:bCs/>
          <w:color w:val="FF0000"/>
        </w:rPr>
      </w:pPr>
    </w:p>
    <w:p w:rsidR="00F13EF9" w:rsidRPr="008F3838" w:rsidRDefault="00F13EF9" w:rsidP="00F13EF9">
      <w:pPr>
        <w:suppressAutoHyphens/>
        <w:jc w:val="center"/>
        <w:rPr>
          <w:b/>
          <w:bCs/>
          <w:color w:val="000000"/>
          <w:sz w:val="26"/>
          <w:szCs w:val="26"/>
        </w:rPr>
      </w:pPr>
      <w:r w:rsidRPr="008F3838">
        <w:rPr>
          <w:b/>
          <w:bCs/>
          <w:color w:val="000000"/>
          <w:sz w:val="26"/>
          <w:szCs w:val="26"/>
        </w:rPr>
        <w:t>Динамика численности населения, чел.</w:t>
      </w:r>
    </w:p>
    <w:p w:rsidR="00B21864" w:rsidRPr="008F3838" w:rsidRDefault="00013FDA" w:rsidP="00B21864">
      <w:pPr>
        <w:ind w:firstLine="709"/>
        <w:jc w:val="right"/>
        <w:rPr>
          <w:i/>
          <w:color w:val="000000"/>
          <w:sz w:val="26"/>
          <w:szCs w:val="26"/>
        </w:rPr>
      </w:pPr>
      <w:r>
        <w:rPr>
          <w:i/>
          <w:color w:val="000000"/>
          <w:sz w:val="26"/>
          <w:szCs w:val="26"/>
        </w:rPr>
        <w:t>Т</w:t>
      </w:r>
      <w:r w:rsidR="00B21864" w:rsidRPr="008F3838">
        <w:rPr>
          <w:i/>
          <w:color w:val="000000"/>
          <w:sz w:val="26"/>
          <w:szCs w:val="26"/>
        </w:rPr>
        <w:t xml:space="preserve">аблица </w:t>
      </w:r>
      <w:r>
        <w:rPr>
          <w:i/>
          <w:color w:val="000000"/>
          <w:sz w:val="26"/>
          <w:szCs w:val="26"/>
        </w:rPr>
        <w:t>22</w:t>
      </w: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843"/>
        <w:gridCol w:w="844"/>
        <w:gridCol w:w="843"/>
        <w:gridCol w:w="844"/>
        <w:gridCol w:w="843"/>
        <w:gridCol w:w="844"/>
        <w:gridCol w:w="844"/>
      </w:tblGrid>
      <w:tr w:rsidR="00CD3B0F" w:rsidRPr="002B3821" w:rsidTr="00CD3B0F">
        <w:trPr>
          <w:jc w:val="center"/>
        </w:trPr>
        <w:tc>
          <w:tcPr>
            <w:tcW w:w="2784" w:type="dxa"/>
            <w:vAlign w:val="center"/>
          </w:tcPr>
          <w:p w:rsidR="00CD3B0F" w:rsidRPr="008F3838" w:rsidRDefault="00CD3B0F" w:rsidP="008017D9">
            <w:pPr>
              <w:jc w:val="center"/>
              <w:rPr>
                <w:b/>
                <w:color w:val="000000"/>
              </w:rPr>
            </w:pPr>
            <w:r w:rsidRPr="008F3838">
              <w:rPr>
                <w:b/>
                <w:color w:val="000000"/>
              </w:rPr>
              <w:t>Населенный пункт</w:t>
            </w:r>
          </w:p>
        </w:tc>
        <w:tc>
          <w:tcPr>
            <w:tcW w:w="843" w:type="dxa"/>
            <w:vAlign w:val="center"/>
          </w:tcPr>
          <w:p w:rsidR="00CD3B0F" w:rsidRPr="008F3838" w:rsidRDefault="00CD3B0F" w:rsidP="00F13EF9">
            <w:pPr>
              <w:suppressAutoHyphens/>
              <w:jc w:val="center"/>
              <w:rPr>
                <w:b/>
                <w:color w:val="000000"/>
              </w:rPr>
            </w:pPr>
            <w:r w:rsidRPr="008F3838">
              <w:rPr>
                <w:b/>
                <w:color w:val="000000"/>
              </w:rPr>
              <w:t>2007</w:t>
            </w:r>
          </w:p>
        </w:tc>
        <w:tc>
          <w:tcPr>
            <w:tcW w:w="844" w:type="dxa"/>
            <w:vAlign w:val="center"/>
          </w:tcPr>
          <w:p w:rsidR="00CD3B0F" w:rsidRPr="008F3838" w:rsidRDefault="00CD3B0F" w:rsidP="00F13EF9">
            <w:pPr>
              <w:suppressAutoHyphens/>
              <w:jc w:val="center"/>
              <w:rPr>
                <w:b/>
                <w:color w:val="000000"/>
              </w:rPr>
            </w:pPr>
            <w:r w:rsidRPr="008F3838">
              <w:rPr>
                <w:b/>
                <w:color w:val="000000"/>
              </w:rPr>
              <w:t>2008</w:t>
            </w:r>
          </w:p>
        </w:tc>
        <w:tc>
          <w:tcPr>
            <w:tcW w:w="843" w:type="dxa"/>
            <w:vAlign w:val="center"/>
          </w:tcPr>
          <w:p w:rsidR="00CD3B0F" w:rsidRPr="008F3838" w:rsidRDefault="00CD3B0F" w:rsidP="00F13EF9">
            <w:pPr>
              <w:suppressAutoHyphens/>
              <w:jc w:val="center"/>
              <w:rPr>
                <w:b/>
                <w:color w:val="000000"/>
              </w:rPr>
            </w:pPr>
            <w:r w:rsidRPr="008F3838">
              <w:rPr>
                <w:b/>
                <w:color w:val="000000"/>
                <w:lang w:val="en-US"/>
              </w:rPr>
              <w:t>200</w:t>
            </w:r>
            <w:r w:rsidRPr="008F3838">
              <w:rPr>
                <w:b/>
                <w:color w:val="000000"/>
              </w:rPr>
              <w:t>9</w:t>
            </w:r>
          </w:p>
        </w:tc>
        <w:tc>
          <w:tcPr>
            <w:tcW w:w="844" w:type="dxa"/>
            <w:vAlign w:val="center"/>
          </w:tcPr>
          <w:p w:rsidR="00CD3B0F" w:rsidRPr="008F3838" w:rsidRDefault="00CD3B0F" w:rsidP="00F13EF9">
            <w:pPr>
              <w:suppressAutoHyphens/>
              <w:jc w:val="center"/>
              <w:rPr>
                <w:b/>
                <w:color w:val="000000"/>
              </w:rPr>
            </w:pPr>
            <w:r w:rsidRPr="008F3838">
              <w:rPr>
                <w:b/>
                <w:color w:val="000000"/>
              </w:rPr>
              <w:t>2010</w:t>
            </w:r>
          </w:p>
        </w:tc>
        <w:tc>
          <w:tcPr>
            <w:tcW w:w="843" w:type="dxa"/>
            <w:vAlign w:val="center"/>
          </w:tcPr>
          <w:p w:rsidR="00CD3B0F" w:rsidRPr="008F3838" w:rsidRDefault="00CD3B0F" w:rsidP="00F13EF9">
            <w:pPr>
              <w:suppressAutoHyphens/>
              <w:jc w:val="center"/>
              <w:rPr>
                <w:b/>
                <w:color w:val="000000"/>
              </w:rPr>
            </w:pPr>
            <w:r w:rsidRPr="008F3838">
              <w:rPr>
                <w:b/>
                <w:color w:val="000000"/>
              </w:rPr>
              <w:t>2011</w:t>
            </w:r>
          </w:p>
        </w:tc>
        <w:tc>
          <w:tcPr>
            <w:tcW w:w="844" w:type="dxa"/>
            <w:vAlign w:val="center"/>
          </w:tcPr>
          <w:p w:rsidR="00CD3B0F" w:rsidRPr="008F3838" w:rsidRDefault="00CD3B0F" w:rsidP="00F13EF9">
            <w:pPr>
              <w:suppressAutoHyphens/>
              <w:jc w:val="center"/>
              <w:rPr>
                <w:b/>
                <w:color w:val="000000"/>
              </w:rPr>
            </w:pPr>
            <w:r w:rsidRPr="008F3838">
              <w:rPr>
                <w:b/>
                <w:color w:val="000000"/>
              </w:rPr>
              <w:t>2012</w:t>
            </w:r>
          </w:p>
        </w:tc>
        <w:tc>
          <w:tcPr>
            <w:tcW w:w="844" w:type="dxa"/>
          </w:tcPr>
          <w:p w:rsidR="00CD3B0F" w:rsidRPr="008F3838" w:rsidRDefault="00CD3B0F" w:rsidP="00F13EF9">
            <w:pPr>
              <w:suppressAutoHyphens/>
              <w:jc w:val="center"/>
              <w:rPr>
                <w:b/>
                <w:color w:val="000000"/>
              </w:rPr>
            </w:pPr>
            <w:r>
              <w:rPr>
                <w:b/>
                <w:color w:val="000000"/>
              </w:rPr>
              <w:t>2020</w:t>
            </w:r>
          </w:p>
        </w:tc>
      </w:tr>
      <w:tr w:rsidR="00CD3B0F" w:rsidRPr="002B3821" w:rsidTr="00CD3B0F">
        <w:trPr>
          <w:jc w:val="center"/>
        </w:trPr>
        <w:tc>
          <w:tcPr>
            <w:tcW w:w="2784" w:type="dxa"/>
          </w:tcPr>
          <w:p w:rsidR="00CD3B0F" w:rsidRPr="008F3838" w:rsidRDefault="00CD3B0F" w:rsidP="00655C36">
            <w:pPr>
              <w:pStyle w:val="af3"/>
              <w:suppressAutoHyphens/>
              <w:jc w:val="left"/>
              <w:rPr>
                <w:color w:val="000000"/>
              </w:rPr>
            </w:pPr>
            <w:r>
              <w:rPr>
                <w:color w:val="000000"/>
              </w:rPr>
              <w:t>с. Маклино</w:t>
            </w:r>
          </w:p>
        </w:tc>
        <w:tc>
          <w:tcPr>
            <w:tcW w:w="843" w:type="dxa"/>
            <w:vAlign w:val="center"/>
          </w:tcPr>
          <w:p w:rsidR="00CD3B0F" w:rsidRPr="008F3838" w:rsidRDefault="00CD3B0F" w:rsidP="008017D9">
            <w:pPr>
              <w:suppressAutoHyphens/>
              <w:jc w:val="center"/>
              <w:rPr>
                <w:color w:val="000000"/>
              </w:rPr>
            </w:pPr>
            <w:r>
              <w:rPr>
                <w:color w:val="000000"/>
              </w:rPr>
              <w:t>810</w:t>
            </w:r>
          </w:p>
        </w:tc>
        <w:tc>
          <w:tcPr>
            <w:tcW w:w="844" w:type="dxa"/>
            <w:vAlign w:val="center"/>
          </w:tcPr>
          <w:p w:rsidR="00CD3B0F" w:rsidRPr="008F3838" w:rsidRDefault="00CD3B0F" w:rsidP="008017D9">
            <w:pPr>
              <w:suppressAutoHyphens/>
              <w:jc w:val="center"/>
              <w:rPr>
                <w:color w:val="000000"/>
              </w:rPr>
            </w:pPr>
            <w:r>
              <w:rPr>
                <w:color w:val="000000"/>
              </w:rPr>
              <w:t>841</w:t>
            </w:r>
          </w:p>
        </w:tc>
        <w:tc>
          <w:tcPr>
            <w:tcW w:w="843" w:type="dxa"/>
            <w:vAlign w:val="center"/>
          </w:tcPr>
          <w:p w:rsidR="00CD3B0F" w:rsidRPr="008F3838" w:rsidRDefault="00CD3B0F" w:rsidP="008017D9">
            <w:pPr>
              <w:suppressAutoHyphens/>
              <w:jc w:val="center"/>
              <w:rPr>
                <w:color w:val="000000"/>
              </w:rPr>
            </w:pPr>
            <w:r>
              <w:rPr>
                <w:color w:val="000000"/>
              </w:rPr>
              <w:t>860</w:t>
            </w:r>
          </w:p>
        </w:tc>
        <w:tc>
          <w:tcPr>
            <w:tcW w:w="844" w:type="dxa"/>
            <w:vAlign w:val="center"/>
          </w:tcPr>
          <w:p w:rsidR="00CD3B0F" w:rsidRPr="008F3838" w:rsidRDefault="00CD3B0F" w:rsidP="008017D9">
            <w:pPr>
              <w:suppressAutoHyphens/>
              <w:jc w:val="center"/>
              <w:rPr>
                <w:color w:val="000000"/>
              </w:rPr>
            </w:pPr>
            <w:r>
              <w:rPr>
                <w:color w:val="000000"/>
              </w:rPr>
              <w:t>943</w:t>
            </w:r>
          </w:p>
        </w:tc>
        <w:tc>
          <w:tcPr>
            <w:tcW w:w="843" w:type="dxa"/>
            <w:vAlign w:val="center"/>
          </w:tcPr>
          <w:p w:rsidR="00CD3B0F" w:rsidRPr="008F3838" w:rsidRDefault="00CD3B0F" w:rsidP="008017D9">
            <w:pPr>
              <w:suppressAutoHyphens/>
              <w:jc w:val="center"/>
              <w:rPr>
                <w:color w:val="000000"/>
              </w:rPr>
            </w:pPr>
            <w:r>
              <w:rPr>
                <w:color w:val="000000"/>
              </w:rPr>
              <w:t>955</w:t>
            </w:r>
          </w:p>
        </w:tc>
        <w:tc>
          <w:tcPr>
            <w:tcW w:w="844" w:type="dxa"/>
            <w:vAlign w:val="center"/>
          </w:tcPr>
          <w:p w:rsidR="00CD3B0F" w:rsidRPr="008F3838" w:rsidRDefault="00CD3B0F" w:rsidP="00EB48ED">
            <w:pPr>
              <w:suppressAutoHyphens/>
              <w:jc w:val="center"/>
              <w:rPr>
                <w:color w:val="000000"/>
              </w:rPr>
            </w:pPr>
            <w:r>
              <w:rPr>
                <w:color w:val="000000"/>
              </w:rPr>
              <w:t>970</w:t>
            </w:r>
          </w:p>
        </w:tc>
        <w:tc>
          <w:tcPr>
            <w:tcW w:w="844" w:type="dxa"/>
          </w:tcPr>
          <w:p w:rsidR="00CD3B0F" w:rsidRDefault="00CD3B0F" w:rsidP="00EB48ED">
            <w:pPr>
              <w:suppressAutoHyphens/>
              <w:jc w:val="center"/>
              <w:rPr>
                <w:color w:val="000000"/>
              </w:rPr>
            </w:pPr>
            <w:r>
              <w:rPr>
                <w:color w:val="000000"/>
              </w:rPr>
              <w:t>1207</w:t>
            </w:r>
          </w:p>
        </w:tc>
      </w:tr>
      <w:tr w:rsidR="00CD3B0F" w:rsidRPr="002B3821" w:rsidTr="00CD3B0F">
        <w:trPr>
          <w:jc w:val="center"/>
        </w:trPr>
        <w:tc>
          <w:tcPr>
            <w:tcW w:w="2784" w:type="dxa"/>
          </w:tcPr>
          <w:p w:rsidR="00CD3B0F" w:rsidRPr="008F3838" w:rsidRDefault="00CD3B0F" w:rsidP="00EB48ED">
            <w:pPr>
              <w:pStyle w:val="af3"/>
              <w:suppressAutoHyphens/>
              <w:jc w:val="left"/>
              <w:rPr>
                <w:color w:val="000000"/>
              </w:rPr>
            </w:pPr>
            <w:r>
              <w:rPr>
                <w:color w:val="000000"/>
              </w:rPr>
              <w:t xml:space="preserve">дер. </w:t>
            </w:r>
            <w:proofErr w:type="spellStart"/>
            <w:r>
              <w:rPr>
                <w:color w:val="000000"/>
              </w:rPr>
              <w:t>Барденево</w:t>
            </w:r>
            <w:proofErr w:type="spellEnd"/>
          </w:p>
        </w:tc>
        <w:tc>
          <w:tcPr>
            <w:tcW w:w="843" w:type="dxa"/>
            <w:vAlign w:val="center"/>
          </w:tcPr>
          <w:p w:rsidR="00CD3B0F" w:rsidRPr="008F3838" w:rsidRDefault="00CD3B0F" w:rsidP="008017D9">
            <w:pPr>
              <w:suppressAutoHyphens/>
              <w:jc w:val="center"/>
              <w:rPr>
                <w:color w:val="000000"/>
              </w:rPr>
            </w:pPr>
            <w:r>
              <w:rPr>
                <w:color w:val="000000"/>
              </w:rPr>
              <w:t>16</w:t>
            </w:r>
          </w:p>
        </w:tc>
        <w:tc>
          <w:tcPr>
            <w:tcW w:w="844" w:type="dxa"/>
            <w:vAlign w:val="center"/>
          </w:tcPr>
          <w:p w:rsidR="00CD3B0F" w:rsidRPr="008F3838" w:rsidRDefault="00CD3B0F" w:rsidP="008017D9">
            <w:pPr>
              <w:suppressAutoHyphens/>
              <w:jc w:val="center"/>
              <w:rPr>
                <w:color w:val="000000"/>
              </w:rPr>
            </w:pPr>
            <w:r>
              <w:rPr>
                <w:color w:val="000000"/>
              </w:rPr>
              <w:t>16</w:t>
            </w:r>
          </w:p>
        </w:tc>
        <w:tc>
          <w:tcPr>
            <w:tcW w:w="843" w:type="dxa"/>
            <w:vAlign w:val="center"/>
          </w:tcPr>
          <w:p w:rsidR="00CD3B0F" w:rsidRPr="008F3838" w:rsidRDefault="00CD3B0F" w:rsidP="008017D9">
            <w:pPr>
              <w:suppressAutoHyphens/>
              <w:jc w:val="center"/>
              <w:rPr>
                <w:color w:val="000000"/>
              </w:rPr>
            </w:pPr>
            <w:r>
              <w:rPr>
                <w:color w:val="000000"/>
              </w:rPr>
              <w:t>16</w:t>
            </w:r>
          </w:p>
        </w:tc>
        <w:tc>
          <w:tcPr>
            <w:tcW w:w="844" w:type="dxa"/>
            <w:vAlign w:val="center"/>
          </w:tcPr>
          <w:p w:rsidR="00CD3B0F" w:rsidRPr="008F3838" w:rsidRDefault="00CD3B0F" w:rsidP="00655C36">
            <w:pPr>
              <w:suppressAutoHyphens/>
              <w:jc w:val="center"/>
              <w:rPr>
                <w:color w:val="000000"/>
              </w:rPr>
            </w:pPr>
            <w:r>
              <w:rPr>
                <w:color w:val="000000"/>
              </w:rPr>
              <w:t>15</w:t>
            </w:r>
          </w:p>
        </w:tc>
        <w:tc>
          <w:tcPr>
            <w:tcW w:w="843" w:type="dxa"/>
            <w:vAlign w:val="center"/>
          </w:tcPr>
          <w:p w:rsidR="00CD3B0F" w:rsidRPr="008F3838" w:rsidRDefault="00CD3B0F" w:rsidP="008017D9">
            <w:pPr>
              <w:suppressAutoHyphens/>
              <w:jc w:val="center"/>
              <w:rPr>
                <w:color w:val="000000"/>
              </w:rPr>
            </w:pPr>
            <w:r>
              <w:rPr>
                <w:color w:val="000000"/>
              </w:rPr>
              <w:t>13</w:t>
            </w:r>
          </w:p>
        </w:tc>
        <w:tc>
          <w:tcPr>
            <w:tcW w:w="844" w:type="dxa"/>
          </w:tcPr>
          <w:p w:rsidR="00CD3B0F" w:rsidRPr="008F3838" w:rsidRDefault="00CD3B0F" w:rsidP="008017D9">
            <w:pPr>
              <w:suppressAutoHyphens/>
              <w:jc w:val="center"/>
              <w:rPr>
                <w:color w:val="000000"/>
              </w:rPr>
            </w:pPr>
            <w:r>
              <w:rPr>
                <w:color w:val="000000"/>
              </w:rPr>
              <w:t>13</w:t>
            </w:r>
          </w:p>
        </w:tc>
        <w:tc>
          <w:tcPr>
            <w:tcW w:w="844" w:type="dxa"/>
          </w:tcPr>
          <w:p w:rsidR="00CD3B0F" w:rsidRDefault="00CD3B0F" w:rsidP="008017D9">
            <w:pPr>
              <w:suppressAutoHyphens/>
              <w:jc w:val="center"/>
              <w:rPr>
                <w:color w:val="000000"/>
              </w:rPr>
            </w:pPr>
            <w:r>
              <w:rPr>
                <w:color w:val="000000"/>
              </w:rPr>
              <w:t>3</w:t>
            </w:r>
          </w:p>
        </w:tc>
      </w:tr>
      <w:tr w:rsidR="00CD3B0F" w:rsidRPr="002B3821" w:rsidTr="00CD3B0F">
        <w:trPr>
          <w:jc w:val="center"/>
        </w:trPr>
        <w:tc>
          <w:tcPr>
            <w:tcW w:w="2784" w:type="dxa"/>
          </w:tcPr>
          <w:p w:rsidR="00CD3B0F" w:rsidRPr="008F3838" w:rsidRDefault="00CD3B0F" w:rsidP="00EB48ED">
            <w:pPr>
              <w:pStyle w:val="af3"/>
              <w:suppressAutoHyphens/>
              <w:jc w:val="left"/>
              <w:rPr>
                <w:color w:val="000000"/>
              </w:rPr>
            </w:pPr>
            <w:r>
              <w:rPr>
                <w:color w:val="000000"/>
              </w:rPr>
              <w:t xml:space="preserve">дер. </w:t>
            </w:r>
            <w:proofErr w:type="spellStart"/>
            <w:r>
              <w:rPr>
                <w:color w:val="000000"/>
              </w:rPr>
              <w:t>Ильичевка</w:t>
            </w:r>
            <w:proofErr w:type="spellEnd"/>
          </w:p>
        </w:tc>
        <w:tc>
          <w:tcPr>
            <w:tcW w:w="843" w:type="dxa"/>
            <w:vAlign w:val="center"/>
          </w:tcPr>
          <w:p w:rsidR="00CD3B0F" w:rsidRPr="008F3838" w:rsidRDefault="00CD3B0F" w:rsidP="008017D9">
            <w:pPr>
              <w:suppressAutoHyphens/>
              <w:jc w:val="center"/>
              <w:rPr>
                <w:color w:val="000000"/>
              </w:rPr>
            </w:pPr>
            <w:r>
              <w:rPr>
                <w:color w:val="000000"/>
              </w:rPr>
              <w:t>9</w:t>
            </w:r>
          </w:p>
        </w:tc>
        <w:tc>
          <w:tcPr>
            <w:tcW w:w="844" w:type="dxa"/>
            <w:vAlign w:val="center"/>
          </w:tcPr>
          <w:p w:rsidR="00CD3B0F" w:rsidRPr="008F3838" w:rsidRDefault="00CD3B0F" w:rsidP="008017D9">
            <w:pPr>
              <w:suppressAutoHyphens/>
              <w:jc w:val="center"/>
              <w:rPr>
                <w:color w:val="000000"/>
              </w:rPr>
            </w:pPr>
            <w:r>
              <w:rPr>
                <w:color w:val="000000"/>
              </w:rPr>
              <w:t>9</w:t>
            </w:r>
          </w:p>
        </w:tc>
        <w:tc>
          <w:tcPr>
            <w:tcW w:w="843" w:type="dxa"/>
            <w:vAlign w:val="center"/>
          </w:tcPr>
          <w:p w:rsidR="00CD3B0F" w:rsidRPr="008F3838" w:rsidRDefault="00CD3B0F" w:rsidP="008017D9">
            <w:pPr>
              <w:suppressAutoHyphens/>
              <w:jc w:val="center"/>
              <w:rPr>
                <w:color w:val="000000"/>
              </w:rPr>
            </w:pPr>
            <w:r>
              <w:rPr>
                <w:color w:val="000000"/>
              </w:rPr>
              <w:t>8</w:t>
            </w:r>
          </w:p>
        </w:tc>
        <w:tc>
          <w:tcPr>
            <w:tcW w:w="844" w:type="dxa"/>
            <w:vAlign w:val="center"/>
          </w:tcPr>
          <w:p w:rsidR="00CD3B0F" w:rsidRPr="008F3838" w:rsidRDefault="00CD3B0F" w:rsidP="008017D9">
            <w:pPr>
              <w:suppressAutoHyphens/>
              <w:jc w:val="center"/>
              <w:rPr>
                <w:color w:val="000000"/>
              </w:rPr>
            </w:pPr>
            <w:r>
              <w:rPr>
                <w:color w:val="000000"/>
              </w:rPr>
              <w:t>7</w:t>
            </w:r>
          </w:p>
        </w:tc>
        <w:tc>
          <w:tcPr>
            <w:tcW w:w="843" w:type="dxa"/>
            <w:vAlign w:val="center"/>
          </w:tcPr>
          <w:p w:rsidR="00CD3B0F" w:rsidRPr="008F3838" w:rsidRDefault="00CD3B0F" w:rsidP="008017D9">
            <w:pPr>
              <w:suppressAutoHyphens/>
              <w:jc w:val="center"/>
              <w:rPr>
                <w:color w:val="000000"/>
              </w:rPr>
            </w:pPr>
            <w:r>
              <w:rPr>
                <w:color w:val="000000"/>
              </w:rPr>
              <w:t>6</w:t>
            </w:r>
          </w:p>
        </w:tc>
        <w:tc>
          <w:tcPr>
            <w:tcW w:w="844" w:type="dxa"/>
          </w:tcPr>
          <w:p w:rsidR="00CD3B0F" w:rsidRPr="008F3838" w:rsidRDefault="00CD3B0F" w:rsidP="008017D9">
            <w:pPr>
              <w:suppressAutoHyphens/>
              <w:jc w:val="center"/>
              <w:rPr>
                <w:color w:val="000000"/>
              </w:rPr>
            </w:pPr>
            <w:r>
              <w:rPr>
                <w:color w:val="000000"/>
              </w:rPr>
              <w:t>7</w:t>
            </w:r>
          </w:p>
        </w:tc>
        <w:tc>
          <w:tcPr>
            <w:tcW w:w="844" w:type="dxa"/>
          </w:tcPr>
          <w:p w:rsidR="00CD3B0F" w:rsidRDefault="00CD3B0F" w:rsidP="008017D9">
            <w:pPr>
              <w:suppressAutoHyphens/>
              <w:jc w:val="center"/>
              <w:rPr>
                <w:color w:val="000000"/>
              </w:rPr>
            </w:pPr>
            <w:r>
              <w:rPr>
                <w:color w:val="000000"/>
              </w:rPr>
              <w:t>39</w:t>
            </w:r>
          </w:p>
        </w:tc>
      </w:tr>
      <w:tr w:rsidR="00CD3B0F" w:rsidRPr="002B3821" w:rsidTr="00CD3B0F">
        <w:trPr>
          <w:jc w:val="center"/>
        </w:trPr>
        <w:tc>
          <w:tcPr>
            <w:tcW w:w="2784" w:type="dxa"/>
          </w:tcPr>
          <w:p w:rsidR="00CD3B0F" w:rsidRPr="008F3838" w:rsidRDefault="00CD3B0F" w:rsidP="00EB48ED">
            <w:pPr>
              <w:pStyle w:val="af3"/>
              <w:suppressAutoHyphens/>
              <w:jc w:val="left"/>
              <w:rPr>
                <w:color w:val="000000"/>
              </w:rPr>
            </w:pPr>
            <w:r>
              <w:rPr>
                <w:color w:val="000000"/>
              </w:rPr>
              <w:t>дер. Локонское</w:t>
            </w:r>
          </w:p>
        </w:tc>
        <w:tc>
          <w:tcPr>
            <w:tcW w:w="843" w:type="dxa"/>
            <w:vAlign w:val="center"/>
          </w:tcPr>
          <w:p w:rsidR="00CD3B0F" w:rsidRPr="008F3838" w:rsidRDefault="00CD3B0F" w:rsidP="008017D9">
            <w:pPr>
              <w:suppressAutoHyphens/>
              <w:jc w:val="center"/>
              <w:rPr>
                <w:color w:val="000000"/>
              </w:rPr>
            </w:pPr>
            <w:r>
              <w:rPr>
                <w:color w:val="000000"/>
              </w:rPr>
              <w:t>49</w:t>
            </w:r>
          </w:p>
        </w:tc>
        <w:tc>
          <w:tcPr>
            <w:tcW w:w="844" w:type="dxa"/>
            <w:vAlign w:val="center"/>
          </w:tcPr>
          <w:p w:rsidR="00CD3B0F" w:rsidRPr="008F3838" w:rsidRDefault="00CD3B0F" w:rsidP="008017D9">
            <w:pPr>
              <w:suppressAutoHyphens/>
              <w:jc w:val="center"/>
              <w:rPr>
                <w:color w:val="000000"/>
              </w:rPr>
            </w:pPr>
            <w:r>
              <w:rPr>
                <w:color w:val="000000"/>
              </w:rPr>
              <w:t>47</w:t>
            </w:r>
          </w:p>
        </w:tc>
        <w:tc>
          <w:tcPr>
            <w:tcW w:w="843" w:type="dxa"/>
            <w:vAlign w:val="center"/>
          </w:tcPr>
          <w:p w:rsidR="00CD3B0F" w:rsidRPr="008F3838" w:rsidRDefault="00CD3B0F" w:rsidP="008017D9">
            <w:pPr>
              <w:suppressAutoHyphens/>
              <w:jc w:val="center"/>
              <w:rPr>
                <w:color w:val="000000"/>
              </w:rPr>
            </w:pPr>
            <w:r>
              <w:rPr>
                <w:color w:val="000000"/>
              </w:rPr>
              <w:t>43</w:t>
            </w:r>
          </w:p>
        </w:tc>
        <w:tc>
          <w:tcPr>
            <w:tcW w:w="844" w:type="dxa"/>
            <w:vAlign w:val="center"/>
          </w:tcPr>
          <w:p w:rsidR="00CD3B0F" w:rsidRPr="008F3838" w:rsidRDefault="00CD3B0F" w:rsidP="008017D9">
            <w:pPr>
              <w:suppressAutoHyphens/>
              <w:jc w:val="center"/>
              <w:rPr>
                <w:color w:val="000000"/>
              </w:rPr>
            </w:pPr>
            <w:r>
              <w:rPr>
                <w:color w:val="000000"/>
              </w:rPr>
              <w:t>40</w:t>
            </w:r>
          </w:p>
        </w:tc>
        <w:tc>
          <w:tcPr>
            <w:tcW w:w="843" w:type="dxa"/>
            <w:vAlign w:val="center"/>
          </w:tcPr>
          <w:p w:rsidR="00CD3B0F" w:rsidRPr="008F3838" w:rsidRDefault="00CD3B0F" w:rsidP="008017D9">
            <w:pPr>
              <w:suppressAutoHyphens/>
              <w:jc w:val="center"/>
              <w:rPr>
                <w:color w:val="000000"/>
              </w:rPr>
            </w:pPr>
            <w:r>
              <w:rPr>
                <w:color w:val="000000"/>
              </w:rPr>
              <w:t>39</w:t>
            </w:r>
          </w:p>
        </w:tc>
        <w:tc>
          <w:tcPr>
            <w:tcW w:w="844" w:type="dxa"/>
          </w:tcPr>
          <w:p w:rsidR="00CD3B0F" w:rsidRPr="008F3838" w:rsidRDefault="00CD3B0F" w:rsidP="008017D9">
            <w:pPr>
              <w:suppressAutoHyphens/>
              <w:jc w:val="center"/>
              <w:rPr>
                <w:color w:val="000000"/>
              </w:rPr>
            </w:pPr>
            <w:r>
              <w:rPr>
                <w:color w:val="000000"/>
              </w:rPr>
              <w:t>41</w:t>
            </w:r>
          </w:p>
        </w:tc>
        <w:tc>
          <w:tcPr>
            <w:tcW w:w="844" w:type="dxa"/>
          </w:tcPr>
          <w:p w:rsidR="00CD3B0F" w:rsidRDefault="00CD3B0F" w:rsidP="008017D9">
            <w:pPr>
              <w:suppressAutoHyphens/>
              <w:jc w:val="center"/>
              <w:rPr>
                <w:color w:val="000000"/>
              </w:rPr>
            </w:pPr>
            <w:r>
              <w:rPr>
                <w:color w:val="000000"/>
              </w:rPr>
              <w:t>45</w:t>
            </w:r>
          </w:p>
        </w:tc>
      </w:tr>
      <w:tr w:rsidR="00CD3B0F" w:rsidRPr="002B3821" w:rsidTr="00CD3B0F">
        <w:trPr>
          <w:jc w:val="center"/>
        </w:trPr>
        <w:tc>
          <w:tcPr>
            <w:tcW w:w="2784" w:type="dxa"/>
          </w:tcPr>
          <w:p w:rsidR="00CD3B0F" w:rsidRPr="008F3838" w:rsidRDefault="00CD3B0F" w:rsidP="00EB48ED">
            <w:pPr>
              <w:pStyle w:val="af3"/>
              <w:suppressAutoHyphens/>
              <w:jc w:val="left"/>
              <w:rPr>
                <w:color w:val="000000"/>
              </w:rPr>
            </w:pPr>
            <w:r>
              <w:rPr>
                <w:color w:val="000000"/>
              </w:rPr>
              <w:t xml:space="preserve">дер. </w:t>
            </w:r>
            <w:proofErr w:type="spellStart"/>
            <w:r>
              <w:rPr>
                <w:color w:val="000000"/>
              </w:rPr>
              <w:t>Меньшовка</w:t>
            </w:r>
            <w:proofErr w:type="spellEnd"/>
          </w:p>
        </w:tc>
        <w:tc>
          <w:tcPr>
            <w:tcW w:w="843" w:type="dxa"/>
            <w:vAlign w:val="center"/>
          </w:tcPr>
          <w:p w:rsidR="00CD3B0F" w:rsidRPr="008F3838" w:rsidRDefault="00CD3B0F" w:rsidP="008017D9">
            <w:pPr>
              <w:suppressAutoHyphens/>
              <w:jc w:val="center"/>
              <w:rPr>
                <w:color w:val="000000"/>
              </w:rPr>
            </w:pPr>
            <w:r>
              <w:rPr>
                <w:color w:val="000000"/>
              </w:rPr>
              <w:t>69</w:t>
            </w:r>
          </w:p>
        </w:tc>
        <w:tc>
          <w:tcPr>
            <w:tcW w:w="844" w:type="dxa"/>
            <w:vAlign w:val="center"/>
          </w:tcPr>
          <w:p w:rsidR="00CD3B0F" w:rsidRPr="008F3838" w:rsidRDefault="00CD3B0F" w:rsidP="008017D9">
            <w:pPr>
              <w:suppressAutoHyphens/>
              <w:jc w:val="center"/>
              <w:rPr>
                <w:color w:val="000000"/>
              </w:rPr>
            </w:pPr>
            <w:r>
              <w:rPr>
                <w:color w:val="000000"/>
              </w:rPr>
              <w:t>52</w:t>
            </w:r>
          </w:p>
        </w:tc>
        <w:tc>
          <w:tcPr>
            <w:tcW w:w="843" w:type="dxa"/>
            <w:vAlign w:val="center"/>
          </w:tcPr>
          <w:p w:rsidR="00CD3B0F" w:rsidRPr="008F3838" w:rsidRDefault="00CD3B0F" w:rsidP="008017D9">
            <w:pPr>
              <w:suppressAutoHyphens/>
              <w:jc w:val="center"/>
              <w:rPr>
                <w:color w:val="000000"/>
              </w:rPr>
            </w:pPr>
            <w:r>
              <w:rPr>
                <w:color w:val="000000"/>
              </w:rPr>
              <w:t>40</w:t>
            </w:r>
          </w:p>
        </w:tc>
        <w:tc>
          <w:tcPr>
            <w:tcW w:w="844" w:type="dxa"/>
            <w:vAlign w:val="center"/>
          </w:tcPr>
          <w:p w:rsidR="00CD3B0F" w:rsidRPr="008F3838" w:rsidRDefault="00CD3B0F" w:rsidP="008017D9">
            <w:pPr>
              <w:suppressAutoHyphens/>
              <w:jc w:val="center"/>
              <w:rPr>
                <w:color w:val="000000"/>
              </w:rPr>
            </w:pPr>
            <w:r>
              <w:rPr>
                <w:color w:val="000000"/>
              </w:rPr>
              <w:t>21</w:t>
            </w:r>
          </w:p>
        </w:tc>
        <w:tc>
          <w:tcPr>
            <w:tcW w:w="843" w:type="dxa"/>
            <w:vAlign w:val="center"/>
          </w:tcPr>
          <w:p w:rsidR="00CD3B0F" w:rsidRPr="008F3838" w:rsidRDefault="00CD3B0F" w:rsidP="008017D9">
            <w:pPr>
              <w:suppressAutoHyphens/>
              <w:jc w:val="center"/>
              <w:rPr>
                <w:color w:val="000000"/>
              </w:rPr>
            </w:pPr>
            <w:r>
              <w:rPr>
                <w:color w:val="000000"/>
              </w:rPr>
              <w:t>21</w:t>
            </w:r>
          </w:p>
        </w:tc>
        <w:tc>
          <w:tcPr>
            <w:tcW w:w="844" w:type="dxa"/>
            <w:vAlign w:val="center"/>
          </w:tcPr>
          <w:p w:rsidR="00CD3B0F" w:rsidRPr="008F3838" w:rsidRDefault="00CD3B0F" w:rsidP="00EB48ED">
            <w:pPr>
              <w:suppressAutoHyphens/>
              <w:jc w:val="center"/>
              <w:rPr>
                <w:color w:val="000000"/>
              </w:rPr>
            </w:pPr>
            <w:r>
              <w:rPr>
                <w:color w:val="000000"/>
              </w:rPr>
              <w:t>21</w:t>
            </w:r>
          </w:p>
        </w:tc>
        <w:tc>
          <w:tcPr>
            <w:tcW w:w="844" w:type="dxa"/>
          </w:tcPr>
          <w:p w:rsidR="00CD3B0F" w:rsidRDefault="00CD3B0F" w:rsidP="00EB48ED">
            <w:pPr>
              <w:suppressAutoHyphens/>
              <w:jc w:val="center"/>
              <w:rPr>
                <w:color w:val="000000"/>
              </w:rPr>
            </w:pPr>
            <w:r>
              <w:rPr>
                <w:color w:val="000000"/>
              </w:rPr>
              <w:t>20</w:t>
            </w:r>
          </w:p>
        </w:tc>
      </w:tr>
      <w:tr w:rsidR="00CD3B0F" w:rsidRPr="002B3821" w:rsidTr="00CD3B0F">
        <w:trPr>
          <w:jc w:val="center"/>
        </w:trPr>
        <w:tc>
          <w:tcPr>
            <w:tcW w:w="2784" w:type="dxa"/>
          </w:tcPr>
          <w:p w:rsidR="00CD3B0F" w:rsidRPr="008F3838" w:rsidRDefault="00CD3B0F" w:rsidP="00EB48ED">
            <w:pPr>
              <w:pStyle w:val="af3"/>
              <w:suppressAutoHyphens/>
              <w:jc w:val="left"/>
              <w:rPr>
                <w:color w:val="000000"/>
              </w:rPr>
            </w:pPr>
            <w:r>
              <w:rPr>
                <w:color w:val="000000"/>
              </w:rPr>
              <w:t>дер. Радищево</w:t>
            </w:r>
          </w:p>
        </w:tc>
        <w:tc>
          <w:tcPr>
            <w:tcW w:w="843" w:type="dxa"/>
            <w:vAlign w:val="center"/>
          </w:tcPr>
          <w:p w:rsidR="00CD3B0F" w:rsidRPr="008F3838" w:rsidRDefault="00CD3B0F" w:rsidP="008017D9">
            <w:pPr>
              <w:suppressAutoHyphens/>
              <w:jc w:val="center"/>
              <w:rPr>
                <w:color w:val="000000"/>
              </w:rPr>
            </w:pPr>
            <w:r>
              <w:rPr>
                <w:color w:val="000000"/>
              </w:rPr>
              <w:t>101</w:t>
            </w:r>
          </w:p>
        </w:tc>
        <w:tc>
          <w:tcPr>
            <w:tcW w:w="844" w:type="dxa"/>
            <w:vAlign w:val="center"/>
          </w:tcPr>
          <w:p w:rsidR="00CD3B0F" w:rsidRPr="008F3838" w:rsidRDefault="00CD3B0F" w:rsidP="008017D9">
            <w:pPr>
              <w:suppressAutoHyphens/>
              <w:jc w:val="center"/>
              <w:rPr>
                <w:color w:val="000000"/>
              </w:rPr>
            </w:pPr>
            <w:r>
              <w:rPr>
                <w:color w:val="000000"/>
              </w:rPr>
              <w:t>101</w:t>
            </w:r>
          </w:p>
        </w:tc>
        <w:tc>
          <w:tcPr>
            <w:tcW w:w="843" w:type="dxa"/>
            <w:vAlign w:val="center"/>
          </w:tcPr>
          <w:p w:rsidR="00CD3B0F" w:rsidRPr="008F3838" w:rsidRDefault="00CD3B0F" w:rsidP="008017D9">
            <w:pPr>
              <w:suppressAutoHyphens/>
              <w:jc w:val="center"/>
              <w:rPr>
                <w:color w:val="000000"/>
              </w:rPr>
            </w:pPr>
            <w:r>
              <w:rPr>
                <w:color w:val="000000"/>
              </w:rPr>
              <w:t>99</w:t>
            </w:r>
          </w:p>
        </w:tc>
        <w:tc>
          <w:tcPr>
            <w:tcW w:w="844" w:type="dxa"/>
            <w:vAlign w:val="center"/>
          </w:tcPr>
          <w:p w:rsidR="00CD3B0F" w:rsidRPr="008F3838" w:rsidRDefault="00CD3B0F" w:rsidP="008017D9">
            <w:pPr>
              <w:suppressAutoHyphens/>
              <w:jc w:val="center"/>
              <w:rPr>
                <w:color w:val="000000"/>
              </w:rPr>
            </w:pPr>
            <w:r>
              <w:rPr>
                <w:color w:val="000000"/>
              </w:rPr>
              <w:t>96</w:t>
            </w:r>
          </w:p>
        </w:tc>
        <w:tc>
          <w:tcPr>
            <w:tcW w:w="843" w:type="dxa"/>
            <w:vAlign w:val="center"/>
          </w:tcPr>
          <w:p w:rsidR="00CD3B0F" w:rsidRPr="008F3838" w:rsidRDefault="00CD3B0F" w:rsidP="008017D9">
            <w:pPr>
              <w:suppressAutoHyphens/>
              <w:jc w:val="center"/>
              <w:rPr>
                <w:color w:val="000000"/>
              </w:rPr>
            </w:pPr>
            <w:r>
              <w:rPr>
                <w:color w:val="000000"/>
              </w:rPr>
              <w:t>99</w:t>
            </w:r>
          </w:p>
        </w:tc>
        <w:tc>
          <w:tcPr>
            <w:tcW w:w="844" w:type="dxa"/>
          </w:tcPr>
          <w:p w:rsidR="00CD3B0F" w:rsidRPr="008F3838" w:rsidRDefault="00CD3B0F" w:rsidP="008017D9">
            <w:pPr>
              <w:suppressAutoHyphens/>
              <w:jc w:val="center"/>
              <w:rPr>
                <w:color w:val="000000"/>
              </w:rPr>
            </w:pPr>
            <w:r>
              <w:rPr>
                <w:color w:val="000000"/>
              </w:rPr>
              <w:t>102</w:t>
            </w:r>
          </w:p>
        </w:tc>
        <w:tc>
          <w:tcPr>
            <w:tcW w:w="844" w:type="dxa"/>
          </w:tcPr>
          <w:p w:rsidR="00CD3B0F" w:rsidRDefault="00CD3B0F" w:rsidP="008017D9">
            <w:pPr>
              <w:suppressAutoHyphens/>
              <w:jc w:val="center"/>
              <w:rPr>
                <w:color w:val="000000"/>
              </w:rPr>
            </w:pPr>
            <w:r>
              <w:rPr>
                <w:color w:val="000000"/>
              </w:rPr>
              <w:t>139</w:t>
            </w:r>
          </w:p>
        </w:tc>
      </w:tr>
      <w:tr w:rsidR="00CD3B0F" w:rsidRPr="002B3821" w:rsidTr="00CD3B0F">
        <w:trPr>
          <w:jc w:val="center"/>
        </w:trPr>
        <w:tc>
          <w:tcPr>
            <w:tcW w:w="2784" w:type="dxa"/>
          </w:tcPr>
          <w:p w:rsidR="00CD3B0F" w:rsidRPr="008F3838" w:rsidRDefault="00CD3B0F" w:rsidP="00EB48ED">
            <w:pPr>
              <w:pStyle w:val="af3"/>
              <w:suppressAutoHyphens/>
              <w:jc w:val="left"/>
              <w:rPr>
                <w:color w:val="000000"/>
              </w:rPr>
            </w:pPr>
            <w:r>
              <w:rPr>
                <w:color w:val="000000"/>
              </w:rPr>
              <w:t xml:space="preserve">дер. </w:t>
            </w:r>
            <w:proofErr w:type="spellStart"/>
            <w:r>
              <w:rPr>
                <w:color w:val="000000"/>
              </w:rPr>
              <w:t>Рысковщина</w:t>
            </w:r>
            <w:proofErr w:type="spellEnd"/>
          </w:p>
        </w:tc>
        <w:tc>
          <w:tcPr>
            <w:tcW w:w="843" w:type="dxa"/>
            <w:vAlign w:val="center"/>
          </w:tcPr>
          <w:p w:rsidR="00CD3B0F" w:rsidRPr="008F3838" w:rsidRDefault="00CD3B0F" w:rsidP="008017D9">
            <w:pPr>
              <w:suppressAutoHyphens/>
              <w:jc w:val="center"/>
              <w:rPr>
                <w:color w:val="000000"/>
              </w:rPr>
            </w:pPr>
            <w:r>
              <w:rPr>
                <w:color w:val="000000"/>
              </w:rPr>
              <w:t>7</w:t>
            </w:r>
          </w:p>
        </w:tc>
        <w:tc>
          <w:tcPr>
            <w:tcW w:w="844" w:type="dxa"/>
            <w:vAlign w:val="center"/>
          </w:tcPr>
          <w:p w:rsidR="00CD3B0F" w:rsidRPr="008F3838" w:rsidRDefault="00CD3B0F" w:rsidP="008017D9">
            <w:pPr>
              <w:suppressAutoHyphens/>
              <w:jc w:val="center"/>
              <w:rPr>
                <w:color w:val="000000"/>
              </w:rPr>
            </w:pPr>
            <w:r>
              <w:rPr>
                <w:color w:val="000000"/>
              </w:rPr>
              <w:t>6</w:t>
            </w:r>
          </w:p>
        </w:tc>
        <w:tc>
          <w:tcPr>
            <w:tcW w:w="843" w:type="dxa"/>
            <w:vAlign w:val="center"/>
          </w:tcPr>
          <w:p w:rsidR="00CD3B0F" w:rsidRPr="008F3838" w:rsidRDefault="00CD3B0F" w:rsidP="008017D9">
            <w:pPr>
              <w:suppressAutoHyphens/>
              <w:jc w:val="center"/>
              <w:rPr>
                <w:color w:val="000000"/>
              </w:rPr>
            </w:pPr>
            <w:r>
              <w:rPr>
                <w:color w:val="000000"/>
              </w:rPr>
              <w:t>5</w:t>
            </w:r>
          </w:p>
        </w:tc>
        <w:tc>
          <w:tcPr>
            <w:tcW w:w="844" w:type="dxa"/>
            <w:vAlign w:val="center"/>
          </w:tcPr>
          <w:p w:rsidR="00CD3B0F" w:rsidRPr="008F3838" w:rsidRDefault="00CD3B0F" w:rsidP="008017D9">
            <w:pPr>
              <w:suppressAutoHyphens/>
              <w:jc w:val="center"/>
              <w:rPr>
                <w:color w:val="000000"/>
              </w:rPr>
            </w:pPr>
            <w:r>
              <w:rPr>
                <w:color w:val="000000"/>
              </w:rPr>
              <w:t>3</w:t>
            </w:r>
          </w:p>
        </w:tc>
        <w:tc>
          <w:tcPr>
            <w:tcW w:w="843" w:type="dxa"/>
            <w:vAlign w:val="center"/>
          </w:tcPr>
          <w:p w:rsidR="00CD3B0F" w:rsidRPr="008F3838" w:rsidRDefault="00CD3B0F" w:rsidP="008017D9">
            <w:pPr>
              <w:suppressAutoHyphens/>
              <w:jc w:val="center"/>
              <w:rPr>
                <w:color w:val="000000"/>
              </w:rPr>
            </w:pPr>
            <w:r>
              <w:rPr>
                <w:color w:val="000000"/>
              </w:rPr>
              <w:t>3</w:t>
            </w:r>
          </w:p>
        </w:tc>
        <w:tc>
          <w:tcPr>
            <w:tcW w:w="844" w:type="dxa"/>
          </w:tcPr>
          <w:p w:rsidR="00CD3B0F" w:rsidRPr="008F3838" w:rsidRDefault="00CD3B0F" w:rsidP="008017D9">
            <w:pPr>
              <w:suppressAutoHyphens/>
              <w:jc w:val="center"/>
              <w:rPr>
                <w:color w:val="000000"/>
              </w:rPr>
            </w:pPr>
            <w:r>
              <w:rPr>
                <w:color w:val="000000"/>
              </w:rPr>
              <w:t>3</w:t>
            </w:r>
          </w:p>
        </w:tc>
        <w:tc>
          <w:tcPr>
            <w:tcW w:w="844" w:type="dxa"/>
          </w:tcPr>
          <w:p w:rsidR="00CD3B0F" w:rsidRDefault="00CD3B0F" w:rsidP="008017D9">
            <w:pPr>
              <w:suppressAutoHyphens/>
              <w:jc w:val="center"/>
              <w:rPr>
                <w:color w:val="000000"/>
              </w:rPr>
            </w:pPr>
            <w:r>
              <w:rPr>
                <w:color w:val="000000"/>
              </w:rPr>
              <w:t>2</w:t>
            </w:r>
          </w:p>
        </w:tc>
      </w:tr>
      <w:tr w:rsidR="00CD3B0F" w:rsidRPr="002B3821" w:rsidTr="00CD3B0F">
        <w:trPr>
          <w:jc w:val="center"/>
        </w:trPr>
        <w:tc>
          <w:tcPr>
            <w:tcW w:w="2784" w:type="dxa"/>
          </w:tcPr>
          <w:p w:rsidR="00CD3B0F" w:rsidRPr="008F3838" w:rsidRDefault="00CD3B0F" w:rsidP="0031192A">
            <w:pPr>
              <w:suppressAutoHyphens/>
              <w:rPr>
                <w:color w:val="000000"/>
              </w:rPr>
            </w:pPr>
            <w:r>
              <w:rPr>
                <w:color w:val="000000"/>
              </w:rPr>
              <w:t xml:space="preserve">дер. </w:t>
            </w:r>
            <w:proofErr w:type="spellStart"/>
            <w:r>
              <w:rPr>
                <w:color w:val="000000"/>
              </w:rPr>
              <w:t>Синяково</w:t>
            </w:r>
            <w:proofErr w:type="spellEnd"/>
          </w:p>
        </w:tc>
        <w:tc>
          <w:tcPr>
            <w:tcW w:w="843" w:type="dxa"/>
            <w:vAlign w:val="center"/>
          </w:tcPr>
          <w:p w:rsidR="00CD3B0F" w:rsidRPr="008F3838" w:rsidRDefault="00CD3B0F" w:rsidP="0031192A">
            <w:pPr>
              <w:suppressAutoHyphens/>
              <w:jc w:val="center"/>
              <w:rPr>
                <w:color w:val="000000"/>
              </w:rPr>
            </w:pPr>
            <w:r>
              <w:rPr>
                <w:color w:val="000000"/>
              </w:rPr>
              <w:t>6</w:t>
            </w:r>
          </w:p>
        </w:tc>
        <w:tc>
          <w:tcPr>
            <w:tcW w:w="844" w:type="dxa"/>
            <w:vAlign w:val="center"/>
          </w:tcPr>
          <w:p w:rsidR="00CD3B0F" w:rsidRPr="008F3838" w:rsidRDefault="00CD3B0F" w:rsidP="0031192A">
            <w:pPr>
              <w:suppressAutoHyphens/>
              <w:jc w:val="center"/>
              <w:rPr>
                <w:color w:val="000000"/>
              </w:rPr>
            </w:pPr>
            <w:r>
              <w:rPr>
                <w:color w:val="000000"/>
              </w:rPr>
              <w:t>5</w:t>
            </w:r>
          </w:p>
        </w:tc>
        <w:tc>
          <w:tcPr>
            <w:tcW w:w="843" w:type="dxa"/>
            <w:vAlign w:val="center"/>
          </w:tcPr>
          <w:p w:rsidR="00CD3B0F" w:rsidRPr="008F3838" w:rsidRDefault="00CD3B0F" w:rsidP="0031192A">
            <w:pPr>
              <w:suppressAutoHyphens/>
              <w:jc w:val="center"/>
              <w:rPr>
                <w:color w:val="000000"/>
              </w:rPr>
            </w:pPr>
            <w:r>
              <w:rPr>
                <w:color w:val="000000"/>
              </w:rPr>
              <w:t>5</w:t>
            </w:r>
          </w:p>
        </w:tc>
        <w:tc>
          <w:tcPr>
            <w:tcW w:w="844" w:type="dxa"/>
            <w:vAlign w:val="center"/>
          </w:tcPr>
          <w:p w:rsidR="00CD3B0F" w:rsidRPr="008F3838" w:rsidRDefault="00CD3B0F" w:rsidP="0031192A">
            <w:pPr>
              <w:suppressAutoHyphens/>
              <w:jc w:val="center"/>
              <w:rPr>
                <w:color w:val="000000"/>
              </w:rPr>
            </w:pPr>
            <w:r>
              <w:rPr>
                <w:color w:val="000000"/>
              </w:rPr>
              <w:t>3</w:t>
            </w:r>
          </w:p>
        </w:tc>
        <w:tc>
          <w:tcPr>
            <w:tcW w:w="843" w:type="dxa"/>
            <w:vAlign w:val="center"/>
          </w:tcPr>
          <w:p w:rsidR="00CD3B0F" w:rsidRPr="008F3838" w:rsidRDefault="00CD3B0F" w:rsidP="0031192A">
            <w:pPr>
              <w:suppressAutoHyphens/>
              <w:jc w:val="center"/>
              <w:rPr>
                <w:color w:val="000000"/>
              </w:rPr>
            </w:pPr>
            <w:r>
              <w:rPr>
                <w:color w:val="000000"/>
              </w:rPr>
              <w:t>3</w:t>
            </w:r>
          </w:p>
        </w:tc>
        <w:tc>
          <w:tcPr>
            <w:tcW w:w="844" w:type="dxa"/>
          </w:tcPr>
          <w:p w:rsidR="00CD3B0F" w:rsidRPr="008F3838" w:rsidRDefault="00CD3B0F" w:rsidP="0031192A">
            <w:pPr>
              <w:suppressAutoHyphens/>
              <w:jc w:val="center"/>
              <w:rPr>
                <w:color w:val="000000"/>
              </w:rPr>
            </w:pPr>
            <w:r>
              <w:rPr>
                <w:color w:val="000000"/>
              </w:rPr>
              <w:t>3</w:t>
            </w:r>
          </w:p>
        </w:tc>
        <w:tc>
          <w:tcPr>
            <w:tcW w:w="844" w:type="dxa"/>
          </w:tcPr>
          <w:p w:rsidR="00CD3B0F" w:rsidRDefault="00CD3B0F" w:rsidP="0031192A">
            <w:pPr>
              <w:suppressAutoHyphens/>
              <w:jc w:val="center"/>
              <w:rPr>
                <w:color w:val="000000"/>
              </w:rPr>
            </w:pPr>
            <w:r>
              <w:rPr>
                <w:color w:val="000000"/>
              </w:rPr>
              <w:t>2</w:t>
            </w:r>
          </w:p>
        </w:tc>
      </w:tr>
      <w:tr w:rsidR="00CD3B0F" w:rsidRPr="002B3821" w:rsidTr="00CD3B0F">
        <w:trPr>
          <w:jc w:val="center"/>
        </w:trPr>
        <w:tc>
          <w:tcPr>
            <w:tcW w:w="2784" w:type="dxa"/>
          </w:tcPr>
          <w:p w:rsidR="00CD3B0F" w:rsidRPr="008F3838" w:rsidRDefault="00CD3B0F" w:rsidP="00EB48ED">
            <w:pPr>
              <w:suppressAutoHyphens/>
              <w:rPr>
                <w:color w:val="000000"/>
              </w:rPr>
            </w:pPr>
            <w:r>
              <w:rPr>
                <w:color w:val="000000"/>
              </w:rPr>
              <w:t xml:space="preserve">дер. </w:t>
            </w:r>
            <w:proofErr w:type="spellStart"/>
            <w:r>
              <w:rPr>
                <w:color w:val="000000"/>
              </w:rPr>
              <w:t>Чулково</w:t>
            </w:r>
            <w:proofErr w:type="spellEnd"/>
          </w:p>
        </w:tc>
        <w:tc>
          <w:tcPr>
            <w:tcW w:w="843" w:type="dxa"/>
            <w:vAlign w:val="center"/>
          </w:tcPr>
          <w:p w:rsidR="00CD3B0F" w:rsidRPr="008F3838" w:rsidRDefault="00CD3B0F" w:rsidP="008017D9">
            <w:pPr>
              <w:suppressAutoHyphens/>
              <w:jc w:val="center"/>
              <w:rPr>
                <w:color w:val="000000"/>
              </w:rPr>
            </w:pPr>
            <w:r>
              <w:rPr>
                <w:color w:val="000000"/>
              </w:rPr>
              <w:t>75</w:t>
            </w:r>
          </w:p>
        </w:tc>
        <w:tc>
          <w:tcPr>
            <w:tcW w:w="844" w:type="dxa"/>
            <w:vAlign w:val="center"/>
          </w:tcPr>
          <w:p w:rsidR="00CD3B0F" w:rsidRPr="008F3838" w:rsidRDefault="00CD3B0F" w:rsidP="008017D9">
            <w:pPr>
              <w:suppressAutoHyphens/>
              <w:jc w:val="center"/>
              <w:rPr>
                <w:color w:val="000000"/>
              </w:rPr>
            </w:pPr>
            <w:r>
              <w:rPr>
                <w:color w:val="000000"/>
              </w:rPr>
              <w:t>75</w:t>
            </w:r>
          </w:p>
        </w:tc>
        <w:tc>
          <w:tcPr>
            <w:tcW w:w="843" w:type="dxa"/>
            <w:vAlign w:val="center"/>
          </w:tcPr>
          <w:p w:rsidR="00CD3B0F" w:rsidRPr="008F3838" w:rsidRDefault="00CD3B0F" w:rsidP="008017D9">
            <w:pPr>
              <w:suppressAutoHyphens/>
              <w:jc w:val="center"/>
              <w:rPr>
                <w:color w:val="000000"/>
              </w:rPr>
            </w:pPr>
            <w:r>
              <w:rPr>
                <w:color w:val="000000"/>
              </w:rPr>
              <w:t>73</w:t>
            </w:r>
          </w:p>
        </w:tc>
        <w:tc>
          <w:tcPr>
            <w:tcW w:w="844" w:type="dxa"/>
            <w:vAlign w:val="center"/>
          </w:tcPr>
          <w:p w:rsidR="00CD3B0F" w:rsidRPr="008F3838" w:rsidRDefault="00CD3B0F" w:rsidP="008017D9">
            <w:pPr>
              <w:suppressAutoHyphens/>
              <w:jc w:val="center"/>
              <w:rPr>
                <w:color w:val="000000"/>
              </w:rPr>
            </w:pPr>
            <w:r>
              <w:rPr>
                <w:color w:val="000000"/>
              </w:rPr>
              <w:t>74</w:t>
            </w:r>
          </w:p>
        </w:tc>
        <w:tc>
          <w:tcPr>
            <w:tcW w:w="843" w:type="dxa"/>
            <w:vAlign w:val="center"/>
          </w:tcPr>
          <w:p w:rsidR="00CD3B0F" w:rsidRPr="008F3838" w:rsidRDefault="00CD3B0F" w:rsidP="008017D9">
            <w:pPr>
              <w:suppressAutoHyphens/>
              <w:jc w:val="center"/>
              <w:rPr>
                <w:color w:val="000000"/>
              </w:rPr>
            </w:pPr>
            <w:r>
              <w:rPr>
                <w:color w:val="000000"/>
              </w:rPr>
              <w:t>71</w:t>
            </w:r>
          </w:p>
        </w:tc>
        <w:tc>
          <w:tcPr>
            <w:tcW w:w="844" w:type="dxa"/>
          </w:tcPr>
          <w:p w:rsidR="00CD3B0F" w:rsidRPr="008F3838" w:rsidRDefault="00CD3B0F" w:rsidP="008017D9">
            <w:pPr>
              <w:suppressAutoHyphens/>
              <w:jc w:val="center"/>
              <w:rPr>
                <w:color w:val="000000"/>
              </w:rPr>
            </w:pPr>
            <w:r>
              <w:rPr>
                <w:color w:val="000000"/>
              </w:rPr>
              <w:t>74</w:t>
            </w:r>
          </w:p>
        </w:tc>
        <w:tc>
          <w:tcPr>
            <w:tcW w:w="844" w:type="dxa"/>
          </w:tcPr>
          <w:p w:rsidR="00CD3B0F" w:rsidRDefault="00CD3B0F" w:rsidP="008017D9">
            <w:pPr>
              <w:suppressAutoHyphens/>
              <w:jc w:val="center"/>
              <w:rPr>
                <w:color w:val="000000"/>
              </w:rPr>
            </w:pPr>
            <w:r>
              <w:rPr>
                <w:color w:val="000000"/>
              </w:rPr>
              <w:t>61</w:t>
            </w:r>
          </w:p>
        </w:tc>
      </w:tr>
      <w:tr w:rsidR="00CD3B0F" w:rsidRPr="002B3821" w:rsidTr="00CD3B0F">
        <w:trPr>
          <w:jc w:val="center"/>
        </w:trPr>
        <w:tc>
          <w:tcPr>
            <w:tcW w:w="2784" w:type="dxa"/>
          </w:tcPr>
          <w:p w:rsidR="00CD3B0F" w:rsidRDefault="00CD3B0F" w:rsidP="00FF26E3">
            <w:pPr>
              <w:suppressAutoHyphens/>
              <w:rPr>
                <w:color w:val="000000"/>
              </w:rPr>
            </w:pPr>
            <w:r>
              <w:rPr>
                <w:color w:val="000000"/>
              </w:rPr>
              <w:t>с. Лесничество</w:t>
            </w:r>
          </w:p>
        </w:tc>
        <w:tc>
          <w:tcPr>
            <w:tcW w:w="843" w:type="dxa"/>
            <w:vAlign w:val="center"/>
          </w:tcPr>
          <w:p w:rsidR="00CD3B0F" w:rsidRDefault="00CD3B0F" w:rsidP="00FF26E3">
            <w:pPr>
              <w:suppressAutoHyphens/>
              <w:jc w:val="center"/>
              <w:rPr>
                <w:color w:val="000000"/>
              </w:rPr>
            </w:pPr>
            <w:r>
              <w:rPr>
                <w:color w:val="000000"/>
              </w:rPr>
              <w:t>50</w:t>
            </w:r>
          </w:p>
        </w:tc>
        <w:tc>
          <w:tcPr>
            <w:tcW w:w="844" w:type="dxa"/>
            <w:vAlign w:val="center"/>
          </w:tcPr>
          <w:p w:rsidR="00CD3B0F" w:rsidRDefault="00CD3B0F" w:rsidP="00FF26E3">
            <w:pPr>
              <w:suppressAutoHyphens/>
              <w:jc w:val="center"/>
              <w:rPr>
                <w:color w:val="000000"/>
              </w:rPr>
            </w:pPr>
            <w:r>
              <w:rPr>
                <w:color w:val="000000"/>
              </w:rPr>
              <w:t>53</w:t>
            </w:r>
          </w:p>
        </w:tc>
        <w:tc>
          <w:tcPr>
            <w:tcW w:w="843" w:type="dxa"/>
            <w:vAlign w:val="center"/>
          </w:tcPr>
          <w:p w:rsidR="00CD3B0F" w:rsidRDefault="00CD3B0F" w:rsidP="00FF26E3">
            <w:pPr>
              <w:suppressAutoHyphens/>
              <w:jc w:val="center"/>
              <w:rPr>
                <w:color w:val="000000"/>
              </w:rPr>
            </w:pPr>
            <w:r>
              <w:rPr>
                <w:color w:val="000000"/>
              </w:rPr>
              <w:t>56</w:t>
            </w:r>
          </w:p>
        </w:tc>
        <w:tc>
          <w:tcPr>
            <w:tcW w:w="844" w:type="dxa"/>
            <w:vAlign w:val="center"/>
          </w:tcPr>
          <w:p w:rsidR="00CD3B0F" w:rsidRDefault="00CD3B0F" w:rsidP="00FF26E3">
            <w:pPr>
              <w:suppressAutoHyphens/>
              <w:jc w:val="center"/>
              <w:rPr>
                <w:color w:val="000000"/>
              </w:rPr>
            </w:pPr>
            <w:r>
              <w:rPr>
                <w:color w:val="000000"/>
              </w:rPr>
              <w:t>65</w:t>
            </w:r>
          </w:p>
        </w:tc>
        <w:tc>
          <w:tcPr>
            <w:tcW w:w="843" w:type="dxa"/>
            <w:vAlign w:val="center"/>
          </w:tcPr>
          <w:p w:rsidR="00CD3B0F" w:rsidRDefault="00CD3B0F" w:rsidP="00FF26E3">
            <w:pPr>
              <w:suppressAutoHyphens/>
              <w:jc w:val="center"/>
              <w:rPr>
                <w:color w:val="000000"/>
              </w:rPr>
            </w:pPr>
            <w:r>
              <w:rPr>
                <w:color w:val="000000"/>
              </w:rPr>
              <w:t>61</w:t>
            </w:r>
          </w:p>
        </w:tc>
        <w:tc>
          <w:tcPr>
            <w:tcW w:w="844" w:type="dxa"/>
          </w:tcPr>
          <w:p w:rsidR="00CD3B0F" w:rsidRDefault="00CD3B0F" w:rsidP="00FF26E3">
            <w:pPr>
              <w:suppressAutoHyphens/>
              <w:jc w:val="center"/>
              <w:rPr>
                <w:color w:val="000000"/>
              </w:rPr>
            </w:pPr>
            <w:r>
              <w:rPr>
                <w:color w:val="000000"/>
              </w:rPr>
              <w:t>65</w:t>
            </w:r>
          </w:p>
        </w:tc>
        <w:tc>
          <w:tcPr>
            <w:tcW w:w="844" w:type="dxa"/>
          </w:tcPr>
          <w:p w:rsidR="00CD3B0F" w:rsidRDefault="00CD3B0F" w:rsidP="00FF26E3">
            <w:pPr>
              <w:suppressAutoHyphens/>
              <w:jc w:val="center"/>
              <w:rPr>
                <w:color w:val="000000"/>
              </w:rPr>
            </w:pPr>
            <w:r>
              <w:rPr>
                <w:color w:val="000000"/>
              </w:rPr>
              <w:t>54</w:t>
            </w:r>
          </w:p>
        </w:tc>
      </w:tr>
      <w:tr w:rsidR="00CD3B0F" w:rsidRPr="002B3821" w:rsidTr="00CD3B0F">
        <w:trPr>
          <w:jc w:val="center"/>
        </w:trPr>
        <w:tc>
          <w:tcPr>
            <w:tcW w:w="2784" w:type="dxa"/>
          </w:tcPr>
          <w:p w:rsidR="00CD3B0F" w:rsidRDefault="00CD3B0F" w:rsidP="00EB48ED">
            <w:pPr>
              <w:suppressAutoHyphens/>
              <w:rPr>
                <w:color w:val="000000"/>
              </w:rPr>
            </w:pPr>
            <w:r>
              <w:rPr>
                <w:color w:val="000000"/>
              </w:rPr>
              <w:t>дер. Верховье</w:t>
            </w:r>
          </w:p>
        </w:tc>
        <w:tc>
          <w:tcPr>
            <w:tcW w:w="843" w:type="dxa"/>
            <w:vAlign w:val="center"/>
          </w:tcPr>
          <w:p w:rsidR="00CD3B0F" w:rsidRDefault="00CD3B0F" w:rsidP="008017D9">
            <w:pPr>
              <w:suppressAutoHyphens/>
              <w:jc w:val="center"/>
              <w:rPr>
                <w:color w:val="000000"/>
              </w:rPr>
            </w:pPr>
            <w:r>
              <w:rPr>
                <w:color w:val="000000"/>
              </w:rPr>
              <w:t>60</w:t>
            </w:r>
          </w:p>
        </w:tc>
        <w:tc>
          <w:tcPr>
            <w:tcW w:w="844" w:type="dxa"/>
            <w:vAlign w:val="center"/>
          </w:tcPr>
          <w:p w:rsidR="00CD3B0F" w:rsidRDefault="00CD3B0F" w:rsidP="008017D9">
            <w:pPr>
              <w:suppressAutoHyphens/>
              <w:jc w:val="center"/>
              <w:rPr>
                <w:color w:val="000000"/>
              </w:rPr>
            </w:pPr>
            <w:r>
              <w:rPr>
                <w:color w:val="000000"/>
              </w:rPr>
              <w:t>60</w:t>
            </w:r>
          </w:p>
        </w:tc>
        <w:tc>
          <w:tcPr>
            <w:tcW w:w="843" w:type="dxa"/>
            <w:vAlign w:val="center"/>
          </w:tcPr>
          <w:p w:rsidR="00CD3B0F" w:rsidRDefault="00CD3B0F" w:rsidP="008017D9">
            <w:pPr>
              <w:suppressAutoHyphens/>
              <w:jc w:val="center"/>
              <w:rPr>
                <w:color w:val="000000"/>
              </w:rPr>
            </w:pPr>
            <w:r>
              <w:rPr>
                <w:color w:val="000000"/>
              </w:rPr>
              <w:t>59</w:t>
            </w:r>
          </w:p>
        </w:tc>
        <w:tc>
          <w:tcPr>
            <w:tcW w:w="844" w:type="dxa"/>
            <w:vAlign w:val="center"/>
          </w:tcPr>
          <w:p w:rsidR="00CD3B0F" w:rsidRDefault="00CD3B0F" w:rsidP="008017D9">
            <w:pPr>
              <w:suppressAutoHyphens/>
              <w:jc w:val="center"/>
              <w:rPr>
                <w:color w:val="000000"/>
              </w:rPr>
            </w:pPr>
            <w:r>
              <w:rPr>
                <w:color w:val="000000"/>
              </w:rPr>
              <w:t>58</w:t>
            </w:r>
          </w:p>
        </w:tc>
        <w:tc>
          <w:tcPr>
            <w:tcW w:w="843" w:type="dxa"/>
            <w:vAlign w:val="center"/>
          </w:tcPr>
          <w:p w:rsidR="00CD3B0F" w:rsidRDefault="00CD3B0F" w:rsidP="008017D9">
            <w:pPr>
              <w:suppressAutoHyphens/>
              <w:jc w:val="center"/>
              <w:rPr>
                <w:color w:val="000000"/>
              </w:rPr>
            </w:pPr>
            <w:r>
              <w:rPr>
                <w:color w:val="000000"/>
              </w:rPr>
              <w:t>54</w:t>
            </w:r>
          </w:p>
        </w:tc>
        <w:tc>
          <w:tcPr>
            <w:tcW w:w="844" w:type="dxa"/>
          </w:tcPr>
          <w:p w:rsidR="00CD3B0F" w:rsidRDefault="00CD3B0F" w:rsidP="008017D9">
            <w:pPr>
              <w:suppressAutoHyphens/>
              <w:jc w:val="center"/>
              <w:rPr>
                <w:color w:val="000000"/>
              </w:rPr>
            </w:pPr>
            <w:r>
              <w:rPr>
                <w:color w:val="000000"/>
              </w:rPr>
              <w:t>54</w:t>
            </w:r>
          </w:p>
        </w:tc>
        <w:tc>
          <w:tcPr>
            <w:tcW w:w="844" w:type="dxa"/>
          </w:tcPr>
          <w:p w:rsidR="00CD3B0F" w:rsidRDefault="00CD3B0F" w:rsidP="008017D9">
            <w:pPr>
              <w:suppressAutoHyphens/>
              <w:jc w:val="center"/>
              <w:rPr>
                <w:color w:val="000000"/>
              </w:rPr>
            </w:pPr>
            <w:r>
              <w:rPr>
                <w:color w:val="000000"/>
              </w:rPr>
              <w:t>33</w:t>
            </w:r>
          </w:p>
        </w:tc>
      </w:tr>
      <w:tr w:rsidR="00CD3B0F" w:rsidRPr="002B3821" w:rsidTr="00CD3B0F">
        <w:trPr>
          <w:jc w:val="center"/>
        </w:trPr>
        <w:tc>
          <w:tcPr>
            <w:tcW w:w="2784" w:type="dxa"/>
          </w:tcPr>
          <w:p w:rsidR="00CD3B0F" w:rsidRDefault="00CD3B0F" w:rsidP="00EB48ED">
            <w:pPr>
              <w:suppressAutoHyphens/>
              <w:rPr>
                <w:color w:val="000000"/>
              </w:rPr>
            </w:pPr>
            <w:r>
              <w:rPr>
                <w:color w:val="000000"/>
              </w:rPr>
              <w:t>СНТ «Зверовод»</w:t>
            </w:r>
          </w:p>
        </w:tc>
        <w:tc>
          <w:tcPr>
            <w:tcW w:w="843" w:type="dxa"/>
            <w:vAlign w:val="center"/>
          </w:tcPr>
          <w:p w:rsidR="00CD3B0F" w:rsidRDefault="009A6BEB" w:rsidP="008017D9">
            <w:pPr>
              <w:suppressAutoHyphens/>
              <w:jc w:val="center"/>
              <w:rPr>
                <w:color w:val="000000"/>
              </w:rPr>
            </w:pPr>
            <w:r>
              <w:rPr>
                <w:color w:val="000000"/>
              </w:rPr>
              <w:t>-</w:t>
            </w:r>
          </w:p>
        </w:tc>
        <w:tc>
          <w:tcPr>
            <w:tcW w:w="844" w:type="dxa"/>
            <w:vAlign w:val="center"/>
          </w:tcPr>
          <w:p w:rsidR="00CD3B0F" w:rsidRDefault="009A6BEB" w:rsidP="008017D9">
            <w:pPr>
              <w:suppressAutoHyphens/>
              <w:jc w:val="center"/>
              <w:rPr>
                <w:color w:val="000000"/>
              </w:rPr>
            </w:pPr>
            <w:r>
              <w:rPr>
                <w:color w:val="000000"/>
              </w:rPr>
              <w:t>-</w:t>
            </w:r>
          </w:p>
        </w:tc>
        <w:tc>
          <w:tcPr>
            <w:tcW w:w="843" w:type="dxa"/>
            <w:vAlign w:val="center"/>
          </w:tcPr>
          <w:p w:rsidR="00CD3B0F" w:rsidRDefault="009A6BEB" w:rsidP="008017D9">
            <w:pPr>
              <w:suppressAutoHyphens/>
              <w:jc w:val="center"/>
              <w:rPr>
                <w:color w:val="000000"/>
              </w:rPr>
            </w:pPr>
            <w:r>
              <w:rPr>
                <w:color w:val="000000"/>
              </w:rPr>
              <w:t>-</w:t>
            </w:r>
          </w:p>
        </w:tc>
        <w:tc>
          <w:tcPr>
            <w:tcW w:w="844" w:type="dxa"/>
            <w:vAlign w:val="center"/>
          </w:tcPr>
          <w:p w:rsidR="00CD3B0F" w:rsidRDefault="009A6BEB" w:rsidP="008017D9">
            <w:pPr>
              <w:suppressAutoHyphens/>
              <w:jc w:val="center"/>
              <w:rPr>
                <w:color w:val="000000"/>
              </w:rPr>
            </w:pPr>
            <w:r>
              <w:rPr>
                <w:color w:val="000000"/>
              </w:rPr>
              <w:t>-</w:t>
            </w:r>
          </w:p>
        </w:tc>
        <w:tc>
          <w:tcPr>
            <w:tcW w:w="843" w:type="dxa"/>
            <w:vAlign w:val="center"/>
          </w:tcPr>
          <w:p w:rsidR="00CD3B0F" w:rsidRDefault="009A6BEB" w:rsidP="008017D9">
            <w:pPr>
              <w:suppressAutoHyphens/>
              <w:jc w:val="center"/>
              <w:rPr>
                <w:color w:val="000000"/>
              </w:rPr>
            </w:pPr>
            <w:r>
              <w:rPr>
                <w:color w:val="000000"/>
              </w:rPr>
              <w:t>-</w:t>
            </w:r>
          </w:p>
        </w:tc>
        <w:tc>
          <w:tcPr>
            <w:tcW w:w="844" w:type="dxa"/>
          </w:tcPr>
          <w:p w:rsidR="00CD3B0F" w:rsidRDefault="009A6BEB" w:rsidP="008017D9">
            <w:pPr>
              <w:suppressAutoHyphens/>
              <w:jc w:val="center"/>
              <w:rPr>
                <w:color w:val="000000"/>
              </w:rPr>
            </w:pPr>
            <w:r>
              <w:rPr>
                <w:color w:val="000000"/>
              </w:rPr>
              <w:t>-</w:t>
            </w:r>
          </w:p>
        </w:tc>
        <w:tc>
          <w:tcPr>
            <w:tcW w:w="844" w:type="dxa"/>
          </w:tcPr>
          <w:p w:rsidR="00CD3B0F" w:rsidRDefault="00CD3B0F" w:rsidP="008017D9">
            <w:pPr>
              <w:suppressAutoHyphens/>
              <w:jc w:val="center"/>
              <w:rPr>
                <w:color w:val="000000"/>
              </w:rPr>
            </w:pPr>
            <w:r>
              <w:rPr>
                <w:color w:val="000000"/>
              </w:rPr>
              <w:t>3</w:t>
            </w:r>
          </w:p>
        </w:tc>
      </w:tr>
      <w:tr w:rsidR="00CD3B0F" w:rsidRPr="002B3821" w:rsidTr="00CD3B0F">
        <w:trPr>
          <w:jc w:val="center"/>
        </w:trPr>
        <w:tc>
          <w:tcPr>
            <w:tcW w:w="2784" w:type="dxa"/>
          </w:tcPr>
          <w:p w:rsidR="00CD3B0F" w:rsidRDefault="00CD3B0F" w:rsidP="00EB48ED">
            <w:pPr>
              <w:suppressAutoHyphens/>
              <w:rPr>
                <w:color w:val="000000"/>
              </w:rPr>
            </w:pPr>
            <w:r>
              <w:rPr>
                <w:color w:val="000000"/>
              </w:rPr>
              <w:t>СНТ «Роща»</w:t>
            </w:r>
          </w:p>
        </w:tc>
        <w:tc>
          <w:tcPr>
            <w:tcW w:w="843" w:type="dxa"/>
            <w:vAlign w:val="center"/>
          </w:tcPr>
          <w:p w:rsidR="00CD3B0F" w:rsidRDefault="009A6BEB" w:rsidP="008017D9">
            <w:pPr>
              <w:suppressAutoHyphens/>
              <w:jc w:val="center"/>
              <w:rPr>
                <w:color w:val="000000"/>
              </w:rPr>
            </w:pPr>
            <w:r>
              <w:rPr>
                <w:color w:val="000000"/>
              </w:rPr>
              <w:t>-</w:t>
            </w:r>
          </w:p>
        </w:tc>
        <w:tc>
          <w:tcPr>
            <w:tcW w:w="844" w:type="dxa"/>
            <w:vAlign w:val="center"/>
          </w:tcPr>
          <w:p w:rsidR="00CD3B0F" w:rsidRDefault="009A6BEB" w:rsidP="008017D9">
            <w:pPr>
              <w:suppressAutoHyphens/>
              <w:jc w:val="center"/>
              <w:rPr>
                <w:color w:val="000000"/>
              </w:rPr>
            </w:pPr>
            <w:r>
              <w:rPr>
                <w:color w:val="000000"/>
              </w:rPr>
              <w:t>-</w:t>
            </w:r>
          </w:p>
        </w:tc>
        <w:tc>
          <w:tcPr>
            <w:tcW w:w="843" w:type="dxa"/>
            <w:vAlign w:val="center"/>
          </w:tcPr>
          <w:p w:rsidR="00CD3B0F" w:rsidRDefault="009A6BEB" w:rsidP="008017D9">
            <w:pPr>
              <w:suppressAutoHyphens/>
              <w:jc w:val="center"/>
              <w:rPr>
                <w:color w:val="000000"/>
              </w:rPr>
            </w:pPr>
            <w:r>
              <w:rPr>
                <w:color w:val="000000"/>
              </w:rPr>
              <w:t>-</w:t>
            </w:r>
          </w:p>
        </w:tc>
        <w:tc>
          <w:tcPr>
            <w:tcW w:w="844" w:type="dxa"/>
            <w:vAlign w:val="center"/>
          </w:tcPr>
          <w:p w:rsidR="00CD3B0F" w:rsidRDefault="009A6BEB" w:rsidP="008017D9">
            <w:pPr>
              <w:suppressAutoHyphens/>
              <w:jc w:val="center"/>
              <w:rPr>
                <w:color w:val="000000"/>
              </w:rPr>
            </w:pPr>
            <w:r>
              <w:rPr>
                <w:color w:val="000000"/>
              </w:rPr>
              <w:t>-</w:t>
            </w:r>
          </w:p>
        </w:tc>
        <w:tc>
          <w:tcPr>
            <w:tcW w:w="843" w:type="dxa"/>
            <w:vAlign w:val="center"/>
          </w:tcPr>
          <w:p w:rsidR="00CD3B0F" w:rsidRDefault="009A6BEB" w:rsidP="008017D9">
            <w:pPr>
              <w:suppressAutoHyphens/>
              <w:jc w:val="center"/>
              <w:rPr>
                <w:color w:val="000000"/>
              </w:rPr>
            </w:pPr>
            <w:r>
              <w:rPr>
                <w:color w:val="000000"/>
              </w:rPr>
              <w:t>-</w:t>
            </w:r>
          </w:p>
        </w:tc>
        <w:tc>
          <w:tcPr>
            <w:tcW w:w="844" w:type="dxa"/>
          </w:tcPr>
          <w:p w:rsidR="00CD3B0F" w:rsidRDefault="009A6BEB" w:rsidP="008017D9">
            <w:pPr>
              <w:suppressAutoHyphens/>
              <w:jc w:val="center"/>
              <w:rPr>
                <w:color w:val="000000"/>
              </w:rPr>
            </w:pPr>
            <w:r>
              <w:rPr>
                <w:color w:val="000000"/>
              </w:rPr>
              <w:t>-</w:t>
            </w:r>
          </w:p>
        </w:tc>
        <w:tc>
          <w:tcPr>
            <w:tcW w:w="844" w:type="dxa"/>
          </w:tcPr>
          <w:p w:rsidR="00CD3B0F" w:rsidRDefault="00CD3B0F" w:rsidP="008017D9">
            <w:pPr>
              <w:suppressAutoHyphens/>
              <w:jc w:val="center"/>
              <w:rPr>
                <w:color w:val="000000"/>
              </w:rPr>
            </w:pPr>
            <w:r>
              <w:rPr>
                <w:color w:val="000000"/>
              </w:rPr>
              <w:t>23</w:t>
            </w:r>
          </w:p>
        </w:tc>
      </w:tr>
      <w:tr w:rsidR="00CD3B0F" w:rsidRPr="002B3821" w:rsidTr="00CD3B0F">
        <w:trPr>
          <w:jc w:val="center"/>
        </w:trPr>
        <w:tc>
          <w:tcPr>
            <w:tcW w:w="2784" w:type="dxa"/>
          </w:tcPr>
          <w:p w:rsidR="00CD3B0F" w:rsidRDefault="00CD3B0F" w:rsidP="00EB48ED">
            <w:pPr>
              <w:suppressAutoHyphens/>
              <w:rPr>
                <w:color w:val="000000"/>
              </w:rPr>
            </w:pPr>
            <w:proofErr w:type="spellStart"/>
            <w:r>
              <w:rPr>
                <w:color w:val="000000"/>
              </w:rPr>
              <w:t>Д.Верзовье</w:t>
            </w:r>
            <w:proofErr w:type="spellEnd"/>
            <w:r>
              <w:rPr>
                <w:color w:val="000000"/>
              </w:rPr>
              <w:t xml:space="preserve"> </w:t>
            </w:r>
          </w:p>
          <w:p w:rsidR="00CD3B0F" w:rsidRDefault="00CD3B0F" w:rsidP="00EB48ED">
            <w:pPr>
              <w:suppressAutoHyphens/>
              <w:rPr>
                <w:color w:val="000000"/>
              </w:rPr>
            </w:pPr>
            <w:r>
              <w:rPr>
                <w:color w:val="000000"/>
              </w:rPr>
              <w:t>СНТ «Верховье»</w:t>
            </w:r>
          </w:p>
        </w:tc>
        <w:tc>
          <w:tcPr>
            <w:tcW w:w="843" w:type="dxa"/>
            <w:vAlign w:val="center"/>
          </w:tcPr>
          <w:p w:rsidR="00CD3B0F" w:rsidRDefault="009A6BEB" w:rsidP="008017D9">
            <w:pPr>
              <w:suppressAutoHyphens/>
              <w:jc w:val="center"/>
              <w:rPr>
                <w:color w:val="000000"/>
              </w:rPr>
            </w:pPr>
            <w:r>
              <w:rPr>
                <w:color w:val="000000"/>
              </w:rPr>
              <w:t>-</w:t>
            </w:r>
          </w:p>
        </w:tc>
        <w:tc>
          <w:tcPr>
            <w:tcW w:w="844" w:type="dxa"/>
            <w:vAlign w:val="center"/>
          </w:tcPr>
          <w:p w:rsidR="00CD3B0F" w:rsidRDefault="009A6BEB" w:rsidP="008017D9">
            <w:pPr>
              <w:suppressAutoHyphens/>
              <w:jc w:val="center"/>
              <w:rPr>
                <w:color w:val="000000"/>
              </w:rPr>
            </w:pPr>
            <w:r>
              <w:rPr>
                <w:color w:val="000000"/>
              </w:rPr>
              <w:t>-</w:t>
            </w:r>
          </w:p>
        </w:tc>
        <w:tc>
          <w:tcPr>
            <w:tcW w:w="843" w:type="dxa"/>
            <w:vAlign w:val="center"/>
          </w:tcPr>
          <w:p w:rsidR="00CD3B0F" w:rsidRDefault="009A6BEB" w:rsidP="008017D9">
            <w:pPr>
              <w:suppressAutoHyphens/>
              <w:jc w:val="center"/>
              <w:rPr>
                <w:color w:val="000000"/>
              </w:rPr>
            </w:pPr>
            <w:r>
              <w:rPr>
                <w:color w:val="000000"/>
              </w:rPr>
              <w:t>-</w:t>
            </w:r>
          </w:p>
        </w:tc>
        <w:tc>
          <w:tcPr>
            <w:tcW w:w="844" w:type="dxa"/>
            <w:vAlign w:val="center"/>
          </w:tcPr>
          <w:p w:rsidR="00CD3B0F" w:rsidRDefault="009A6BEB" w:rsidP="008017D9">
            <w:pPr>
              <w:suppressAutoHyphens/>
              <w:jc w:val="center"/>
              <w:rPr>
                <w:color w:val="000000"/>
              </w:rPr>
            </w:pPr>
            <w:r>
              <w:rPr>
                <w:color w:val="000000"/>
              </w:rPr>
              <w:t>-</w:t>
            </w:r>
          </w:p>
        </w:tc>
        <w:tc>
          <w:tcPr>
            <w:tcW w:w="843" w:type="dxa"/>
            <w:vAlign w:val="center"/>
          </w:tcPr>
          <w:p w:rsidR="00CD3B0F" w:rsidRDefault="00CD3B0F" w:rsidP="008017D9">
            <w:pPr>
              <w:suppressAutoHyphens/>
              <w:jc w:val="center"/>
              <w:rPr>
                <w:color w:val="000000"/>
              </w:rPr>
            </w:pPr>
          </w:p>
        </w:tc>
        <w:tc>
          <w:tcPr>
            <w:tcW w:w="844" w:type="dxa"/>
          </w:tcPr>
          <w:p w:rsidR="00CD3B0F" w:rsidRDefault="00CD3B0F" w:rsidP="008017D9">
            <w:pPr>
              <w:suppressAutoHyphens/>
              <w:jc w:val="center"/>
              <w:rPr>
                <w:color w:val="000000"/>
              </w:rPr>
            </w:pPr>
          </w:p>
        </w:tc>
        <w:tc>
          <w:tcPr>
            <w:tcW w:w="844" w:type="dxa"/>
          </w:tcPr>
          <w:p w:rsidR="00CD3B0F" w:rsidRDefault="00CD3B0F" w:rsidP="008017D9">
            <w:pPr>
              <w:suppressAutoHyphens/>
              <w:jc w:val="center"/>
              <w:rPr>
                <w:color w:val="000000"/>
              </w:rPr>
            </w:pPr>
            <w:r>
              <w:rPr>
                <w:color w:val="000000"/>
              </w:rPr>
              <w:t>3</w:t>
            </w:r>
          </w:p>
        </w:tc>
      </w:tr>
      <w:tr w:rsidR="00CD3B0F" w:rsidRPr="002B3821" w:rsidTr="00CD3B0F">
        <w:trPr>
          <w:jc w:val="center"/>
        </w:trPr>
        <w:tc>
          <w:tcPr>
            <w:tcW w:w="2784" w:type="dxa"/>
          </w:tcPr>
          <w:p w:rsidR="00CD3B0F" w:rsidRDefault="00CD3B0F" w:rsidP="00EB48ED">
            <w:pPr>
              <w:suppressAutoHyphens/>
              <w:rPr>
                <w:color w:val="000000"/>
              </w:rPr>
            </w:pPr>
            <w:proofErr w:type="spellStart"/>
            <w:r>
              <w:rPr>
                <w:color w:val="000000"/>
              </w:rPr>
              <w:t>Д.Радищево</w:t>
            </w:r>
            <w:proofErr w:type="spellEnd"/>
          </w:p>
          <w:p w:rsidR="00CD3B0F" w:rsidRDefault="00CD3B0F" w:rsidP="00EB48ED">
            <w:pPr>
              <w:suppressAutoHyphens/>
              <w:rPr>
                <w:color w:val="000000"/>
              </w:rPr>
            </w:pPr>
            <w:r>
              <w:rPr>
                <w:color w:val="000000"/>
              </w:rPr>
              <w:t xml:space="preserve"> СНТ «Каравай»</w:t>
            </w:r>
          </w:p>
        </w:tc>
        <w:tc>
          <w:tcPr>
            <w:tcW w:w="843" w:type="dxa"/>
            <w:vAlign w:val="center"/>
          </w:tcPr>
          <w:p w:rsidR="00CD3B0F" w:rsidRDefault="00CD3B0F" w:rsidP="008017D9">
            <w:pPr>
              <w:suppressAutoHyphens/>
              <w:jc w:val="center"/>
              <w:rPr>
                <w:color w:val="000000"/>
              </w:rPr>
            </w:pPr>
          </w:p>
        </w:tc>
        <w:tc>
          <w:tcPr>
            <w:tcW w:w="844" w:type="dxa"/>
            <w:vAlign w:val="center"/>
          </w:tcPr>
          <w:p w:rsidR="00CD3B0F" w:rsidRDefault="00CD3B0F" w:rsidP="008017D9">
            <w:pPr>
              <w:suppressAutoHyphens/>
              <w:jc w:val="center"/>
              <w:rPr>
                <w:color w:val="000000"/>
              </w:rPr>
            </w:pPr>
          </w:p>
        </w:tc>
        <w:tc>
          <w:tcPr>
            <w:tcW w:w="843" w:type="dxa"/>
            <w:vAlign w:val="center"/>
          </w:tcPr>
          <w:p w:rsidR="00CD3B0F" w:rsidRDefault="00CD3B0F" w:rsidP="008017D9">
            <w:pPr>
              <w:suppressAutoHyphens/>
              <w:jc w:val="center"/>
              <w:rPr>
                <w:color w:val="000000"/>
              </w:rPr>
            </w:pPr>
          </w:p>
        </w:tc>
        <w:tc>
          <w:tcPr>
            <w:tcW w:w="844" w:type="dxa"/>
            <w:vAlign w:val="center"/>
          </w:tcPr>
          <w:p w:rsidR="00CD3B0F" w:rsidRDefault="00CD3B0F" w:rsidP="008017D9">
            <w:pPr>
              <w:suppressAutoHyphens/>
              <w:jc w:val="center"/>
              <w:rPr>
                <w:color w:val="000000"/>
              </w:rPr>
            </w:pPr>
          </w:p>
        </w:tc>
        <w:tc>
          <w:tcPr>
            <w:tcW w:w="843" w:type="dxa"/>
            <w:vAlign w:val="center"/>
          </w:tcPr>
          <w:p w:rsidR="00CD3B0F" w:rsidRDefault="00CD3B0F" w:rsidP="008017D9">
            <w:pPr>
              <w:suppressAutoHyphens/>
              <w:jc w:val="center"/>
              <w:rPr>
                <w:color w:val="000000"/>
              </w:rPr>
            </w:pPr>
          </w:p>
        </w:tc>
        <w:tc>
          <w:tcPr>
            <w:tcW w:w="844" w:type="dxa"/>
          </w:tcPr>
          <w:p w:rsidR="00CD3B0F" w:rsidRDefault="00CD3B0F" w:rsidP="008017D9">
            <w:pPr>
              <w:suppressAutoHyphens/>
              <w:jc w:val="center"/>
              <w:rPr>
                <w:color w:val="000000"/>
              </w:rPr>
            </w:pPr>
          </w:p>
        </w:tc>
        <w:tc>
          <w:tcPr>
            <w:tcW w:w="844" w:type="dxa"/>
          </w:tcPr>
          <w:p w:rsidR="00CD3B0F" w:rsidRDefault="00CD3B0F" w:rsidP="008017D9">
            <w:pPr>
              <w:suppressAutoHyphens/>
              <w:jc w:val="center"/>
              <w:rPr>
                <w:color w:val="000000"/>
              </w:rPr>
            </w:pPr>
            <w:r>
              <w:rPr>
                <w:color w:val="000000"/>
              </w:rPr>
              <w:t>1</w:t>
            </w:r>
          </w:p>
        </w:tc>
      </w:tr>
      <w:tr w:rsidR="00CD3B0F" w:rsidRPr="002B3821" w:rsidTr="00CD3B0F">
        <w:trPr>
          <w:jc w:val="center"/>
        </w:trPr>
        <w:tc>
          <w:tcPr>
            <w:tcW w:w="2784" w:type="dxa"/>
          </w:tcPr>
          <w:p w:rsidR="00CD3B0F" w:rsidRDefault="00CD3B0F" w:rsidP="00EB48ED">
            <w:pPr>
              <w:suppressAutoHyphens/>
              <w:rPr>
                <w:color w:val="000000"/>
              </w:rPr>
            </w:pPr>
            <w:proofErr w:type="spellStart"/>
            <w:r>
              <w:rPr>
                <w:color w:val="000000"/>
              </w:rPr>
              <w:t>Д.Радищево</w:t>
            </w:r>
            <w:proofErr w:type="spellEnd"/>
          </w:p>
          <w:p w:rsidR="00CD3B0F" w:rsidRDefault="00CD3B0F" w:rsidP="00EB48ED">
            <w:pPr>
              <w:suppressAutoHyphens/>
              <w:rPr>
                <w:color w:val="000000"/>
              </w:rPr>
            </w:pPr>
            <w:r>
              <w:rPr>
                <w:color w:val="000000"/>
              </w:rPr>
              <w:t xml:space="preserve"> СНТ «Садовод»</w:t>
            </w:r>
          </w:p>
        </w:tc>
        <w:tc>
          <w:tcPr>
            <w:tcW w:w="843" w:type="dxa"/>
            <w:vAlign w:val="center"/>
          </w:tcPr>
          <w:p w:rsidR="00CD3B0F" w:rsidRDefault="00CD3B0F" w:rsidP="008017D9">
            <w:pPr>
              <w:suppressAutoHyphens/>
              <w:jc w:val="center"/>
              <w:rPr>
                <w:color w:val="000000"/>
              </w:rPr>
            </w:pPr>
          </w:p>
        </w:tc>
        <w:tc>
          <w:tcPr>
            <w:tcW w:w="844" w:type="dxa"/>
            <w:vAlign w:val="center"/>
          </w:tcPr>
          <w:p w:rsidR="00CD3B0F" w:rsidRDefault="00CD3B0F" w:rsidP="008017D9">
            <w:pPr>
              <w:suppressAutoHyphens/>
              <w:jc w:val="center"/>
              <w:rPr>
                <w:color w:val="000000"/>
              </w:rPr>
            </w:pPr>
          </w:p>
        </w:tc>
        <w:tc>
          <w:tcPr>
            <w:tcW w:w="843" w:type="dxa"/>
            <w:vAlign w:val="center"/>
          </w:tcPr>
          <w:p w:rsidR="00CD3B0F" w:rsidRDefault="00CD3B0F" w:rsidP="008017D9">
            <w:pPr>
              <w:suppressAutoHyphens/>
              <w:jc w:val="center"/>
              <w:rPr>
                <w:color w:val="000000"/>
              </w:rPr>
            </w:pPr>
          </w:p>
        </w:tc>
        <w:tc>
          <w:tcPr>
            <w:tcW w:w="844" w:type="dxa"/>
            <w:vAlign w:val="center"/>
          </w:tcPr>
          <w:p w:rsidR="00CD3B0F" w:rsidRDefault="00CD3B0F" w:rsidP="008017D9">
            <w:pPr>
              <w:suppressAutoHyphens/>
              <w:jc w:val="center"/>
              <w:rPr>
                <w:color w:val="000000"/>
              </w:rPr>
            </w:pPr>
          </w:p>
        </w:tc>
        <w:tc>
          <w:tcPr>
            <w:tcW w:w="843" w:type="dxa"/>
            <w:vAlign w:val="center"/>
          </w:tcPr>
          <w:p w:rsidR="00CD3B0F" w:rsidRDefault="00CD3B0F" w:rsidP="008017D9">
            <w:pPr>
              <w:suppressAutoHyphens/>
              <w:jc w:val="center"/>
              <w:rPr>
                <w:color w:val="000000"/>
              </w:rPr>
            </w:pPr>
          </w:p>
        </w:tc>
        <w:tc>
          <w:tcPr>
            <w:tcW w:w="844" w:type="dxa"/>
          </w:tcPr>
          <w:p w:rsidR="00CD3B0F" w:rsidRDefault="00CD3B0F" w:rsidP="008017D9">
            <w:pPr>
              <w:suppressAutoHyphens/>
              <w:jc w:val="center"/>
              <w:rPr>
                <w:color w:val="000000"/>
              </w:rPr>
            </w:pPr>
          </w:p>
        </w:tc>
        <w:tc>
          <w:tcPr>
            <w:tcW w:w="844" w:type="dxa"/>
          </w:tcPr>
          <w:p w:rsidR="00CD3B0F" w:rsidRDefault="00CD3B0F" w:rsidP="008017D9">
            <w:pPr>
              <w:suppressAutoHyphens/>
              <w:jc w:val="center"/>
              <w:rPr>
                <w:color w:val="000000"/>
              </w:rPr>
            </w:pPr>
            <w:r>
              <w:rPr>
                <w:color w:val="000000"/>
              </w:rPr>
              <w:t>1</w:t>
            </w:r>
          </w:p>
        </w:tc>
      </w:tr>
      <w:tr w:rsidR="00CD3B0F" w:rsidRPr="002B3821" w:rsidTr="00CD3B0F">
        <w:trPr>
          <w:jc w:val="center"/>
        </w:trPr>
        <w:tc>
          <w:tcPr>
            <w:tcW w:w="2784" w:type="dxa"/>
          </w:tcPr>
          <w:p w:rsidR="00CD3B0F" w:rsidRDefault="00CD3B0F" w:rsidP="00EB48ED">
            <w:pPr>
              <w:suppressAutoHyphens/>
              <w:rPr>
                <w:color w:val="000000"/>
              </w:rPr>
            </w:pPr>
            <w:proofErr w:type="spellStart"/>
            <w:r>
              <w:rPr>
                <w:color w:val="000000"/>
              </w:rPr>
              <w:t>Д.Чулково</w:t>
            </w:r>
            <w:proofErr w:type="spellEnd"/>
          </w:p>
          <w:p w:rsidR="00CD3B0F" w:rsidRDefault="00CD3B0F" w:rsidP="00EB48ED">
            <w:pPr>
              <w:suppressAutoHyphens/>
              <w:rPr>
                <w:color w:val="000000"/>
              </w:rPr>
            </w:pPr>
            <w:proofErr w:type="spellStart"/>
            <w:r>
              <w:rPr>
                <w:color w:val="000000"/>
              </w:rPr>
              <w:t>СН</w:t>
            </w:r>
            <w:proofErr w:type="gramStart"/>
            <w:r>
              <w:rPr>
                <w:color w:val="000000"/>
              </w:rPr>
              <w:t>Т»</w:t>
            </w:r>
            <w:proofErr w:type="gramEnd"/>
            <w:r>
              <w:rPr>
                <w:color w:val="000000"/>
              </w:rPr>
              <w:t>Ника</w:t>
            </w:r>
            <w:proofErr w:type="spellEnd"/>
            <w:r>
              <w:rPr>
                <w:color w:val="000000"/>
              </w:rPr>
              <w:t>»</w:t>
            </w:r>
          </w:p>
        </w:tc>
        <w:tc>
          <w:tcPr>
            <w:tcW w:w="843" w:type="dxa"/>
            <w:vAlign w:val="center"/>
          </w:tcPr>
          <w:p w:rsidR="00CD3B0F" w:rsidRDefault="00CD3B0F" w:rsidP="008017D9">
            <w:pPr>
              <w:suppressAutoHyphens/>
              <w:jc w:val="center"/>
              <w:rPr>
                <w:color w:val="000000"/>
              </w:rPr>
            </w:pPr>
          </w:p>
        </w:tc>
        <w:tc>
          <w:tcPr>
            <w:tcW w:w="844" w:type="dxa"/>
            <w:vAlign w:val="center"/>
          </w:tcPr>
          <w:p w:rsidR="00CD3B0F" w:rsidRDefault="00CD3B0F" w:rsidP="008017D9">
            <w:pPr>
              <w:suppressAutoHyphens/>
              <w:jc w:val="center"/>
              <w:rPr>
                <w:color w:val="000000"/>
              </w:rPr>
            </w:pPr>
          </w:p>
        </w:tc>
        <w:tc>
          <w:tcPr>
            <w:tcW w:w="843" w:type="dxa"/>
            <w:vAlign w:val="center"/>
          </w:tcPr>
          <w:p w:rsidR="00CD3B0F" w:rsidRDefault="00CD3B0F" w:rsidP="008017D9">
            <w:pPr>
              <w:suppressAutoHyphens/>
              <w:jc w:val="center"/>
              <w:rPr>
                <w:color w:val="000000"/>
              </w:rPr>
            </w:pPr>
          </w:p>
        </w:tc>
        <w:tc>
          <w:tcPr>
            <w:tcW w:w="844" w:type="dxa"/>
            <w:vAlign w:val="center"/>
          </w:tcPr>
          <w:p w:rsidR="00CD3B0F" w:rsidRDefault="00CD3B0F" w:rsidP="008017D9">
            <w:pPr>
              <w:suppressAutoHyphens/>
              <w:jc w:val="center"/>
              <w:rPr>
                <w:color w:val="000000"/>
              </w:rPr>
            </w:pPr>
          </w:p>
        </w:tc>
        <w:tc>
          <w:tcPr>
            <w:tcW w:w="843" w:type="dxa"/>
            <w:vAlign w:val="center"/>
          </w:tcPr>
          <w:p w:rsidR="00CD3B0F" w:rsidRDefault="00CD3B0F" w:rsidP="008017D9">
            <w:pPr>
              <w:suppressAutoHyphens/>
              <w:jc w:val="center"/>
              <w:rPr>
                <w:color w:val="000000"/>
              </w:rPr>
            </w:pPr>
          </w:p>
        </w:tc>
        <w:tc>
          <w:tcPr>
            <w:tcW w:w="844" w:type="dxa"/>
          </w:tcPr>
          <w:p w:rsidR="00CD3B0F" w:rsidRDefault="00CD3B0F" w:rsidP="008017D9">
            <w:pPr>
              <w:suppressAutoHyphens/>
              <w:jc w:val="center"/>
              <w:rPr>
                <w:color w:val="000000"/>
              </w:rPr>
            </w:pPr>
          </w:p>
        </w:tc>
        <w:tc>
          <w:tcPr>
            <w:tcW w:w="844" w:type="dxa"/>
          </w:tcPr>
          <w:p w:rsidR="00CD3B0F" w:rsidRDefault="00CD3B0F" w:rsidP="008017D9">
            <w:pPr>
              <w:suppressAutoHyphens/>
              <w:jc w:val="center"/>
              <w:rPr>
                <w:color w:val="000000"/>
              </w:rPr>
            </w:pPr>
            <w:r>
              <w:rPr>
                <w:color w:val="000000"/>
              </w:rPr>
              <w:t>6</w:t>
            </w:r>
          </w:p>
        </w:tc>
      </w:tr>
      <w:tr w:rsidR="00CD3B0F" w:rsidRPr="002B3821" w:rsidTr="00CD3B0F">
        <w:trPr>
          <w:jc w:val="center"/>
        </w:trPr>
        <w:tc>
          <w:tcPr>
            <w:tcW w:w="2784" w:type="dxa"/>
          </w:tcPr>
          <w:p w:rsidR="00CD3B0F" w:rsidRPr="008F3838" w:rsidRDefault="00CD3B0F" w:rsidP="008017D9">
            <w:pPr>
              <w:pStyle w:val="af3"/>
              <w:suppressAutoHyphens/>
              <w:rPr>
                <w:b/>
                <w:color w:val="000000"/>
              </w:rPr>
            </w:pPr>
            <w:r w:rsidRPr="008F3838">
              <w:rPr>
                <w:b/>
                <w:color w:val="000000"/>
              </w:rPr>
              <w:t>Итого по СП: </w:t>
            </w:r>
          </w:p>
        </w:tc>
        <w:tc>
          <w:tcPr>
            <w:tcW w:w="843" w:type="dxa"/>
            <w:vAlign w:val="center"/>
          </w:tcPr>
          <w:p w:rsidR="00CD3B0F" w:rsidRPr="008F3838" w:rsidRDefault="00CD3B0F" w:rsidP="008017D9">
            <w:pPr>
              <w:suppressAutoHyphens/>
              <w:jc w:val="center"/>
              <w:rPr>
                <w:b/>
                <w:color w:val="000000"/>
              </w:rPr>
            </w:pPr>
            <w:r>
              <w:rPr>
                <w:b/>
                <w:color w:val="000000"/>
              </w:rPr>
              <w:t>1252</w:t>
            </w:r>
          </w:p>
        </w:tc>
        <w:tc>
          <w:tcPr>
            <w:tcW w:w="844" w:type="dxa"/>
            <w:vAlign w:val="center"/>
          </w:tcPr>
          <w:p w:rsidR="00CD3B0F" w:rsidRPr="008F3838" w:rsidRDefault="00CD3B0F" w:rsidP="008017D9">
            <w:pPr>
              <w:suppressAutoHyphens/>
              <w:jc w:val="center"/>
              <w:rPr>
                <w:b/>
                <w:color w:val="000000"/>
              </w:rPr>
            </w:pPr>
            <w:r>
              <w:rPr>
                <w:b/>
                <w:color w:val="000000"/>
              </w:rPr>
              <w:t>1265</w:t>
            </w:r>
          </w:p>
        </w:tc>
        <w:tc>
          <w:tcPr>
            <w:tcW w:w="843" w:type="dxa"/>
            <w:vAlign w:val="center"/>
          </w:tcPr>
          <w:p w:rsidR="00CD3B0F" w:rsidRPr="008F3838" w:rsidRDefault="00CD3B0F" w:rsidP="008017D9">
            <w:pPr>
              <w:suppressAutoHyphens/>
              <w:jc w:val="center"/>
              <w:rPr>
                <w:b/>
                <w:color w:val="000000"/>
              </w:rPr>
            </w:pPr>
            <w:r>
              <w:rPr>
                <w:b/>
                <w:color w:val="000000"/>
              </w:rPr>
              <w:t>1264</w:t>
            </w:r>
          </w:p>
        </w:tc>
        <w:tc>
          <w:tcPr>
            <w:tcW w:w="844" w:type="dxa"/>
            <w:vAlign w:val="center"/>
          </w:tcPr>
          <w:p w:rsidR="00CD3B0F" w:rsidRPr="008F3838" w:rsidRDefault="00CD3B0F" w:rsidP="008017D9">
            <w:pPr>
              <w:suppressAutoHyphens/>
              <w:jc w:val="center"/>
              <w:rPr>
                <w:b/>
                <w:color w:val="000000"/>
              </w:rPr>
            </w:pPr>
            <w:r>
              <w:rPr>
                <w:b/>
                <w:color w:val="000000"/>
              </w:rPr>
              <w:t>1325</w:t>
            </w:r>
          </w:p>
        </w:tc>
        <w:tc>
          <w:tcPr>
            <w:tcW w:w="843" w:type="dxa"/>
            <w:vAlign w:val="center"/>
          </w:tcPr>
          <w:p w:rsidR="00CD3B0F" w:rsidRPr="008F3838" w:rsidRDefault="00CD3B0F" w:rsidP="008017D9">
            <w:pPr>
              <w:suppressAutoHyphens/>
              <w:jc w:val="center"/>
              <w:rPr>
                <w:b/>
                <w:color w:val="000000"/>
              </w:rPr>
            </w:pPr>
            <w:r>
              <w:rPr>
                <w:b/>
                <w:color w:val="000000"/>
              </w:rPr>
              <w:t>1325</w:t>
            </w:r>
          </w:p>
        </w:tc>
        <w:tc>
          <w:tcPr>
            <w:tcW w:w="844" w:type="dxa"/>
          </w:tcPr>
          <w:p w:rsidR="00CD3B0F" w:rsidRPr="008F3838" w:rsidRDefault="00CD3B0F" w:rsidP="008017D9">
            <w:pPr>
              <w:suppressAutoHyphens/>
              <w:jc w:val="center"/>
              <w:rPr>
                <w:b/>
                <w:color w:val="000000"/>
              </w:rPr>
            </w:pPr>
            <w:r>
              <w:rPr>
                <w:b/>
                <w:color w:val="000000"/>
              </w:rPr>
              <w:t>1353</w:t>
            </w:r>
          </w:p>
        </w:tc>
        <w:tc>
          <w:tcPr>
            <w:tcW w:w="844" w:type="dxa"/>
          </w:tcPr>
          <w:p w:rsidR="00CD3B0F" w:rsidRDefault="00CD3B0F" w:rsidP="008017D9">
            <w:pPr>
              <w:suppressAutoHyphens/>
              <w:jc w:val="center"/>
              <w:rPr>
                <w:b/>
                <w:color w:val="000000"/>
              </w:rPr>
            </w:pPr>
            <w:r>
              <w:rPr>
                <w:b/>
                <w:color w:val="000000"/>
              </w:rPr>
              <w:t>1637</w:t>
            </w:r>
          </w:p>
        </w:tc>
      </w:tr>
    </w:tbl>
    <w:p w:rsidR="00F13EF9" w:rsidRPr="002B3821" w:rsidRDefault="00F13EF9" w:rsidP="00F13EF9">
      <w:pPr>
        <w:jc w:val="center"/>
        <w:rPr>
          <w:color w:val="FF0000"/>
          <w:sz w:val="26"/>
          <w:szCs w:val="26"/>
        </w:rPr>
      </w:pPr>
    </w:p>
    <w:p w:rsidR="00690241" w:rsidRDefault="00690241" w:rsidP="00F13EF9">
      <w:pPr>
        <w:suppressAutoHyphens/>
        <w:spacing w:line="360" w:lineRule="auto"/>
        <w:ind w:firstLine="709"/>
        <w:jc w:val="both"/>
        <w:rPr>
          <w:color w:val="000000"/>
          <w:sz w:val="26"/>
          <w:szCs w:val="26"/>
        </w:rPr>
      </w:pPr>
    </w:p>
    <w:p w:rsidR="00F13EF9" w:rsidRPr="008F3838" w:rsidRDefault="00F13EF9" w:rsidP="00F13EF9">
      <w:pPr>
        <w:suppressAutoHyphens/>
        <w:spacing w:line="360" w:lineRule="auto"/>
        <w:ind w:firstLine="709"/>
        <w:jc w:val="both"/>
        <w:rPr>
          <w:color w:val="000000"/>
          <w:sz w:val="26"/>
          <w:szCs w:val="26"/>
        </w:rPr>
      </w:pPr>
      <w:r w:rsidRPr="008F3838">
        <w:rPr>
          <w:color w:val="000000"/>
          <w:sz w:val="26"/>
          <w:szCs w:val="26"/>
        </w:rPr>
        <w:t xml:space="preserve">Анализ динамики численности населения показал, что за </w:t>
      </w:r>
      <w:r w:rsidR="00B21863">
        <w:rPr>
          <w:color w:val="000000"/>
          <w:sz w:val="26"/>
          <w:szCs w:val="26"/>
        </w:rPr>
        <w:t>восьмилетний</w:t>
      </w:r>
      <w:r w:rsidR="00EB48ED" w:rsidRPr="008F3838">
        <w:rPr>
          <w:color w:val="000000"/>
          <w:sz w:val="26"/>
          <w:szCs w:val="26"/>
        </w:rPr>
        <w:t xml:space="preserve"> </w:t>
      </w:r>
      <w:r w:rsidRPr="008F3838">
        <w:rPr>
          <w:color w:val="000000"/>
          <w:sz w:val="26"/>
          <w:szCs w:val="26"/>
        </w:rPr>
        <w:t xml:space="preserve">период численность населения </w:t>
      </w:r>
      <w:r w:rsidR="006D7436">
        <w:rPr>
          <w:color w:val="000000"/>
          <w:sz w:val="26"/>
          <w:szCs w:val="26"/>
        </w:rPr>
        <w:t>увеличилась</w:t>
      </w:r>
      <w:r w:rsidRPr="008F3838">
        <w:rPr>
          <w:color w:val="000000"/>
          <w:sz w:val="26"/>
          <w:szCs w:val="26"/>
        </w:rPr>
        <w:t xml:space="preserve"> (на </w:t>
      </w:r>
      <w:r w:rsidR="00B21863">
        <w:rPr>
          <w:color w:val="000000"/>
          <w:sz w:val="26"/>
          <w:szCs w:val="26"/>
        </w:rPr>
        <w:t>284</w:t>
      </w:r>
      <w:r w:rsidR="00B21864" w:rsidRPr="008F3838">
        <w:rPr>
          <w:color w:val="000000"/>
          <w:sz w:val="26"/>
          <w:szCs w:val="26"/>
        </w:rPr>
        <w:t xml:space="preserve"> </w:t>
      </w:r>
      <w:r w:rsidRPr="008F3838">
        <w:rPr>
          <w:color w:val="000000"/>
          <w:sz w:val="26"/>
          <w:szCs w:val="26"/>
        </w:rPr>
        <w:t xml:space="preserve">человек).  </w:t>
      </w:r>
    </w:p>
    <w:p w:rsidR="006D7436" w:rsidRDefault="006D7436" w:rsidP="00EB48ED">
      <w:pPr>
        <w:pStyle w:val="a6"/>
        <w:ind w:firstLine="708"/>
        <w:rPr>
          <w:color w:val="000000"/>
          <w:sz w:val="26"/>
          <w:szCs w:val="26"/>
        </w:rPr>
      </w:pPr>
    </w:p>
    <w:p w:rsidR="003B056D" w:rsidRPr="008F3838" w:rsidRDefault="003B056D" w:rsidP="00EB48ED">
      <w:pPr>
        <w:pStyle w:val="a6"/>
        <w:ind w:firstLine="708"/>
        <w:rPr>
          <w:color w:val="000000"/>
          <w:sz w:val="26"/>
          <w:szCs w:val="26"/>
        </w:rPr>
      </w:pPr>
    </w:p>
    <w:p w:rsidR="00EB48ED" w:rsidRDefault="00EB48ED" w:rsidP="00F13EF9">
      <w:pPr>
        <w:pStyle w:val="OTCHET00"/>
        <w:tabs>
          <w:tab w:val="clear" w:pos="709"/>
          <w:tab w:val="clear" w:pos="3402"/>
        </w:tabs>
        <w:suppressAutoHyphens/>
        <w:spacing w:line="240" w:lineRule="auto"/>
        <w:jc w:val="center"/>
        <w:rPr>
          <w:rFonts w:ascii="Times New Roman" w:hAnsi="Times New Roman"/>
          <w:b/>
          <w:bCs/>
          <w:color w:val="FF0000"/>
          <w:sz w:val="26"/>
          <w:szCs w:val="26"/>
        </w:rPr>
      </w:pPr>
    </w:p>
    <w:p w:rsidR="006D7436" w:rsidRDefault="006D7436" w:rsidP="00F13EF9">
      <w:pPr>
        <w:pStyle w:val="OTCHET00"/>
        <w:tabs>
          <w:tab w:val="clear" w:pos="709"/>
          <w:tab w:val="clear" w:pos="3402"/>
        </w:tabs>
        <w:suppressAutoHyphens/>
        <w:spacing w:line="240" w:lineRule="auto"/>
        <w:jc w:val="center"/>
        <w:rPr>
          <w:rFonts w:ascii="Times New Roman" w:hAnsi="Times New Roman"/>
          <w:b/>
          <w:bCs/>
          <w:color w:val="FF0000"/>
          <w:sz w:val="26"/>
          <w:szCs w:val="26"/>
        </w:rPr>
      </w:pPr>
    </w:p>
    <w:p w:rsidR="00D32A3F" w:rsidRDefault="00D32A3F" w:rsidP="00F13EF9">
      <w:pPr>
        <w:suppressAutoHyphens/>
        <w:jc w:val="center"/>
        <w:rPr>
          <w:b/>
          <w:i/>
          <w:color w:val="FF0000"/>
        </w:rPr>
      </w:pPr>
    </w:p>
    <w:p w:rsidR="00C30085" w:rsidRDefault="00C30085" w:rsidP="00F13EF9">
      <w:pPr>
        <w:suppressAutoHyphens/>
        <w:jc w:val="center"/>
        <w:rPr>
          <w:b/>
          <w:i/>
          <w:color w:val="FF0000"/>
        </w:rPr>
      </w:pPr>
    </w:p>
    <w:p w:rsidR="00C30085" w:rsidRDefault="00C30085" w:rsidP="00F13EF9">
      <w:pPr>
        <w:suppressAutoHyphens/>
        <w:jc w:val="center"/>
        <w:rPr>
          <w:b/>
          <w:i/>
          <w:color w:val="FF0000"/>
        </w:rPr>
      </w:pPr>
    </w:p>
    <w:p w:rsidR="00C30085" w:rsidRDefault="00C30085" w:rsidP="00F13EF9">
      <w:pPr>
        <w:suppressAutoHyphens/>
        <w:jc w:val="center"/>
        <w:rPr>
          <w:b/>
          <w:i/>
          <w:color w:val="FF0000"/>
        </w:rPr>
      </w:pPr>
    </w:p>
    <w:p w:rsidR="00C30085" w:rsidRDefault="00C30085" w:rsidP="00F13EF9">
      <w:pPr>
        <w:suppressAutoHyphens/>
        <w:jc w:val="center"/>
        <w:rPr>
          <w:b/>
          <w:i/>
          <w:color w:val="FF0000"/>
        </w:rPr>
      </w:pPr>
    </w:p>
    <w:p w:rsidR="00C30085" w:rsidRDefault="00C30085" w:rsidP="00F13EF9">
      <w:pPr>
        <w:suppressAutoHyphens/>
        <w:jc w:val="center"/>
        <w:rPr>
          <w:b/>
          <w:i/>
          <w:color w:val="FF0000"/>
        </w:rPr>
      </w:pPr>
    </w:p>
    <w:p w:rsidR="00D32A3F" w:rsidRPr="002B3821" w:rsidRDefault="00D32A3F" w:rsidP="00F13EF9">
      <w:pPr>
        <w:suppressAutoHyphens/>
        <w:jc w:val="center"/>
        <w:rPr>
          <w:b/>
          <w:i/>
          <w:color w:val="FF0000"/>
        </w:rPr>
      </w:pPr>
    </w:p>
    <w:p w:rsidR="00F13EF9" w:rsidRPr="008F3838" w:rsidRDefault="00973D2D" w:rsidP="00F13EF9">
      <w:pPr>
        <w:suppressAutoHyphens/>
        <w:jc w:val="center"/>
        <w:rPr>
          <w:b/>
          <w:i/>
          <w:color w:val="000000"/>
        </w:rPr>
      </w:pPr>
      <w:r w:rsidRPr="008F3838">
        <w:rPr>
          <w:b/>
          <w:bCs/>
          <w:color w:val="000000"/>
          <w:sz w:val="26"/>
          <w:szCs w:val="26"/>
        </w:rPr>
        <w:lastRenderedPageBreak/>
        <w:t xml:space="preserve">Половозрастная </w:t>
      </w:r>
      <w:r w:rsidR="00F13EF9" w:rsidRPr="008F3838">
        <w:rPr>
          <w:b/>
          <w:bCs/>
          <w:color w:val="000000"/>
          <w:sz w:val="26"/>
          <w:szCs w:val="26"/>
        </w:rPr>
        <w:t xml:space="preserve"> структура населения, чел.</w:t>
      </w:r>
    </w:p>
    <w:p w:rsidR="00973D2D" w:rsidRPr="008F3838" w:rsidRDefault="00013FDA" w:rsidP="00973D2D">
      <w:pPr>
        <w:ind w:firstLine="709"/>
        <w:jc w:val="right"/>
        <w:rPr>
          <w:i/>
          <w:color w:val="000000"/>
          <w:sz w:val="26"/>
          <w:szCs w:val="26"/>
        </w:rPr>
      </w:pPr>
      <w:r>
        <w:rPr>
          <w:i/>
          <w:color w:val="000000"/>
          <w:sz w:val="26"/>
          <w:szCs w:val="26"/>
        </w:rPr>
        <w:t>Т</w:t>
      </w:r>
      <w:r w:rsidR="00973D2D" w:rsidRPr="008F3838">
        <w:rPr>
          <w:i/>
          <w:color w:val="000000"/>
          <w:sz w:val="26"/>
          <w:szCs w:val="26"/>
        </w:rPr>
        <w:t>аблица 2</w:t>
      </w:r>
      <w:r>
        <w:rPr>
          <w:i/>
          <w:color w:val="000000"/>
          <w:sz w:val="26"/>
          <w:szCs w:val="26"/>
        </w:rPr>
        <w:t>3</w:t>
      </w:r>
    </w:p>
    <w:tbl>
      <w:tblPr>
        <w:tblW w:w="7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1670"/>
        <w:gridCol w:w="1546"/>
        <w:gridCol w:w="1546"/>
      </w:tblGrid>
      <w:tr w:rsidR="00032DFD" w:rsidRPr="008F3838" w:rsidTr="00032DFD">
        <w:trPr>
          <w:jc w:val="center"/>
        </w:trPr>
        <w:tc>
          <w:tcPr>
            <w:tcW w:w="2378" w:type="dxa"/>
            <w:shd w:val="clear" w:color="auto" w:fill="auto"/>
          </w:tcPr>
          <w:p w:rsidR="00032DFD" w:rsidRPr="008F3838" w:rsidRDefault="00032DFD" w:rsidP="00EB6EE8">
            <w:pPr>
              <w:jc w:val="center"/>
              <w:rPr>
                <w:b/>
                <w:color w:val="000000"/>
              </w:rPr>
            </w:pPr>
            <w:r w:rsidRPr="008F3838">
              <w:rPr>
                <w:b/>
                <w:color w:val="000000"/>
              </w:rPr>
              <w:t>Возрастные группы</w:t>
            </w:r>
          </w:p>
        </w:tc>
        <w:tc>
          <w:tcPr>
            <w:tcW w:w="1670" w:type="dxa"/>
            <w:shd w:val="clear" w:color="auto" w:fill="auto"/>
          </w:tcPr>
          <w:p w:rsidR="00032DFD" w:rsidRPr="008F3838" w:rsidRDefault="00032DFD" w:rsidP="00EB6EE8">
            <w:pPr>
              <w:jc w:val="center"/>
              <w:rPr>
                <w:b/>
                <w:color w:val="000000"/>
              </w:rPr>
            </w:pPr>
            <w:r>
              <w:rPr>
                <w:b/>
                <w:color w:val="000000"/>
              </w:rPr>
              <w:t>01.01.2002</w:t>
            </w:r>
          </w:p>
        </w:tc>
        <w:tc>
          <w:tcPr>
            <w:tcW w:w="1546" w:type="dxa"/>
          </w:tcPr>
          <w:p w:rsidR="00032DFD" w:rsidRPr="008F3838" w:rsidRDefault="00032DFD" w:rsidP="00A8261C">
            <w:pPr>
              <w:jc w:val="center"/>
              <w:rPr>
                <w:b/>
                <w:color w:val="000000"/>
              </w:rPr>
            </w:pPr>
            <w:r w:rsidRPr="008F3838">
              <w:rPr>
                <w:b/>
                <w:color w:val="000000"/>
              </w:rPr>
              <w:t>01.01.2012</w:t>
            </w:r>
          </w:p>
        </w:tc>
        <w:tc>
          <w:tcPr>
            <w:tcW w:w="1546" w:type="dxa"/>
          </w:tcPr>
          <w:p w:rsidR="00032DFD" w:rsidRPr="008F3838" w:rsidRDefault="00032DFD" w:rsidP="00A8261C">
            <w:pPr>
              <w:jc w:val="center"/>
              <w:rPr>
                <w:b/>
                <w:color w:val="000000"/>
              </w:rPr>
            </w:pPr>
            <w:r>
              <w:rPr>
                <w:b/>
                <w:color w:val="000000"/>
              </w:rPr>
              <w:t>01.01.2020</w:t>
            </w:r>
          </w:p>
        </w:tc>
      </w:tr>
      <w:tr w:rsidR="00032DFD" w:rsidRPr="008F3838" w:rsidTr="00032DFD">
        <w:trPr>
          <w:jc w:val="center"/>
        </w:trPr>
        <w:tc>
          <w:tcPr>
            <w:tcW w:w="2378" w:type="dxa"/>
            <w:shd w:val="clear" w:color="auto" w:fill="auto"/>
          </w:tcPr>
          <w:p w:rsidR="00032DFD" w:rsidRPr="008F3838" w:rsidRDefault="00032DFD" w:rsidP="00EB6EE8">
            <w:pPr>
              <w:suppressAutoHyphens/>
              <w:rPr>
                <w:b/>
                <w:i/>
                <w:color w:val="000000"/>
              </w:rPr>
            </w:pPr>
            <w:r w:rsidRPr="008F3838">
              <w:rPr>
                <w:b/>
                <w:i/>
                <w:color w:val="000000"/>
              </w:rPr>
              <w:t>Численность постоянного населения, всего</w:t>
            </w:r>
          </w:p>
        </w:tc>
        <w:tc>
          <w:tcPr>
            <w:tcW w:w="1670" w:type="dxa"/>
            <w:shd w:val="clear" w:color="auto" w:fill="auto"/>
            <w:vAlign w:val="center"/>
          </w:tcPr>
          <w:p w:rsidR="00032DFD" w:rsidRPr="008F3838" w:rsidRDefault="00032DFD" w:rsidP="00EB6EE8">
            <w:pPr>
              <w:suppressAutoHyphens/>
              <w:jc w:val="center"/>
              <w:rPr>
                <w:b/>
                <w:i/>
                <w:color w:val="000000"/>
              </w:rPr>
            </w:pPr>
            <w:r>
              <w:rPr>
                <w:b/>
                <w:i/>
                <w:color w:val="000000"/>
              </w:rPr>
              <w:t>1160</w:t>
            </w:r>
          </w:p>
        </w:tc>
        <w:tc>
          <w:tcPr>
            <w:tcW w:w="1546" w:type="dxa"/>
            <w:vAlign w:val="center"/>
          </w:tcPr>
          <w:p w:rsidR="00032DFD" w:rsidRPr="008F3838" w:rsidRDefault="00032DFD" w:rsidP="00A8261C">
            <w:pPr>
              <w:suppressAutoHyphens/>
              <w:jc w:val="center"/>
              <w:rPr>
                <w:b/>
                <w:i/>
                <w:color w:val="000000"/>
              </w:rPr>
            </w:pPr>
            <w:r>
              <w:rPr>
                <w:b/>
                <w:i/>
                <w:color w:val="000000"/>
              </w:rPr>
              <w:t>1251</w:t>
            </w:r>
          </w:p>
        </w:tc>
        <w:tc>
          <w:tcPr>
            <w:tcW w:w="1546" w:type="dxa"/>
          </w:tcPr>
          <w:p w:rsidR="00032DFD" w:rsidRDefault="00032DFD" w:rsidP="00A8261C">
            <w:pPr>
              <w:suppressAutoHyphens/>
              <w:jc w:val="center"/>
              <w:rPr>
                <w:b/>
                <w:i/>
                <w:color w:val="000000"/>
              </w:rPr>
            </w:pPr>
          </w:p>
          <w:p w:rsidR="00032DFD" w:rsidRDefault="00E90E2E" w:rsidP="00A8261C">
            <w:pPr>
              <w:suppressAutoHyphens/>
              <w:jc w:val="center"/>
              <w:rPr>
                <w:b/>
                <w:i/>
                <w:color w:val="000000"/>
              </w:rPr>
            </w:pPr>
            <w:r>
              <w:rPr>
                <w:b/>
                <w:i/>
                <w:color w:val="000000"/>
              </w:rPr>
              <w:t>1637</w:t>
            </w:r>
          </w:p>
        </w:tc>
      </w:tr>
      <w:tr w:rsidR="00032DFD" w:rsidRPr="008F3838" w:rsidTr="00032DFD">
        <w:trPr>
          <w:jc w:val="center"/>
        </w:trPr>
        <w:tc>
          <w:tcPr>
            <w:tcW w:w="2378" w:type="dxa"/>
            <w:shd w:val="clear" w:color="auto" w:fill="auto"/>
          </w:tcPr>
          <w:p w:rsidR="00032DFD" w:rsidRPr="008F3838" w:rsidRDefault="00032DFD" w:rsidP="00EB6EE8">
            <w:pPr>
              <w:suppressAutoHyphens/>
              <w:rPr>
                <w:color w:val="000000"/>
              </w:rPr>
            </w:pPr>
            <w:r w:rsidRPr="008F3838">
              <w:rPr>
                <w:color w:val="000000"/>
              </w:rPr>
              <w:t>в том числе:</w:t>
            </w:r>
          </w:p>
          <w:p w:rsidR="00032DFD" w:rsidRPr="008F3838" w:rsidRDefault="00032DFD" w:rsidP="00EB6EE8">
            <w:pPr>
              <w:suppressAutoHyphens/>
              <w:rPr>
                <w:b/>
                <w:color w:val="000000"/>
              </w:rPr>
            </w:pPr>
            <w:r w:rsidRPr="008F3838">
              <w:rPr>
                <w:b/>
                <w:color w:val="000000"/>
              </w:rPr>
              <w:t>моложе трудоспособного возраста</w:t>
            </w:r>
          </w:p>
        </w:tc>
        <w:tc>
          <w:tcPr>
            <w:tcW w:w="1670" w:type="dxa"/>
            <w:shd w:val="clear" w:color="auto" w:fill="auto"/>
            <w:vAlign w:val="center"/>
          </w:tcPr>
          <w:p w:rsidR="00032DFD" w:rsidRPr="008F3838" w:rsidRDefault="00032DFD" w:rsidP="00EB6EE8">
            <w:pPr>
              <w:suppressAutoHyphens/>
              <w:jc w:val="center"/>
              <w:rPr>
                <w:b/>
                <w:color w:val="000000"/>
              </w:rPr>
            </w:pPr>
            <w:r>
              <w:rPr>
                <w:b/>
                <w:color w:val="000000"/>
              </w:rPr>
              <w:t>386</w:t>
            </w:r>
          </w:p>
        </w:tc>
        <w:tc>
          <w:tcPr>
            <w:tcW w:w="1546" w:type="dxa"/>
            <w:vAlign w:val="center"/>
          </w:tcPr>
          <w:p w:rsidR="00032DFD" w:rsidRPr="008F3838" w:rsidRDefault="00032DFD" w:rsidP="00A8261C">
            <w:pPr>
              <w:suppressAutoHyphens/>
              <w:jc w:val="center"/>
              <w:rPr>
                <w:b/>
                <w:color w:val="000000"/>
              </w:rPr>
            </w:pPr>
            <w:r>
              <w:rPr>
                <w:b/>
                <w:color w:val="000000"/>
              </w:rPr>
              <w:t>417</w:t>
            </w:r>
          </w:p>
        </w:tc>
        <w:tc>
          <w:tcPr>
            <w:tcW w:w="1546" w:type="dxa"/>
          </w:tcPr>
          <w:p w:rsidR="00E90E2E" w:rsidRDefault="00E90E2E" w:rsidP="00A8261C">
            <w:pPr>
              <w:suppressAutoHyphens/>
              <w:jc w:val="center"/>
              <w:rPr>
                <w:b/>
                <w:color w:val="000000"/>
              </w:rPr>
            </w:pPr>
          </w:p>
          <w:p w:rsidR="00E90E2E" w:rsidRDefault="00E90E2E" w:rsidP="00A8261C">
            <w:pPr>
              <w:suppressAutoHyphens/>
              <w:jc w:val="center"/>
              <w:rPr>
                <w:b/>
                <w:color w:val="000000"/>
              </w:rPr>
            </w:pPr>
          </w:p>
          <w:p w:rsidR="00032DFD" w:rsidRDefault="00E90E2E" w:rsidP="00A8261C">
            <w:pPr>
              <w:suppressAutoHyphens/>
              <w:jc w:val="center"/>
              <w:rPr>
                <w:b/>
                <w:color w:val="000000"/>
              </w:rPr>
            </w:pPr>
            <w:r>
              <w:rPr>
                <w:b/>
                <w:color w:val="000000"/>
              </w:rPr>
              <w:t>353</w:t>
            </w:r>
          </w:p>
        </w:tc>
      </w:tr>
      <w:tr w:rsidR="00032DFD" w:rsidRPr="008F3838" w:rsidTr="00032DFD">
        <w:trPr>
          <w:jc w:val="center"/>
        </w:trPr>
        <w:tc>
          <w:tcPr>
            <w:tcW w:w="2378" w:type="dxa"/>
            <w:shd w:val="clear" w:color="auto" w:fill="auto"/>
          </w:tcPr>
          <w:p w:rsidR="00032DFD" w:rsidRPr="008F3838" w:rsidRDefault="00032DFD" w:rsidP="00EB6EE8">
            <w:pPr>
              <w:suppressAutoHyphens/>
              <w:rPr>
                <w:i/>
                <w:color w:val="000000"/>
              </w:rPr>
            </w:pPr>
            <w:r w:rsidRPr="008F3838">
              <w:rPr>
                <w:i/>
                <w:color w:val="000000"/>
              </w:rPr>
              <w:t>Мужчин</w:t>
            </w:r>
          </w:p>
        </w:tc>
        <w:tc>
          <w:tcPr>
            <w:tcW w:w="1670" w:type="dxa"/>
            <w:shd w:val="clear" w:color="auto" w:fill="auto"/>
            <w:vAlign w:val="center"/>
          </w:tcPr>
          <w:p w:rsidR="00032DFD" w:rsidRPr="008F3838" w:rsidRDefault="00032DFD" w:rsidP="00EB6EE8">
            <w:pPr>
              <w:suppressAutoHyphens/>
              <w:jc w:val="center"/>
              <w:rPr>
                <w:i/>
                <w:color w:val="000000"/>
              </w:rPr>
            </w:pPr>
            <w:r>
              <w:rPr>
                <w:i/>
                <w:color w:val="000000"/>
              </w:rPr>
              <w:t>173</w:t>
            </w:r>
          </w:p>
        </w:tc>
        <w:tc>
          <w:tcPr>
            <w:tcW w:w="1546" w:type="dxa"/>
            <w:vAlign w:val="center"/>
          </w:tcPr>
          <w:p w:rsidR="00032DFD" w:rsidRPr="008F3838" w:rsidRDefault="00032DFD" w:rsidP="00A8261C">
            <w:pPr>
              <w:suppressAutoHyphens/>
              <w:jc w:val="center"/>
              <w:rPr>
                <w:i/>
                <w:color w:val="000000"/>
              </w:rPr>
            </w:pPr>
            <w:r>
              <w:rPr>
                <w:i/>
                <w:color w:val="000000"/>
              </w:rPr>
              <w:t>205</w:t>
            </w:r>
          </w:p>
        </w:tc>
        <w:tc>
          <w:tcPr>
            <w:tcW w:w="1546" w:type="dxa"/>
          </w:tcPr>
          <w:p w:rsidR="00032DFD" w:rsidRDefault="00EC6266" w:rsidP="00A8261C">
            <w:pPr>
              <w:suppressAutoHyphens/>
              <w:jc w:val="center"/>
              <w:rPr>
                <w:i/>
                <w:color w:val="000000"/>
              </w:rPr>
            </w:pPr>
            <w:r>
              <w:rPr>
                <w:i/>
                <w:color w:val="000000"/>
              </w:rPr>
              <w:t>-</w:t>
            </w:r>
          </w:p>
        </w:tc>
      </w:tr>
      <w:tr w:rsidR="00032DFD" w:rsidRPr="008F3838" w:rsidTr="00032DFD">
        <w:trPr>
          <w:jc w:val="center"/>
        </w:trPr>
        <w:tc>
          <w:tcPr>
            <w:tcW w:w="2378" w:type="dxa"/>
            <w:shd w:val="clear" w:color="auto" w:fill="auto"/>
          </w:tcPr>
          <w:p w:rsidR="00032DFD" w:rsidRPr="008F3838" w:rsidRDefault="00032DFD" w:rsidP="00EB6EE8">
            <w:pPr>
              <w:suppressAutoHyphens/>
              <w:rPr>
                <w:i/>
                <w:color w:val="000000"/>
              </w:rPr>
            </w:pPr>
            <w:r w:rsidRPr="008F3838">
              <w:rPr>
                <w:i/>
                <w:color w:val="000000"/>
              </w:rPr>
              <w:t>Женщины</w:t>
            </w:r>
          </w:p>
        </w:tc>
        <w:tc>
          <w:tcPr>
            <w:tcW w:w="1670" w:type="dxa"/>
            <w:shd w:val="clear" w:color="auto" w:fill="auto"/>
            <w:vAlign w:val="center"/>
          </w:tcPr>
          <w:p w:rsidR="00032DFD" w:rsidRPr="008F3838" w:rsidRDefault="00032DFD" w:rsidP="00EB6EE8">
            <w:pPr>
              <w:suppressAutoHyphens/>
              <w:jc w:val="center"/>
              <w:rPr>
                <w:i/>
                <w:color w:val="000000"/>
              </w:rPr>
            </w:pPr>
            <w:r>
              <w:rPr>
                <w:i/>
                <w:color w:val="000000"/>
              </w:rPr>
              <w:t>213</w:t>
            </w:r>
          </w:p>
        </w:tc>
        <w:tc>
          <w:tcPr>
            <w:tcW w:w="1546" w:type="dxa"/>
            <w:vAlign w:val="center"/>
          </w:tcPr>
          <w:p w:rsidR="00032DFD" w:rsidRPr="008F3838" w:rsidRDefault="00032DFD" w:rsidP="00A8261C">
            <w:pPr>
              <w:suppressAutoHyphens/>
              <w:jc w:val="center"/>
              <w:rPr>
                <w:i/>
                <w:color w:val="000000"/>
              </w:rPr>
            </w:pPr>
            <w:r>
              <w:rPr>
                <w:i/>
                <w:color w:val="000000"/>
              </w:rPr>
              <w:t>212</w:t>
            </w:r>
          </w:p>
        </w:tc>
        <w:tc>
          <w:tcPr>
            <w:tcW w:w="1546" w:type="dxa"/>
          </w:tcPr>
          <w:p w:rsidR="00032DFD" w:rsidRDefault="00EC6266" w:rsidP="00A8261C">
            <w:pPr>
              <w:suppressAutoHyphens/>
              <w:jc w:val="center"/>
              <w:rPr>
                <w:i/>
                <w:color w:val="000000"/>
              </w:rPr>
            </w:pPr>
            <w:r>
              <w:rPr>
                <w:i/>
                <w:color w:val="000000"/>
              </w:rPr>
              <w:t>-</w:t>
            </w:r>
          </w:p>
        </w:tc>
      </w:tr>
      <w:tr w:rsidR="00032DFD" w:rsidRPr="008F3838" w:rsidTr="00032DFD">
        <w:trPr>
          <w:jc w:val="center"/>
        </w:trPr>
        <w:tc>
          <w:tcPr>
            <w:tcW w:w="2378" w:type="dxa"/>
            <w:shd w:val="clear" w:color="auto" w:fill="auto"/>
          </w:tcPr>
          <w:p w:rsidR="00032DFD" w:rsidRPr="008F3838" w:rsidRDefault="00032DFD" w:rsidP="00EB6EE8">
            <w:pPr>
              <w:suppressAutoHyphens/>
              <w:rPr>
                <w:b/>
                <w:color w:val="000000"/>
              </w:rPr>
            </w:pPr>
            <w:r w:rsidRPr="008F3838">
              <w:rPr>
                <w:b/>
                <w:color w:val="000000"/>
              </w:rPr>
              <w:t>Трудоспособного возраста</w:t>
            </w:r>
          </w:p>
        </w:tc>
        <w:tc>
          <w:tcPr>
            <w:tcW w:w="1670" w:type="dxa"/>
            <w:shd w:val="clear" w:color="auto" w:fill="auto"/>
            <w:vAlign w:val="center"/>
          </w:tcPr>
          <w:p w:rsidR="00032DFD" w:rsidRPr="008F3838" w:rsidRDefault="00032DFD" w:rsidP="00EB6EE8">
            <w:pPr>
              <w:suppressAutoHyphens/>
              <w:jc w:val="center"/>
              <w:rPr>
                <w:b/>
                <w:color w:val="000000"/>
              </w:rPr>
            </w:pPr>
            <w:r>
              <w:rPr>
                <w:b/>
                <w:color w:val="000000"/>
              </w:rPr>
              <w:t>562</w:t>
            </w:r>
          </w:p>
        </w:tc>
        <w:tc>
          <w:tcPr>
            <w:tcW w:w="1546" w:type="dxa"/>
            <w:vAlign w:val="center"/>
          </w:tcPr>
          <w:p w:rsidR="00032DFD" w:rsidRPr="008F3838" w:rsidRDefault="00032DFD" w:rsidP="00A8261C">
            <w:pPr>
              <w:suppressAutoHyphens/>
              <w:jc w:val="center"/>
              <w:rPr>
                <w:b/>
                <w:color w:val="000000"/>
              </w:rPr>
            </w:pPr>
            <w:r>
              <w:rPr>
                <w:b/>
                <w:color w:val="000000"/>
              </w:rPr>
              <w:t>636</w:t>
            </w:r>
          </w:p>
        </w:tc>
        <w:tc>
          <w:tcPr>
            <w:tcW w:w="1546" w:type="dxa"/>
          </w:tcPr>
          <w:p w:rsidR="00032DFD" w:rsidRDefault="00E90E2E" w:rsidP="00B26658">
            <w:pPr>
              <w:suppressAutoHyphens/>
              <w:rPr>
                <w:b/>
                <w:color w:val="000000"/>
              </w:rPr>
            </w:pPr>
            <w:r>
              <w:rPr>
                <w:b/>
                <w:color w:val="000000"/>
              </w:rPr>
              <w:t xml:space="preserve">     </w:t>
            </w:r>
            <w:r w:rsidR="00B26658">
              <w:rPr>
                <w:b/>
                <w:color w:val="000000"/>
              </w:rPr>
              <w:t xml:space="preserve">     -</w:t>
            </w:r>
          </w:p>
        </w:tc>
      </w:tr>
      <w:tr w:rsidR="00032DFD" w:rsidRPr="008F3838" w:rsidTr="00032DFD">
        <w:trPr>
          <w:jc w:val="center"/>
        </w:trPr>
        <w:tc>
          <w:tcPr>
            <w:tcW w:w="2378" w:type="dxa"/>
            <w:shd w:val="clear" w:color="auto" w:fill="auto"/>
          </w:tcPr>
          <w:p w:rsidR="00032DFD" w:rsidRPr="008F3838" w:rsidRDefault="00032DFD" w:rsidP="00EB6EE8">
            <w:pPr>
              <w:suppressAutoHyphens/>
              <w:rPr>
                <w:i/>
                <w:color w:val="000000"/>
              </w:rPr>
            </w:pPr>
            <w:r w:rsidRPr="008F3838">
              <w:rPr>
                <w:i/>
                <w:color w:val="000000"/>
              </w:rPr>
              <w:t>Мужчин</w:t>
            </w:r>
          </w:p>
        </w:tc>
        <w:tc>
          <w:tcPr>
            <w:tcW w:w="1670" w:type="dxa"/>
            <w:shd w:val="clear" w:color="auto" w:fill="auto"/>
            <w:vAlign w:val="center"/>
          </w:tcPr>
          <w:p w:rsidR="00032DFD" w:rsidRPr="008F3838" w:rsidRDefault="00032DFD" w:rsidP="00EB6EE8">
            <w:pPr>
              <w:suppressAutoHyphens/>
              <w:jc w:val="center"/>
              <w:rPr>
                <w:i/>
                <w:color w:val="000000"/>
              </w:rPr>
            </w:pPr>
            <w:r>
              <w:rPr>
                <w:i/>
                <w:color w:val="000000"/>
              </w:rPr>
              <w:t>300</w:t>
            </w:r>
          </w:p>
        </w:tc>
        <w:tc>
          <w:tcPr>
            <w:tcW w:w="1546" w:type="dxa"/>
            <w:vAlign w:val="center"/>
          </w:tcPr>
          <w:p w:rsidR="00032DFD" w:rsidRPr="008F3838" w:rsidRDefault="00032DFD" w:rsidP="00A8261C">
            <w:pPr>
              <w:suppressAutoHyphens/>
              <w:jc w:val="center"/>
              <w:rPr>
                <w:i/>
                <w:color w:val="000000"/>
              </w:rPr>
            </w:pPr>
            <w:r>
              <w:rPr>
                <w:i/>
                <w:color w:val="000000"/>
              </w:rPr>
              <w:t>358</w:t>
            </w:r>
          </w:p>
        </w:tc>
        <w:tc>
          <w:tcPr>
            <w:tcW w:w="1546" w:type="dxa"/>
          </w:tcPr>
          <w:p w:rsidR="00032DFD" w:rsidRDefault="00EC6266" w:rsidP="00A8261C">
            <w:pPr>
              <w:suppressAutoHyphens/>
              <w:jc w:val="center"/>
              <w:rPr>
                <w:i/>
                <w:color w:val="000000"/>
              </w:rPr>
            </w:pPr>
            <w:r>
              <w:rPr>
                <w:i/>
                <w:color w:val="000000"/>
              </w:rPr>
              <w:t>-</w:t>
            </w:r>
          </w:p>
        </w:tc>
      </w:tr>
      <w:tr w:rsidR="00032DFD" w:rsidRPr="008F3838" w:rsidTr="00032DFD">
        <w:trPr>
          <w:jc w:val="center"/>
        </w:trPr>
        <w:tc>
          <w:tcPr>
            <w:tcW w:w="2378" w:type="dxa"/>
            <w:shd w:val="clear" w:color="auto" w:fill="auto"/>
          </w:tcPr>
          <w:p w:rsidR="00032DFD" w:rsidRPr="008F3838" w:rsidRDefault="00032DFD" w:rsidP="00EB6EE8">
            <w:pPr>
              <w:suppressAutoHyphens/>
              <w:rPr>
                <w:i/>
                <w:color w:val="000000"/>
              </w:rPr>
            </w:pPr>
            <w:r w:rsidRPr="008F3838">
              <w:rPr>
                <w:i/>
                <w:color w:val="000000"/>
              </w:rPr>
              <w:t>Женщины</w:t>
            </w:r>
          </w:p>
        </w:tc>
        <w:tc>
          <w:tcPr>
            <w:tcW w:w="1670" w:type="dxa"/>
            <w:shd w:val="clear" w:color="auto" w:fill="auto"/>
            <w:vAlign w:val="center"/>
          </w:tcPr>
          <w:p w:rsidR="00032DFD" w:rsidRPr="008F3838" w:rsidRDefault="00032DFD" w:rsidP="00EB6EE8">
            <w:pPr>
              <w:suppressAutoHyphens/>
              <w:jc w:val="center"/>
              <w:rPr>
                <w:i/>
                <w:color w:val="000000"/>
              </w:rPr>
            </w:pPr>
            <w:r>
              <w:rPr>
                <w:i/>
                <w:color w:val="000000"/>
              </w:rPr>
              <w:t>262</w:t>
            </w:r>
          </w:p>
        </w:tc>
        <w:tc>
          <w:tcPr>
            <w:tcW w:w="1546" w:type="dxa"/>
            <w:vAlign w:val="center"/>
          </w:tcPr>
          <w:p w:rsidR="00032DFD" w:rsidRPr="008F3838" w:rsidRDefault="00032DFD" w:rsidP="00A8261C">
            <w:pPr>
              <w:suppressAutoHyphens/>
              <w:jc w:val="center"/>
              <w:rPr>
                <w:i/>
                <w:color w:val="000000"/>
              </w:rPr>
            </w:pPr>
            <w:r>
              <w:rPr>
                <w:i/>
                <w:color w:val="000000"/>
              </w:rPr>
              <w:t>278</w:t>
            </w:r>
          </w:p>
        </w:tc>
        <w:tc>
          <w:tcPr>
            <w:tcW w:w="1546" w:type="dxa"/>
          </w:tcPr>
          <w:p w:rsidR="00032DFD" w:rsidRDefault="00EC6266" w:rsidP="00A8261C">
            <w:pPr>
              <w:suppressAutoHyphens/>
              <w:jc w:val="center"/>
              <w:rPr>
                <w:i/>
                <w:color w:val="000000"/>
              </w:rPr>
            </w:pPr>
            <w:r>
              <w:rPr>
                <w:i/>
                <w:color w:val="000000"/>
              </w:rPr>
              <w:t>-</w:t>
            </w:r>
          </w:p>
        </w:tc>
      </w:tr>
      <w:tr w:rsidR="00032DFD" w:rsidRPr="008F3838" w:rsidTr="00032DFD">
        <w:trPr>
          <w:jc w:val="center"/>
        </w:trPr>
        <w:tc>
          <w:tcPr>
            <w:tcW w:w="2378" w:type="dxa"/>
            <w:shd w:val="clear" w:color="auto" w:fill="auto"/>
          </w:tcPr>
          <w:p w:rsidR="00032DFD" w:rsidRPr="008F3838" w:rsidRDefault="00032DFD" w:rsidP="00EB6EE8">
            <w:pPr>
              <w:suppressAutoHyphens/>
              <w:rPr>
                <w:b/>
                <w:color w:val="000000"/>
              </w:rPr>
            </w:pPr>
            <w:r w:rsidRPr="008F3838">
              <w:rPr>
                <w:b/>
                <w:color w:val="000000"/>
              </w:rPr>
              <w:t>Старше трудоспособного возраста</w:t>
            </w:r>
          </w:p>
        </w:tc>
        <w:tc>
          <w:tcPr>
            <w:tcW w:w="1670" w:type="dxa"/>
            <w:shd w:val="clear" w:color="auto" w:fill="auto"/>
            <w:vAlign w:val="center"/>
          </w:tcPr>
          <w:p w:rsidR="00032DFD" w:rsidRPr="008F3838" w:rsidRDefault="00032DFD" w:rsidP="00EB6EE8">
            <w:pPr>
              <w:suppressAutoHyphens/>
              <w:jc w:val="center"/>
              <w:rPr>
                <w:b/>
                <w:color w:val="000000"/>
              </w:rPr>
            </w:pPr>
            <w:r>
              <w:rPr>
                <w:b/>
                <w:color w:val="000000"/>
              </w:rPr>
              <w:t>290</w:t>
            </w:r>
          </w:p>
        </w:tc>
        <w:tc>
          <w:tcPr>
            <w:tcW w:w="1546" w:type="dxa"/>
            <w:vAlign w:val="center"/>
          </w:tcPr>
          <w:p w:rsidR="00032DFD" w:rsidRPr="008F3838" w:rsidRDefault="00032DFD" w:rsidP="00A8261C">
            <w:pPr>
              <w:suppressAutoHyphens/>
              <w:jc w:val="center"/>
              <w:rPr>
                <w:b/>
                <w:color w:val="000000"/>
              </w:rPr>
            </w:pPr>
            <w:r>
              <w:rPr>
                <w:b/>
                <w:color w:val="000000"/>
              </w:rPr>
              <w:t>300</w:t>
            </w:r>
          </w:p>
        </w:tc>
        <w:tc>
          <w:tcPr>
            <w:tcW w:w="1546" w:type="dxa"/>
          </w:tcPr>
          <w:p w:rsidR="00032DFD" w:rsidRDefault="00EC6266" w:rsidP="00A8261C">
            <w:pPr>
              <w:suppressAutoHyphens/>
              <w:jc w:val="center"/>
              <w:rPr>
                <w:b/>
                <w:color w:val="000000"/>
              </w:rPr>
            </w:pPr>
            <w:r>
              <w:rPr>
                <w:b/>
                <w:color w:val="000000"/>
              </w:rPr>
              <w:t>-</w:t>
            </w:r>
          </w:p>
        </w:tc>
      </w:tr>
      <w:tr w:rsidR="00032DFD" w:rsidRPr="008F3838" w:rsidTr="00032DFD">
        <w:trPr>
          <w:jc w:val="center"/>
        </w:trPr>
        <w:tc>
          <w:tcPr>
            <w:tcW w:w="2378" w:type="dxa"/>
            <w:shd w:val="clear" w:color="auto" w:fill="auto"/>
          </w:tcPr>
          <w:p w:rsidR="00032DFD" w:rsidRPr="008F3838" w:rsidRDefault="00032DFD" w:rsidP="00EB6EE8">
            <w:pPr>
              <w:suppressAutoHyphens/>
              <w:rPr>
                <w:i/>
                <w:color w:val="000000"/>
              </w:rPr>
            </w:pPr>
            <w:r w:rsidRPr="008F3838">
              <w:rPr>
                <w:i/>
                <w:color w:val="000000"/>
              </w:rPr>
              <w:t>Мужчин</w:t>
            </w:r>
          </w:p>
        </w:tc>
        <w:tc>
          <w:tcPr>
            <w:tcW w:w="1670" w:type="dxa"/>
            <w:shd w:val="clear" w:color="auto" w:fill="auto"/>
            <w:vAlign w:val="center"/>
          </w:tcPr>
          <w:p w:rsidR="00032DFD" w:rsidRPr="008F3838" w:rsidRDefault="00032DFD" w:rsidP="00EB6EE8">
            <w:pPr>
              <w:suppressAutoHyphens/>
              <w:jc w:val="center"/>
              <w:rPr>
                <w:i/>
                <w:color w:val="000000"/>
              </w:rPr>
            </w:pPr>
            <w:r>
              <w:rPr>
                <w:i/>
                <w:color w:val="000000"/>
              </w:rPr>
              <w:t>149</w:t>
            </w:r>
          </w:p>
        </w:tc>
        <w:tc>
          <w:tcPr>
            <w:tcW w:w="1546" w:type="dxa"/>
            <w:vAlign w:val="center"/>
          </w:tcPr>
          <w:p w:rsidR="00032DFD" w:rsidRPr="008F3838" w:rsidRDefault="00032DFD" w:rsidP="00A8261C">
            <w:pPr>
              <w:suppressAutoHyphens/>
              <w:jc w:val="center"/>
              <w:rPr>
                <w:i/>
                <w:color w:val="000000"/>
              </w:rPr>
            </w:pPr>
            <w:r>
              <w:rPr>
                <w:i/>
                <w:color w:val="000000"/>
              </w:rPr>
              <w:t>179</w:t>
            </w:r>
          </w:p>
        </w:tc>
        <w:tc>
          <w:tcPr>
            <w:tcW w:w="1546" w:type="dxa"/>
          </w:tcPr>
          <w:p w:rsidR="00032DFD" w:rsidRDefault="00B26658" w:rsidP="00A8261C">
            <w:pPr>
              <w:suppressAutoHyphens/>
              <w:jc w:val="center"/>
              <w:rPr>
                <w:i/>
                <w:color w:val="000000"/>
              </w:rPr>
            </w:pPr>
            <w:r>
              <w:rPr>
                <w:i/>
                <w:color w:val="000000"/>
              </w:rPr>
              <w:t>-</w:t>
            </w:r>
          </w:p>
        </w:tc>
      </w:tr>
      <w:tr w:rsidR="00032DFD" w:rsidRPr="008F3838" w:rsidTr="00032DFD">
        <w:trPr>
          <w:jc w:val="center"/>
        </w:trPr>
        <w:tc>
          <w:tcPr>
            <w:tcW w:w="2378" w:type="dxa"/>
            <w:shd w:val="clear" w:color="auto" w:fill="auto"/>
          </w:tcPr>
          <w:p w:rsidR="00032DFD" w:rsidRPr="008F3838" w:rsidRDefault="00032DFD" w:rsidP="00EB6EE8">
            <w:pPr>
              <w:suppressAutoHyphens/>
              <w:rPr>
                <w:i/>
                <w:color w:val="000000"/>
              </w:rPr>
            </w:pPr>
            <w:r w:rsidRPr="008F3838">
              <w:rPr>
                <w:i/>
                <w:color w:val="000000"/>
              </w:rPr>
              <w:t>Женщины</w:t>
            </w:r>
          </w:p>
        </w:tc>
        <w:tc>
          <w:tcPr>
            <w:tcW w:w="1670" w:type="dxa"/>
            <w:shd w:val="clear" w:color="auto" w:fill="auto"/>
            <w:vAlign w:val="center"/>
          </w:tcPr>
          <w:p w:rsidR="00032DFD" w:rsidRPr="008F3838" w:rsidRDefault="00032DFD" w:rsidP="00EB6EE8">
            <w:pPr>
              <w:suppressAutoHyphens/>
              <w:jc w:val="center"/>
              <w:rPr>
                <w:i/>
                <w:color w:val="000000"/>
              </w:rPr>
            </w:pPr>
            <w:r>
              <w:rPr>
                <w:i/>
                <w:color w:val="000000"/>
              </w:rPr>
              <w:t>141</w:t>
            </w:r>
          </w:p>
        </w:tc>
        <w:tc>
          <w:tcPr>
            <w:tcW w:w="1546" w:type="dxa"/>
            <w:vAlign w:val="center"/>
          </w:tcPr>
          <w:p w:rsidR="00032DFD" w:rsidRPr="008F3838" w:rsidRDefault="00032DFD" w:rsidP="00A8261C">
            <w:pPr>
              <w:suppressAutoHyphens/>
              <w:jc w:val="center"/>
              <w:rPr>
                <w:i/>
                <w:color w:val="000000"/>
              </w:rPr>
            </w:pPr>
            <w:r>
              <w:rPr>
                <w:i/>
                <w:color w:val="000000"/>
              </w:rPr>
              <w:t>121</w:t>
            </w:r>
          </w:p>
        </w:tc>
        <w:tc>
          <w:tcPr>
            <w:tcW w:w="1546" w:type="dxa"/>
          </w:tcPr>
          <w:p w:rsidR="00032DFD" w:rsidRDefault="00B26658" w:rsidP="00A8261C">
            <w:pPr>
              <w:suppressAutoHyphens/>
              <w:jc w:val="center"/>
              <w:rPr>
                <w:i/>
                <w:color w:val="000000"/>
              </w:rPr>
            </w:pPr>
            <w:r>
              <w:rPr>
                <w:i/>
                <w:color w:val="000000"/>
              </w:rPr>
              <w:t>-</w:t>
            </w:r>
          </w:p>
        </w:tc>
      </w:tr>
      <w:tr w:rsidR="00B26658" w:rsidRPr="008F3838" w:rsidTr="00032DFD">
        <w:trPr>
          <w:jc w:val="center"/>
        </w:trPr>
        <w:tc>
          <w:tcPr>
            <w:tcW w:w="2378" w:type="dxa"/>
            <w:shd w:val="clear" w:color="auto" w:fill="auto"/>
          </w:tcPr>
          <w:p w:rsidR="00B26658" w:rsidRPr="00B26658" w:rsidRDefault="00B26658" w:rsidP="00EB6EE8">
            <w:pPr>
              <w:suppressAutoHyphens/>
              <w:rPr>
                <w:b/>
                <w:color w:val="000000"/>
              </w:rPr>
            </w:pPr>
            <w:r w:rsidRPr="00B26658">
              <w:rPr>
                <w:b/>
                <w:color w:val="000000"/>
              </w:rPr>
              <w:t>Жители от 18 лет</w:t>
            </w:r>
          </w:p>
        </w:tc>
        <w:tc>
          <w:tcPr>
            <w:tcW w:w="1670" w:type="dxa"/>
            <w:shd w:val="clear" w:color="auto" w:fill="auto"/>
            <w:vAlign w:val="center"/>
          </w:tcPr>
          <w:p w:rsidR="00B26658" w:rsidRDefault="00B26658" w:rsidP="00EB6EE8">
            <w:pPr>
              <w:suppressAutoHyphens/>
              <w:jc w:val="center"/>
              <w:rPr>
                <w:i/>
                <w:color w:val="000000"/>
              </w:rPr>
            </w:pPr>
            <w:r>
              <w:rPr>
                <w:i/>
                <w:color w:val="000000"/>
              </w:rPr>
              <w:t>-</w:t>
            </w:r>
          </w:p>
        </w:tc>
        <w:tc>
          <w:tcPr>
            <w:tcW w:w="1546" w:type="dxa"/>
            <w:vAlign w:val="center"/>
          </w:tcPr>
          <w:p w:rsidR="00B26658" w:rsidRDefault="00B26658" w:rsidP="00A8261C">
            <w:pPr>
              <w:suppressAutoHyphens/>
              <w:jc w:val="center"/>
              <w:rPr>
                <w:i/>
                <w:color w:val="000000"/>
              </w:rPr>
            </w:pPr>
            <w:r>
              <w:rPr>
                <w:i/>
                <w:color w:val="000000"/>
              </w:rPr>
              <w:t>-</w:t>
            </w:r>
          </w:p>
        </w:tc>
        <w:tc>
          <w:tcPr>
            <w:tcW w:w="1546" w:type="dxa"/>
          </w:tcPr>
          <w:p w:rsidR="00B26658" w:rsidRPr="00B26658" w:rsidRDefault="00B26658" w:rsidP="00A8261C">
            <w:pPr>
              <w:suppressAutoHyphens/>
              <w:jc w:val="center"/>
              <w:rPr>
                <w:b/>
                <w:color w:val="000000"/>
              </w:rPr>
            </w:pPr>
            <w:r w:rsidRPr="00B26658">
              <w:rPr>
                <w:b/>
                <w:color w:val="000000"/>
              </w:rPr>
              <w:t>1284</w:t>
            </w:r>
          </w:p>
        </w:tc>
      </w:tr>
    </w:tbl>
    <w:p w:rsidR="0015695E" w:rsidRDefault="0015695E" w:rsidP="0015695E">
      <w:pPr>
        <w:suppressAutoHyphens/>
        <w:jc w:val="center"/>
        <w:rPr>
          <w:b/>
          <w:bCs/>
          <w:color w:val="000000"/>
          <w:sz w:val="26"/>
          <w:szCs w:val="26"/>
        </w:rPr>
      </w:pPr>
    </w:p>
    <w:p w:rsidR="00D32A3F" w:rsidRDefault="00D32A3F" w:rsidP="0015695E">
      <w:pPr>
        <w:suppressAutoHyphens/>
        <w:jc w:val="center"/>
        <w:rPr>
          <w:b/>
          <w:bCs/>
          <w:color w:val="000000"/>
          <w:sz w:val="26"/>
          <w:szCs w:val="26"/>
        </w:rPr>
      </w:pPr>
      <w:r>
        <w:rPr>
          <w:b/>
          <w:bCs/>
          <w:color w:val="000000"/>
          <w:sz w:val="26"/>
          <w:szCs w:val="26"/>
        </w:rPr>
        <w:t>Структура занятости населения</w:t>
      </w:r>
    </w:p>
    <w:p w:rsidR="00D32A3F" w:rsidRDefault="00013FDA" w:rsidP="00D32A3F">
      <w:pPr>
        <w:ind w:firstLine="709"/>
        <w:jc w:val="right"/>
        <w:rPr>
          <w:i/>
          <w:color w:val="000000"/>
          <w:sz w:val="26"/>
          <w:szCs w:val="26"/>
        </w:rPr>
      </w:pPr>
      <w:r>
        <w:rPr>
          <w:i/>
          <w:color w:val="000000"/>
          <w:sz w:val="26"/>
          <w:szCs w:val="26"/>
        </w:rPr>
        <w:t>Т</w:t>
      </w:r>
      <w:r w:rsidR="00D32A3F" w:rsidRPr="008F3838">
        <w:rPr>
          <w:i/>
          <w:color w:val="000000"/>
          <w:sz w:val="26"/>
          <w:szCs w:val="26"/>
        </w:rPr>
        <w:t xml:space="preserve">аблица </w:t>
      </w:r>
      <w:r>
        <w:rPr>
          <w:i/>
          <w:color w:val="000000"/>
          <w:sz w:val="26"/>
          <w:szCs w:val="26"/>
        </w:rPr>
        <w:t>24</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4495"/>
        <w:gridCol w:w="3060"/>
      </w:tblGrid>
      <w:tr w:rsidR="00D32A3F" w:rsidRPr="00063415" w:rsidTr="00063415">
        <w:tc>
          <w:tcPr>
            <w:tcW w:w="4906" w:type="dxa"/>
            <w:gridSpan w:val="2"/>
            <w:shd w:val="clear" w:color="auto" w:fill="auto"/>
          </w:tcPr>
          <w:p w:rsidR="00D32A3F" w:rsidRPr="00063415" w:rsidRDefault="00D32A3F" w:rsidP="00063415">
            <w:pPr>
              <w:suppressAutoHyphens/>
              <w:jc w:val="center"/>
              <w:rPr>
                <w:bCs/>
                <w:color w:val="000000"/>
                <w:sz w:val="26"/>
                <w:szCs w:val="26"/>
              </w:rPr>
            </w:pPr>
            <w:r w:rsidRPr="00063415">
              <w:rPr>
                <w:bCs/>
                <w:color w:val="000000"/>
                <w:sz w:val="26"/>
                <w:szCs w:val="26"/>
              </w:rPr>
              <w:t>Показатели</w:t>
            </w:r>
          </w:p>
        </w:tc>
        <w:tc>
          <w:tcPr>
            <w:tcW w:w="3060" w:type="dxa"/>
            <w:shd w:val="clear" w:color="auto" w:fill="auto"/>
            <w:vAlign w:val="center"/>
          </w:tcPr>
          <w:p w:rsidR="00D32A3F" w:rsidRPr="00063415" w:rsidRDefault="00D32A3F" w:rsidP="00172A47">
            <w:pPr>
              <w:suppressAutoHyphens/>
              <w:jc w:val="center"/>
              <w:rPr>
                <w:bCs/>
                <w:color w:val="000000"/>
                <w:sz w:val="26"/>
                <w:szCs w:val="26"/>
              </w:rPr>
            </w:pPr>
            <w:r w:rsidRPr="00063415">
              <w:rPr>
                <w:bCs/>
                <w:color w:val="000000"/>
                <w:sz w:val="26"/>
                <w:szCs w:val="26"/>
              </w:rPr>
              <w:t>20</w:t>
            </w:r>
            <w:r w:rsidR="00172A47">
              <w:rPr>
                <w:bCs/>
                <w:color w:val="000000"/>
                <w:sz w:val="26"/>
                <w:szCs w:val="26"/>
              </w:rPr>
              <w:t>20</w:t>
            </w:r>
            <w:r w:rsidRPr="00063415">
              <w:rPr>
                <w:bCs/>
                <w:color w:val="000000"/>
                <w:sz w:val="26"/>
                <w:szCs w:val="26"/>
              </w:rPr>
              <w:t xml:space="preserve"> г., чел.</w:t>
            </w:r>
          </w:p>
        </w:tc>
      </w:tr>
      <w:tr w:rsidR="00D32A3F" w:rsidRPr="00063415" w:rsidTr="00063415">
        <w:tc>
          <w:tcPr>
            <w:tcW w:w="4906" w:type="dxa"/>
            <w:gridSpan w:val="2"/>
            <w:shd w:val="clear" w:color="auto" w:fill="auto"/>
          </w:tcPr>
          <w:p w:rsidR="00D32A3F" w:rsidRPr="00063415" w:rsidRDefault="00D32A3F" w:rsidP="00063415">
            <w:pPr>
              <w:suppressAutoHyphens/>
              <w:jc w:val="center"/>
              <w:rPr>
                <w:bCs/>
                <w:color w:val="000000"/>
                <w:sz w:val="26"/>
                <w:szCs w:val="26"/>
              </w:rPr>
            </w:pPr>
            <w:r w:rsidRPr="00063415">
              <w:rPr>
                <w:bCs/>
                <w:color w:val="000000"/>
                <w:sz w:val="26"/>
                <w:szCs w:val="26"/>
              </w:rPr>
              <w:t>1</w:t>
            </w:r>
          </w:p>
        </w:tc>
        <w:tc>
          <w:tcPr>
            <w:tcW w:w="3060" w:type="dxa"/>
            <w:shd w:val="clear" w:color="auto" w:fill="auto"/>
            <w:vAlign w:val="center"/>
          </w:tcPr>
          <w:p w:rsidR="00D32A3F" w:rsidRPr="00063415" w:rsidRDefault="00D32A3F" w:rsidP="00063415">
            <w:pPr>
              <w:suppressAutoHyphens/>
              <w:jc w:val="center"/>
              <w:rPr>
                <w:bCs/>
                <w:color w:val="000000"/>
                <w:sz w:val="26"/>
                <w:szCs w:val="26"/>
              </w:rPr>
            </w:pPr>
            <w:r w:rsidRPr="00063415">
              <w:rPr>
                <w:bCs/>
                <w:color w:val="000000"/>
                <w:sz w:val="26"/>
                <w:szCs w:val="26"/>
              </w:rPr>
              <w:t>2</w:t>
            </w:r>
          </w:p>
        </w:tc>
      </w:tr>
      <w:tr w:rsidR="00D32A3F" w:rsidRPr="00063415" w:rsidTr="00063415">
        <w:tc>
          <w:tcPr>
            <w:tcW w:w="4906" w:type="dxa"/>
            <w:gridSpan w:val="2"/>
            <w:shd w:val="clear" w:color="auto" w:fill="auto"/>
          </w:tcPr>
          <w:p w:rsidR="00D32A3F" w:rsidRPr="00063415" w:rsidRDefault="00D32A3F" w:rsidP="00063415">
            <w:pPr>
              <w:suppressAutoHyphens/>
              <w:rPr>
                <w:b/>
                <w:bCs/>
                <w:color w:val="000000"/>
                <w:sz w:val="26"/>
                <w:szCs w:val="26"/>
              </w:rPr>
            </w:pPr>
            <w:r w:rsidRPr="00063415">
              <w:rPr>
                <w:b/>
                <w:bCs/>
                <w:color w:val="000000"/>
                <w:sz w:val="26"/>
                <w:szCs w:val="26"/>
              </w:rPr>
              <w:t>Занято всего:</w:t>
            </w:r>
          </w:p>
        </w:tc>
        <w:tc>
          <w:tcPr>
            <w:tcW w:w="3060" w:type="dxa"/>
            <w:shd w:val="clear" w:color="auto" w:fill="auto"/>
            <w:vAlign w:val="center"/>
          </w:tcPr>
          <w:p w:rsidR="00D32A3F" w:rsidRPr="00063415" w:rsidRDefault="00D32A3F" w:rsidP="00063415">
            <w:pPr>
              <w:suppressAutoHyphens/>
              <w:jc w:val="center"/>
              <w:rPr>
                <w:bCs/>
                <w:color w:val="000000"/>
                <w:sz w:val="26"/>
                <w:szCs w:val="26"/>
              </w:rPr>
            </w:pPr>
            <w:r w:rsidRPr="00063415">
              <w:rPr>
                <w:bCs/>
                <w:color w:val="000000"/>
                <w:sz w:val="26"/>
                <w:szCs w:val="26"/>
              </w:rPr>
              <w:t>656</w:t>
            </w:r>
          </w:p>
        </w:tc>
      </w:tr>
      <w:tr w:rsidR="00D32A3F" w:rsidRPr="00063415" w:rsidTr="00063415">
        <w:tc>
          <w:tcPr>
            <w:tcW w:w="4906" w:type="dxa"/>
            <w:gridSpan w:val="2"/>
            <w:shd w:val="clear" w:color="auto" w:fill="auto"/>
          </w:tcPr>
          <w:p w:rsidR="00D32A3F" w:rsidRPr="00063415" w:rsidRDefault="00D32A3F" w:rsidP="00063415">
            <w:pPr>
              <w:suppressAutoHyphens/>
              <w:rPr>
                <w:b/>
                <w:bCs/>
                <w:color w:val="000000"/>
                <w:sz w:val="26"/>
                <w:szCs w:val="26"/>
              </w:rPr>
            </w:pPr>
            <w:r w:rsidRPr="00063415">
              <w:rPr>
                <w:b/>
                <w:bCs/>
                <w:color w:val="000000"/>
                <w:sz w:val="26"/>
                <w:szCs w:val="26"/>
              </w:rPr>
              <w:t>В отраслях материального производства</w:t>
            </w:r>
          </w:p>
        </w:tc>
        <w:tc>
          <w:tcPr>
            <w:tcW w:w="3060" w:type="dxa"/>
            <w:shd w:val="clear" w:color="auto" w:fill="auto"/>
            <w:vAlign w:val="center"/>
          </w:tcPr>
          <w:p w:rsidR="00D32A3F" w:rsidRPr="00063415" w:rsidRDefault="00D32A3F" w:rsidP="00063415">
            <w:pPr>
              <w:suppressAutoHyphens/>
              <w:jc w:val="center"/>
              <w:rPr>
                <w:bCs/>
                <w:color w:val="000000"/>
                <w:sz w:val="26"/>
                <w:szCs w:val="26"/>
              </w:rPr>
            </w:pPr>
          </w:p>
        </w:tc>
      </w:tr>
      <w:tr w:rsidR="00D32A3F" w:rsidRPr="00063415" w:rsidTr="00063415">
        <w:tc>
          <w:tcPr>
            <w:tcW w:w="411" w:type="dxa"/>
            <w:shd w:val="clear" w:color="auto" w:fill="auto"/>
            <w:vAlign w:val="center"/>
          </w:tcPr>
          <w:p w:rsidR="00D32A3F" w:rsidRPr="00063415" w:rsidRDefault="00D32A3F" w:rsidP="00063415">
            <w:pPr>
              <w:suppressAutoHyphens/>
              <w:jc w:val="center"/>
              <w:rPr>
                <w:bCs/>
                <w:color w:val="000000"/>
                <w:sz w:val="26"/>
                <w:szCs w:val="26"/>
              </w:rPr>
            </w:pPr>
            <w:r w:rsidRPr="00063415">
              <w:rPr>
                <w:bCs/>
                <w:color w:val="000000"/>
                <w:sz w:val="26"/>
                <w:szCs w:val="26"/>
              </w:rPr>
              <w:t>1.</w:t>
            </w:r>
          </w:p>
        </w:tc>
        <w:tc>
          <w:tcPr>
            <w:tcW w:w="4495" w:type="dxa"/>
            <w:shd w:val="clear" w:color="auto" w:fill="auto"/>
          </w:tcPr>
          <w:p w:rsidR="00D32A3F" w:rsidRPr="00063415" w:rsidRDefault="00D32A3F" w:rsidP="00063415">
            <w:pPr>
              <w:suppressAutoHyphens/>
              <w:rPr>
                <w:bCs/>
                <w:color w:val="000000"/>
                <w:sz w:val="26"/>
                <w:szCs w:val="26"/>
              </w:rPr>
            </w:pPr>
            <w:r w:rsidRPr="00063415">
              <w:rPr>
                <w:bCs/>
                <w:color w:val="000000"/>
                <w:sz w:val="26"/>
                <w:szCs w:val="26"/>
              </w:rPr>
              <w:t>Промышленность</w:t>
            </w:r>
          </w:p>
        </w:tc>
        <w:tc>
          <w:tcPr>
            <w:tcW w:w="3060" w:type="dxa"/>
            <w:shd w:val="clear" w:color="auto" w:fill="auto"/>
            <w:vAlign w:val="center"/>
          </w:tcPr>
          <w:p w:rsidR="00D32A3F" w:rsidRPr="00063415" w:rsidRDefault="00D32A3F" w:rsidP="00063415">
            <w:pPr>
              <w:suppressAutoHyphens/>
              <w:jc w:val="center"/>
              <w:rPr>
                <w:bCs/>
                <w:color w:val="000000"/>
                <w:sz w:val="26"/>
                <w:szCs w:val="26"/>
              </w:rPr>
            </w:pPr>
            <w:r w:rsidRPr="00063415">
              <w:rPr>
                <w:bCs/>
                <w:color w:val="000000"/>
                <w:sz w:val="26"/>
                <w:szCs w:val="26"/>
              </w:rPr>
              <w:t>220</w:t>
            </w:r>
          </w:p>
        </w:tc>
      </w:tr>
      <w:tr w:rsidR="00D32A3F" w:rsidRPr="00063415" w:rsidTr="00063415">
        <w:tc>
          <w:tcPr>
            <w:tcW w:w="411" w:type="dxa"/>
            <w:shd w:val="clear" w:color="auto" w:fill="auto"/>
            <w:vAlign w:val="center"/>
          </w:tcPr>
          <w:p w:rsidR="00D32A3F" w:rsidRPr="00063415" w:rsidRDefault="00D32A3F" w:rsidP="00063415">
            <w:pPr>
              <w:suppressAutoHyphens/>
              <w:jc w:val="center"/>
              <w:rPr>
                <w:bCs/>
                <w:color w:val="000000"/>
                <w:sz w:val="26"/>
                <w:szCs w:val="26"/>
              </w:rPr>
            </w:pPr>
            <w:r w:rsidRPr="00063415">
              <w:rPr>
                <w:bCs/>
                <w:color w:val="000000"/>
                <w:sz w:val="26"/>
                <w:szCs w:val="26"/>
              </w:rPr>
              <w:t>2.</w:t>
            </w:r>
          </w:p>
        </w:tc>
        <w:tc>
          <w:tcPr>
            <w:tcW w:w="4495" w:type="dxa"/>
            <w:shd w:val="clear" w:color="auto" w:fill="auto"/>
          </w:tcPr>
          <w:p w:rsidR="00D32A3F" w:rsidRPr="00063415" w:rsidRDefault="00D32A3F" w:rsidP="00063415">
            <w:pPr>
              <w:suppressAutoHyphens/>
              <w:rPr>
                <w:bCs/>
                <w:color w:val="000000"/>
                <w:sz w:val="26"/>
                <w:szCs w:val="26"/>
              </w:rPr>
            </w:pPr>
            <w:r w:rsidRPr="00063415">
              <w:rPr>
                <w:bCs/>
                <w:color w:val="000000"/>
                <w:sz w:val="26"/>
                <w:szCs w:val="26"/>
              </w:rPr>
              <w:t>Строительство</w:t>
            </w:r>
          </w:p>
        </w:tc>
        <w:tc>
          <w:tcPr>
            <w:tcW w:w="3060" w:type="dxa"/>
            <w:shd w:val="clear" w:color="auto" w:fill="auto"/>
            <w:vAlign w:val="center"/>
          </w:tcPr>
          <w:p w:rsidR="00D32A3F" w:rsidRPr="00063415" w:rsidRDefault="00D32A3F" w:rsidP="00063415">
            <w:pPr>
              <w:suppressAutoHyphens/>
              <w:jc w:val="center"/>
              <w:rPr>
                <w:bCs/>
                <w:color w:val="000000"/>
                <w:sz w:val="26"/>
                <w:szCs w:val="26"/>
              </w:rPr>
            </w:pPr>
            <w:r w:rsidRPr="00063415">
              <w:rPr>
                <w:bCs/>
                <w:color w:val="000000"/>
                <w:sz w:val="26"/>
                <w:szCs w:val="26"/>
              </w:rPr>
              <w:t>203</w:t>
            </w:r>
          </w:p>
        </w:tc>
      </w:tr>
      <w:tr w:rsidR="00D32A3F" w:rsidRPr="00063415" w:rsidTr="00063415">
        <w:tc>
          <w:tcPr>
            <w:tcW w:w="411" w:type="dxa"/>
            <w:shd w:val="clear" w:color="auto" w:fill="auto"/>
            <w:vAlign w:val="center"/>
          </w:tcPr>
          <w:p w:rsidR="00D32A3F" w:rsidRPr="00063415" w:rsidRDefault="00D32A3F" w:rsidP="00063415">
            <w:pPr>
              <w:suppressAutoHyphens/>
              <w:jc w:val="center"/>
              <w:rPr>
                <w:bCs/>
                <w:color w:val="000000"/>
                <w:sz w:val="26"/>
                <w:szCs w:val="26"/>
              </w:rPr>
            </w:pPr>
            <w:r w:rsidRPr="00063415">
              <w:rPr>
                <w:bCs/>
                <w:color w:val="000000"/>
                <w:sz w:val="26"/>
                <w:szCs w:val="26"/>
              </w:rPr>
              <w:t>3.</w:t>
            </w:r>
          </w:p>
        </w:tc>
        <w:tc>
          <w:tcPr>
            <w:tcW w:w="4495" w:type="dxa"/>
            <w:shd w:val="clear" w:color="auto" w:fill="auto"/>
          </w:tcPr>
          <w:p w:rsidR="00D32A3F" w:rsidRPr="00063415" w:rsidRDefault="00D32A3F" w:rsidP="00063415">
            <w:pPr>
              <w:suppressAutoHyphens/>
              <w:rPr>
                <w:bCs/>
                <w:color w:val="000000"/>
                <w:sz w:val="26"/>
                <w:szCs w:val="26"/>
              </w:rPr>
            </w:pPr>
            <w:r w:rsidRPr="00063415">
              <w:rPr>
                <w:bCs/>
                <w:color w:val="000000"/>
                <w:sz w:val="26"/>
                <w:szCs w:val="26"/>
              </w:rPr>
              <w:t>Сельское и лесное х-во</w:t>
            </w:r>
          </w:p>
        </w:tc>
        <w:tc>
          <w:tcPr>
            <w:tcW w:w="3060" w:type="dxa"/>
            <w:shd w:val="clear" w:color="auto" w:fill="auto"/>
            <w:vAlign w:val="center"/>
          </w:tcPr>
          <w:p w:rsidR="00D32A3F" w:rsidRPr="00063415" w:rsidRDefault="00D32A3F" w:rsidP="00063415">
            <w:pPr>
              <w:suppressAutoHyphens/>
              <w:jc w:val="center"/>
              <w:rPr>
                <w:bCs/>
                <w:color w:val="000000"/>
                <w:sz w:val="26"/>
                <w:szCs w:val="26"/>
              </w:rPr>
            </w:pPr>
            <w:r w:rsidRPr="00063415">
              <w:rPr>
                <w:bCs/>
                <w:color w:val="000000"/>
                <w:sz w:val="26"/>
                <w:szCs w:val="26"/>
              </w:rPr>
              <w:t>43</w:t>
            </w:r>
          </w:p>
        </w:tc>
      </w:tr>
      <w:tr w:rsidR="00D32A3F" w:rsidRPr="00063415" w:rsidTr="00063415">
        <w:tc>
          <w:tcPr>
            <w:tcW w:w="411" w:type="dxa"/>
            <w:shd w:val="clear" w:color="auto" w:fill="auto"/>
            <w:vAlign w:val="center"/>
          </w:tcPr>
          <w:p w:rsidR="00D32A3F" w:rsidRPr="00063415" w:rsidRDefault="00D32A3F" w:rsidP="00063415">
            <w:pPr>
              <w:suppressAutoHyphens/>
              <w:jc w:val="center"/>
              <w:rPr>
                <w:bCs/>
                <w:color w:val="000000"/>
                <w:sz w:val="26"/>
                <w:szCs w:val="26"/>
              </w:rPr>
            </w:pPr>
            <w:r w:rsidRPr="00063415">
              <w:rPr>
                <w:bCs/>
                <w:color w:val="000000"/>
                <w:sz w:val="26"/>
                <w:szCs w:val="26"/>
              </w:rPr>
              <w:t>4.</w:t>
            </w:r>
          </w:p>
        </w:tc>
        <w:tc>
          <w:tcPr>
            <w:tcW w:w="4495" w:type="dxa"/>
            <w:shd w:val="clear" w:color="auto" w:fill="auto"/>
          </w:tcPr>
          <w:p w:rsidR="00D32A3F" w:rsidRPr="00063415" w:rsidRDefault="00D32A3F" w:rsidP="00063415">
            <w:pPr>
              <w:suppressAutoHyphens/>
              <w:rPr>
                <w:bCs/>
                <w:color w:val="000000"/>
                <w:sz w:val="26"/>
                <w:szCs w:val="26"/>
              </w:rPr>
            </w:pPr>
            <w:r w:rsidRPr="00063415">
              <w:rPr>
                <w:bCs/>
                <w:color w:val="000000"/>
                <w:sz w:val="26"/>
                <w:szCs w:val="26"/>
              </w:rPr>
              <w:t xml:space="preserve">Прочие отрасли </w:t>
            </w:r>
            <w:proofErr w:type="gramStart"/>
            <w:r w:rsidRPr="00063415">
              <w:rPr>
                <w:bCs/>
                <w:color w:val="000000"/>
                <w:sz w:val="26"/>
                <w:szCs w:val="26"/>
              </w:rPr>
              <w:t>материального</w:t>
            </w:r>
            <w:proofErr w:type="gramEnd"/>
            <w:r w:rsidRPr="00063415">
              <w:rPr>
                <w:bCs/>
                <w:color w:val="000000"/>
                <w:sz w:val="26"/>
                <w:szCs w:val="26"/>
              </w:rPr>
              <w:t xml:space="preserve"> </w:t>
            </w:r>
            <w:proofErr w:type="spellStart"/>
            <w:r w:rsidRPr="00063415">
              <w:rPr>
                <w:bCs/>
                <w:color w:val="000000"/>
                <w:sz w:val="26"/>
                <w:szCs w:val="26"/>
              </w:rPr>
              <w:t>произвдства</w:t>
            </w:r>
            <w:proofErr w:type="spellEnd"/>
          </w:p>
        </w:tc>
        <w:tc>
          <w:tcPr>
            <w:tcW w:w="3060" w:type="dxa"/>
            <w:shd w:val="clear" w:color="auto" w:fill="auto"/>
            <w:vAlign w:val="center"/>
          </w:tcPr>
          <w:p w:rsidR="00D32A3F" w:rsidRPr="00063415" w:rsidRDefault="00D32A3F" w:rsidP="00063415">
            <w:pPr>
              <w:suppressAutoHyphens/>
              <w:jc w:val="center"/>
              <w:rPr>
                <w:bCs/>
                <w:color w:val="000000"/>
                <w:sz w:val="26"/>
                <w:szCs w:val="26"/>
              </w:rPr>
            </w:pPr>
            <w:r w:rsidRPr="00063415">
              <w:rPr>
                <w:bCs/>
                <w:color w:val="000000"/>
                <w:sz w:val="26"/>
                <w:szCs w:val="26"/>
              </w:rPr>
              <w:t>15</w:t>
            </w:r>
          </w:p>
        </w:tc>
      </w:tr>
      <w:tr w:rsidR="00D32A3F" w:rsidRPr="00063415" w:rsidTr="00063415">
        <w:tc>
          <w:tcPr>
            <w:tcW w:w="4906" w:type="dxa"/>
            <w:gridSpan w:val="2"/>
            <w:shd w:val="clear" w:color="auto" w:fill="auto"/>
          </w:tcPr>
          <w:p w:rsidR="00D32A3F" w:rsidRPr="00063415" w:rsidRDefault="00D32A3F" w:rsidP="00063415">
            <w:pPr>
              <w:suppressAutoHyphens/>
              <w:rPr>
                <w:b/>
                <w:bCs/>
                <w:color w:val="000000"/>
                <w:sz w:val="26"/>
                <w:szCs w:val="26"/>
              </w:rPr>
            </w:pPr>
            <w:r w:rsidRPr="00063415">
              <w:rPr>
                <w:b/>
                <w:bCs/>
                <w:color w:val="000000"/>
                <w:sz w:val="26"/>
                <w:szCs w:val="26"/>
              </w:rPr>
              <w:t>В отраслях непроизводственной сферы</w:t>
            </w:r>
          </w:p>
        </w:tc>
        <w:tc>
          <w:tcPr>
            <w:tcW w:w="3060" w:type="dxa"/>
            <w:shd w:val="clear" w:color="auto" w:fill="auto"/>
            <w:vAlign w:val="center"/>
          </w:tcPr>
          <w:p w:rsidR="00D32A3F" w:rsidRPr="00063415" w:rsidRDefault="00D32A3F" w:rsidP="00063415">
            <w:pPr>
              <w:suppressAutoHyphens/>
              <w:jc w:val="center"/>
              <w:rPr>
                <w:bCs/>
                <w:color w:val="000000"/>
                <w:sz w:val="26"/>
                <w:szCs w:val="26"/>
              </w:rPr>
            </w:pPr>
          </w:p>
        </w:tc>
      </w:tr>
      <w:tr w:rsidR="00D32A3F" w:rsidRPr="00063415" w:rsidTr="00063415">
        <w:tc>
          <w:tcPr>
            <w:tcW w:w="411" w:type="dxa"/>
            <w:shd w:val="clear" w:color="auto" w:fill="auto"/>
            <w:vAlign w:val="center"/>
          </w:tcPr>
          <w:p w:rsidR="00D32A3F" w:rsidRPr="00063415" w:rsidRDefault="00D32A3F" w:rsidP="00063415">
            <w:pPr>
              <w:suppressAutoHyphens/>
              <w:jc w:val="center"/>
              <w:rPr>
                <w:bCs/>
                <w:color w:val="000000"/>
                <w:sz w:val="26"/>
                <w:szCs w:val="26"/>
              </w:rPr>
            </w:pPr>
            <w:r w:rsidRPr="00063415">
              <w:rPr>
                <w:bCs/>
                <w:color w:val="000000"/>
                <w:sz w:val="26"/>
                <w:szCs w:val="26"/>
              </w:rPr>
              <w:t>5.</w:t>
            </w:r>
          </w:p>
        </w:tc>
        <w:tc>
          <w:tcPr>
            <w:tcW w:w="4495" w:type="dxa"/>
            <w:shd w:val="clear" w:color="auto" w:fill="auto"/>
          </w:tcPr>
          <w:p w:rsidR="00D32A3F" w:rsidRPr="00063415" w:rsidRDefault="00D32A3F" w:rsidP="00063415">
            <w:pPr>
              <w:suppressAutoHyphens/>
              <w:rPr>
                <w:bCs/>
                <w:color w:val="000000"/>
                <w:sz w:val="26"/>
                <w:szCs w:val="26"/>
              </w:rPr>
            </w:pPr>
            <w:r w:rsidRPr="00063415">
              <w:rPr>
                <w:bCs/>
                <w:color w:val="000000"/>
                <w:sz w:val="26"/>
                <w:szCs w:val="26"/>
              </w:rPr>
              <w:t>Торговля, общественное питание, заготовки, мат. снабжение и сбыт</w:t>
            </w:r>
          </w:p>
        </w:tc>
        <w:tc>
          <w:tcPr>
            <w:tcW w:w="3060" w:type="dxa"/>
            <w:shd w:val="clear" w:color="auto" w:fill="auto"/>
            <w:vAlign w:val="center"/>
          </w:tcPr>
          <w:p w:rsidR="00D32A3F" w:rsidRPr="00063415" w:rsidRDefault="00FF26E3" w:rsidP="00063415">
            <w:pPr>
              <w:suppressAutoHyphens/>
              <w:jc w:val="center"/>
              <w:rPr>
                <w:bCs/>
                <w:color w:val="000000"/>
                <w:sz w:val="26"/>
                <w:szCs w:val="26"/>
              </w:rPr>
            </w:pPr>
            <w:r w:rsidRPr="00063415">
              <w:rPr>
                <w:bCs/>
                <w:color w:val="000000"/>
                <w:sz w:val="26"/>
                <w:szCs w:val="26"/>
              </w:rPr>
              <w:t>100</w:t>
            </w:r>
          </w:p>
        </w:tc>
      </w:tr>
      <w:tr w:rsidR="00D32A3F" w:rsidRPr="00063415" w:rsidTr="00063415">
        <w:tc>
          <w:tcPr>
            <w:tcW w:w="411" w:type="dxa"/>
            <w:shd w:val="clear" w:color="auto" w:fill="auto"/>
            <w:vAlign w:val="center"/>
          </w:tcPr>
          <w:p w:rsidR="00D32A3F" w:rsidRPr="00063415" w:rsidRDefault="00D32A3F" w:rsidP="00063415">
            <w:pPr>
              <w:suppressAutoHyphens/>
              <w:jc w:val="center"/>
              <w:rPr>
                <w:bCs/>
                <w:color w:val="000000"/>
                <w:sz w:val="26"/>
                <w:szCs w:val="26"/>
              </w:rPr>
            </w:pPr>
            <w:r w:rsidRPr="00063415">
              <w:rPr>
                <w:bCs/>
                <w:color w:val="000000"/>
                <w:sz w:val="26"/>
                <w:szCs w:val="26"/>
              </w:rPr>
              <w:t>6.</w:t>
            </w:r>
          </w:p>
        </w:tc>
        <w:tc>
          <w:tcPr>
            <w:tcW w:w="4495" w:type="dxa"/>
            <w:shd w:val="clear" w:color="auto" w:fill="auto"/>
          </w:tcPr>
          <w:p w:rsidR="00D32A3F" w:rsidRPr="00063415" w:rsidRDefault="00D32A3F" w:rsidP="00063415">
            <w:pPr>
              <w:suppressAutoHyphens/>
              <w:rPr>
                <w:bCs/>
                <w:color w:val="000000"/>
                <w:sz w:val="26"/>
                <w:szCs w:val="26"/>
              </w:rPr>
            </w:pPr>
            <w:r w:rsidRPr="00063415">
              <w:rPr>
                <w:bCs/>
                <w:color w:val="000000"/>
                <w:sz w:val="26"/>
                <w:szCs w:val="26"/>
              </w:rPr>
              <w:t>Образование, культура и искусство</w:t>
            </w:r>
          </w:p>
        </w:tc>
        <w:tc>
          <w:tcPr>
            <w:tcW w:w="3060" w:type="dxa"/>
            <w:shd w:val="clear" w:color="auto" w:fill="auto"/>
            <w:vAlign w:val="center"/>
          </w:tcPr>
          <w:p w:rsidR="00D32A3F" w:rsidRPr="00063415" w:rsidRDefault="00FF26E3" w:rsidP="00063415">
            <w:pPr>
              <w:suppressAutoHyphens/>
              <w:jc w:val="center"/>
              <w:rPr>
                <w:bCs/>
                <w:color w:val="000000"/>
                <w:sz w:val="26"/>
                <w:szCs w:val="26"/>
              </w:rPr>
            </w:pPr>
            <w:r w:rsidRPr="00063415">
              <w:rPr>
                <w:bCs/>
                <w:color w:val="000000"/>
                <w:sz w:val="26"/>
                <w:szCs w:val="26"/>
              </w:rPr>
              <w:t>10</w:t>
            </w:r>
          </w:p>
        </w:tc>
      </w:tr>
      <w:tr w:rsidR="00D32A3F" w:rsidRPr="00063415" w:rsidTr="00063415">
        <w:tc>
          <w:tcPr>
            <w:tcW w:w="411" w:type="dxa"/>
            <w:shd w:val="clear" w:color="auto" w:fill="auto"/>
            <w:vAlign w:val="center"/>
          </w:tcPr>
          <w:p w:rsidR="00D32A3F" w:rsidRPr="00063415" w:rsidRDefault="00D32A3F" w:rsidP="00063415">
            <w:pPr>
              <w:suppressAutoHyphens/>
              <w:jc w:val="center"/>
              <w:rPr>
                <w:bCs/>
                <w:color w:val="000000"/>
                <w:sz w:val="26"/>
                <w:szCs w:val="26"/>
              </w:rPr>
            </w:pPr>
            <w:r w:rsidRPr="00063415">
              <w:rPr>
                <w:bCs/>
                <w:color w:val="000000"/>
                <w:sz w:val="26"/>
                <w:szCs w:val="26"/>
              </w:rPr>
              <w:t>7.</w:t>
            </w:r>
          </w:p>
        </w:tc>
        <w:tc>
          <w:tcPr>
            <w:tcW w:w="4495" w:type="dxa"/>
            <w:shd w:val="clear" w:color="auto" w:fill="auto"/>
          </w:tcPr>
          <w:p w:rsidR="00D32A3F" w:rsidRPr="00063415" w:rsidRDefault="00D32A3F" w:rsidP="00063415">
            <w:pPr>
              <w:suppressAutoHyphens/>
              <w:rPr>
                <w:bCs/>
                <w:color w:val="000000"/>
                <w:sz w:val="26"/>
                <w:szCs w:val="26"/>
              </w:rPr>
            </w:pPr>
            <w:r w:rsidRPr="00063415">
              <w:rPr>
                <w:bCs/>
                <w:color w:val="000000"/>
                <w:sz w:val="26"/>
                <w:szCs w:val="26"/>
              </w:rPr>
              <w:t>Здравоохранение, физическая культура и социальное обеспечение</w:t>
            </w:r>
          </w:p>
        </w:tc>
        <w:tc>
          <w:tcPr>
            <w:tcW w:w="3060" w:type="dxa"/>
            <w:shd w:val="clear" w:color="auto" w:fill="auto"/>
            <w:vAlign w:val="center"/>
          </w:tcPr>
          <w:p w:rsidR="00D32A3F" w:rsidRPr="00063415" w:rsidRDefault="00FF26E3" w:rsidP="00063415">
            <w:pPr>
              <w:suppressAutoHyphens/>
              <w:jc w:val="center"/>
              <w:rPr>
                <w:bCs/>
                <w:color w:val="000000"/>
                <w:sz w:val="26"/>
                <w:szCs w:val="26"/>
              </w:rPr>
            </w:pPr>
            <w:r w:rsidRPr="00063415">
              <w:rPr>
                <w:bCs/>
                <w:color w:val="000000"/>
                <w:sz w:val="26"/>
                <w:szCs w:val="26"/>
              </w:rPr>
              <w:t>25</w:t>
            </w:r>
          </w:p>
        </w:tc>
      </w:tr>
      <w:tr w:rsidR="00D32A3F" w:rsidRPr="00063415" w:rsidTr="00063415">
        <w:tc>
          <w:tcPr>
            <w:tcW w:w="411" w:type="dxa"/>
            <w:shd w:val="clear" w:color="auto" w:fill="auto"/>
            <w:vAlign w:val="center"/>
          </w:tcPr>
          <w:p w:rsidR="00D32A3F" w:rsidRPr="00063415" w:rsidRDefault="00D32A3F" w:rsidP="00063415">
            <w:pPr>
              <w:suppressAutoHyphens/>
              <w:jc w:val="center"/>
              <w:rPr>
                <w:bCs/>
                <w:color w:val="000000"/>
                <w:sz w:val="26"/>
                <w:szCs w:val="26"/>
              </w:rPr>
            </w:pPr>
            <w:r w:rsidRPr="00063415">
              <w:rPr>
                <w:bCs/>
                <w:color w:val="000000"/>
                <w:sz w:val="26"/>
                <w:szCs w:val="26"/>
              </w:rPr>
              <w:t>8.</w:t>
            </w:r>
          </w:p>
        </w:tc>
        <w:tc>
          <w:tcPr>
            <w:tcW w:w="4495" w:type="dxa"/>
            <w:shd w:val="clear" w:color="auto" w:fill="auto"/>
          </w:tcPr>
          <w:p w:rsidR="00D32A3F" w:rsidRPr="00063415" w:rsidRDefault="00D32A3F" w:rsidP="00063415">
            <w:pPr>
              <w:suppressAutoHyphens/>
              <w:rPr>
                <w:bCs/>
                <w:color w:val="000000"/>
                <w:sz w:val="26"/>
                <w:szCs w:val="26"/>
              </w:rPr>
            </w:pPr>
            <w:r w:rsidRPr="00063415">
              <w:rPr>
                <w:bCs/>
                <w:color w:val="000000"/>
                <w:sz w:val="26"/>
                <w:szCs w:val="26"/>
              </w:rPr>
              <w:t>Кредитование, финансирование, страхование и пенсионное обеспечение</w:t>
            </w:r>
          </w:p>
        </w:tc>
        <w:tc>
          <w:tcPr>
            <w:tcW w:w="3060" w:type="dxa"/>
            <w:shd w:val="clear" w:color="auto" w:fill="auto"/>
            <w:vAlign w:val="center"/>
          </w:tcPr>
          <w:p w:rsidR="00D32A3F" w:rsidRPr="00063415" w:rsidRDefault="00FF26E3" w:rsidP="00063415">
            <w:pPr>
              <w:suppressAutoHyphens/>
              <w:jc w:val="center"/>
              <w:rPr>
                <w:bCs/>
                <w:color w:val="000000"/>
                <w:sz w:val="26"/>
                <w:szCs w:val="26"/>
              </w:rPr>
            </w:pPr>
            <w:r w:rsidRPr="00063415">
              <w:rPr>
                <w:bCs/>
                <w:color w:val="000000"/>
                <w:sz w:val="26"/>
                <w:szCs w:val="26"/>
              </w:rPr>
              <w:t>10</w:t>
            </w:r>
          </w:p>
        </w:tc>
      </w:tr>
      <w:tr w:rsidR="00D32A3F" w:rsidRPr="00063415" w:rsidTr="00063415">
        <w:tc>
          <w:tcPr>
            <w:tcW w:w="411" w:type="dxa"/>
            <w:shd w:val="clear" w:color="auto" w:fill="auto"/>
            <w:vAlign w:val="center"/>
          </w:tcPr>
          <w:p w:rsidR="00D32A3F" w:rsidRPr="00063415" w:rsidRDefault="00D32A3F" w:rsidP="00063415">
            <w:pPr>
              <w:suppressAutoHyphens/>
              <w:jc w:val="center"/>
              <w:rPr>
                <w:bCs/>
                <w:color w:val="000000"/>
                <w:sz w:val="26"/>
                <w:szCs w:val="26"/>
              </w:rPr>
            </w:pPr>
            <w:r w:rsidRPr="00063415">
              <w:rPr>
                <w:bCs/>
                <w:color w:val="000000"/>
                <w:sz w:val="26"/>
                <w:szCs w:val="26"/>
              </w:rPr>
              <w:t>9</w:t>
            </w:r>
          </w:p>
        </w:tc>
        <w:tc>
          <w:tcPr>
            <w:tcW w:w="4495" w:type="dxa"/>
            <w:shd w:val="clear" w:color="auto" w:fill="auto"/>
          </w:tcPr>
          <w:p w:rsidR="00D32A3F" w:rsidRPr="00063415" w:rsidRDefault="00D32A3F" w:rsidP="00063415">
            <w:pPr>
              <w:suppressAutoHyphens/>
              <w:rPr>
                <w:bCs/>
                <w:color w:val="000000"/>
                <w:sz w:val="26"/>
                <w:szCs w:val="26"/>
              </w:rPr>
            </w:pPr>
            <w:r w:rsidRPr="00063415">
              <w:rPr>
                <w:bCs/>
                <w:color w:val="000000"/>
                <w:sz w:val="26"/>
                <w:szCs w:val="26"/>
              </w:rPr>
              <w:t xml:space="preserve">Жилищно-коммунальное хозяйство и непроизводственные </w:t>
            </w:r>
            <w:r w:rsidR="00FF26E3" w:rsidRPr="00063415">
              <w:rPr>
                <w:bCs/>
                <w:color w:val="000000"/>
                <w:sz w:val="26"/>
                <w:szCs w:val="26"/>
              </w:rPr>
              <w:t>виды бытового обслуживания</w:t>
            </w:r>
          </w:p>
        </w:tc>
        <w:tc>
          <w:tcPr>
            <w:tcW w:w="3060" w:type="dxa"/>
            <w:shd w:val="clear" w:color="auto" w:fill="auto"/>
            <w:vAlign w:val="center"/>
          </w:tcPr>
          <w:p w:rsidR="00D32A3F" w:rsidRPr="00063415" w:rsidRDefault="00FF26E3" w:rsidP="00063415">
            <w:pPr>
              <w:suppressAutoHyphens/>
              <w:jc w:val="center"/>
              <w:rPr>
                <w:bCs/>
                <w:color w:val="000000"/>
                <w:sz w:val="26"/>
                <w:szCs w:val="26"/>
              </w:rPr>
            </w:pPr>
            <w:r w:rsidRPr="00063415">
              <w:rPr>
                <w:bCs/>
                <w:color w:val="000000"/>
                <w:sz w:val="26"/>
                <w:szCs w:val="26"/>
              </w:rPr>
              <w:t>5</w:t>
            </w:r>
          </w:p>
        </w:tc>
      </w:tr>
    </w:tbl>
    <w:p w:rsidR="00D32A3F" w:rsidRDefault="00D32A3F" w:rsidP="00D32A3F">
      <w:pPr>
        <w:suppressAutoHyphens/>
        <w:jc w:val="center"/>
        <w:rPr>
          <w:b/>
          <w:bCs/>
          <w:color w:val="000000"/>
          <w:sz w:val="26"/>
          <w:szCs w:val="26"/>
        </w:rPr>
      </w:pPr>
    </w:p>
    <w:p w:rsidR="00D32A3F" w:rsidRDefault="00D32A3F" w:rsidP="0015695E">
      <w:pPr>
        <w:suppressAutoHyphens/>
        <w:jc w:val="center"/>
        <w:rPr>
          <w:b/>
          <w:bCs/>
          <w:color w:val="000000"/>
          <w:sz w:val="26"/>
          <w:szCs w:val="26"/>
        </w:rPr>
      </w:pPr>
    </w:p>
    <w:p w:rsidR="00D32A3F" w:rsidRDefault="00D32A3F" w:rsidP="0015695E">
      <w:pPr>
        <w:suppressAutoHyphens/>
        <w:jc w:val="center"/>
        <w:rPr>
          <w:b/>
          <w:bCs/>
          <w:color w:val="000000"/>
          <w:sz w:val="26"/>
          <w:szCs w:val="26"/>
        </w:rPr>
      </w:pPr>
    </w:p>
    <w:p w:rsidR="0015695E" w:rsidRPr="008F3838" w:rsidRDefault="0015695E" w:rsidP="0015695E">
      <w:pPr>
        <w:suppressAutoHyphens/>
        <w:jc w:val="center"/>
        <w:rPr>
          <w:b/>
          <w:i/>
          <w:color w:val="000000"/>
        </w:rPr>
      </w:pPr>
      <w:r>
        <w:rPr>
          <w:b/>
          <w:bCs/>
          <w:color w:val="000000"/>
          <w:sz w:val="26"/>
          <w:szCs w:val="26"/>
        </w:rPr>
        <w:t>Численность безработных и их характеристика</w:t>
      </w:r>
      <w:r w:rsidRPr="008F3838">
        <w:rPr>
          <w:b/>
          <w:bCs/>
          <w:color w:val="000000"/>
          <w:sz w:val="26"/>
          <w:szCs w:val="26"/>
        </w:rPr>
        <w:t>, чел.</w:t>
      </w:r>
    </w:p>
    <w:p w:rsidR="0015695E" w:rsidRDefault="00420A45" w:rsidP="0015695E">
      <w:pPr>
        <w:ind w:firstLine="709"/>
        <w:jc w:val="right"/>
        <w:rPr>
          <w:i/>
          <w:color w:val="000000"/>
          <w:sz w:val="26"/>
          <w:szCs w:val="26"/>
        </w:rPr>
      </w:pPr>
      <w:r>
        <w:rPr>
          <w:i/>
          <w:color w:val="000000"/>
          <w:sz w:val="26"/>
          <w:szCs w:val="26"/>
        </w:rPr>
        <w:t>Т</w:t>
      </w:r>
      <w:r w:rsidR="0015695E" w:rsidRPr="008F3838">
        <w:rPr>
          <w:i/>
          <w:color w:val="000000"/>
          <w:sz w:val="26"/>
          <w:szCs w:val="26"/>
        </w:rPr>
        <w:t>аблица 2</w:t>
      </w:r>
      <w:r>
        <w:rPr>
          <w:i/>
          <w:color w:val="000000"/>
          <w:sz w:val="26"/>
          <w:szCs w:val="26"/>
        </w:rPr>
        <w:t>5</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712"/>
        <w:gridCol w:w="703"/>
        <w:gridCol w:w="703"/>
        <w:gridCol w:w="1073"/>
        <w:gridCol w:w="905"/>
        <w:gridCol w:w="925"/>
        <w:gridCol w:w="880"/>
        <w:gridCol w:w="925"/>
        <w:gridCol w:w="1039"/>
        <w:gridCol w:w="1070"/>
        <w:gridCol w:w="1068"/>
      </w:tblGrid>
      <w:tr w:rsidR="0015695E" w:rsidRPr="00063415" w:rsidTr="00063415">
        <w:trPr>
          <w:trHeight w:val="1403"/>
        </w:trPr>
        <w:tc>
          <w:tcPr>
            <w:tcW w:w="540"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Год</w:t>
            </w:r>
          </w:p>
        </w:tc>
        <w:tc>
          <w:tcPr>
            <w:tcW w:w="720"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 xml:space="preserve">Кол-во </w:t>
            </w:r>
            <w:proofErr w:type="spellStart"/>
            <w:r w:rsidRPr="00063415">
              <w:rPr>
                <w:color w:val="000000"/>
                <w:sz w:val="20"/>
                <w:szCs w:val="20"/>
              </w:rPr>
              <w:t>безр</w:t>
            </w:r>
            <w:proofErr w:type="spellEnd"/>
          </w:p>
          <w:p w:rsidR="0015695E" w:rsidRPr="00063415" w:rsidRDefault="0015695E" w:rsidP="00063415">
            <w:pPr>
              <w:jc w:val="center"/>
              <w:rPr>
                <w:color w:val="000000"/>
                <w:sz w:val="20"/>
                <w:szCs w:val="20"/>
              </w:rPr>
            </w:pPr>
            <w:proofErr w:type="spellStart"/>
            <w:r w:rsidRPr="00063415">
              <w:rPr>
                <w:color w:val="000000"/>
                <w:sz w:val="20"/>
                <w:szCs w:val="20"/>
              </w:rPr>
              <w:t>абот</w:t>
            </w:r>
            <w:proofErr w:type="spellEnd"/>
          </w:p>
          <w:p w:rsidR="0015695E" w:rsidRPr="00063415" w:rsidRDefault="0015695E" w:rsidP="00063415">
            <w:pPr>
              <w:jc w:val="center"/>
              <w:rPr>
                <w:color w:val="000000"/>
                <w:sz w:val="20"/>
                <w:szCs w:val="20"/>
              </w:rPr>
            </w:pPr>
            <w:proofErr w:type="spellStart"/>
            <w:r w:rsidRPr="00063415">
              <w:rPr>
                <w:color w:val="000000"/>
                <w:sz w:val="20"/>
                <w:szCs w:val="20"/>
              </w:rPr>
              <w:t>ных</w:t>
            </w:r>
            <w:proofErr w:type="spellEnd"/>
          </w:p>
        </w:tc>
        <w:tc>
          <w:tcPr>
            <w:tcW w:w="720"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14-29 лет</w:t>
            </w:r>
          </w:p>
        </w:tc>
        <w:tc>
          <w:tcPr>
            <w:tcW w:w="720"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53-59 лет</w:t>
            </w:r>
          </w:p>
        </w:tc>
        <w:tc>
          <w:tcPr>
            <w:tcW w:w="1080"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Другие возрасты</w:t>
            </w:r>
          </w:p>
        </w:tc>
        <w:tc>
          <w:tcPr>
            <w:tcW w:w="905" w:type="dxa"/>
            <w:shd w:val="clear" w:color="auto" w:fill="auto"/>
            <w:vAlign w:val="center"/>
          </w:tcPr>
          <w:p w:rsidR="0015695E" w:rsidRPr="00063415" w:rsidRDefault="0015695E" w:rsidP="00063415">
            <w:pPr>
              <w:jc w:val="center"/>
              <w:rPr>
                <w:color w:val="000000"/>
                <w:sz w:val="20"/>
                <w:szCs w:val="20"/>
              </w:rPr>
            </w:pPr>
            <w:proofErr w:type="gramStart"/>
            <w:r w:rsidRPr="00063415">
              <w:rPr>
                <w:color w:val="000000"/>
                <w:sz w:val="20"/>
                <w:szCs w:val="20"/>
              </w:rPr>
              <w:t>Высшее</w:t>
            </w:r>
            <w:proofErr w:type="gramEnd"/>
            <w:r w:rsidRPr="00063415">
              <w:rPr>
                <w:color w:val="000000"/>
                <w:sz w:val="20"/>
                <w:szCs w:val="20"/>
              </w:rPr>
              <w:t xml:space="preserve"> образов</w:t>
            </w:r>
          </w:p>
          <w:p w:rsidR="0015695E" w:rsidRPr="00063415" w:rsidRDefault="0015695E" w:rsidP="00063415">
            <w:pPr>
              <w:jc w:val="center"/>
              <w:rPr>
                <w:color w:val="000000"/>
                <w:sz w:val="20"/>
                <w:szCs w:val="20"/>
              </w:rPr>
            </w:pPr>
            <w:proofErr w:type="spellStart"/>
            <w:r w:rsidRPr="00063415">
              <w:rPr>
                <w:color w:val="000000"/>
                <w:sz w:val="20"/>
                <w:szCs w:val="20"/>
              </w:rPr>
              <w:t>ание</w:t>
            </w:r>
            <w:proofErr w:type="spellEnd"/>
          </w:p>
        </w:tc>
        <w:tc>
          <w:tcPr>
            <w:tcW w:w="925"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Среднее проф. образов</w:t>
            </w:r>
          </w:p>
          <w:p w:rsidR="0015695E" w:rsidRPr="00063415" w:rsidRDefault="00930A85" w:rsidP="00063415">
            <w:pPr>
              <w:jc w:val="center"/>
              <w:rPr>
                <w:color w:val="000000"/>
                <w:sz w:val="20"/>
                <w:szCs w:val="20"/>
              </w:rPr>
            </w:pPr>
            <w:proofErr w:type="spellStart"/>
            <w:r w:rsidRPr="00063415">
              <w:rPr>
                <w:color w:val="000000"/>
                <w:sz w:val="20"/>
                <w:szCs w:val="20"/>
              </w:rPr>
              <w:t>А</w:t>
            </w:r>
            <w:r w:rsidR="0015695E" w:rsidRPr="00063415">
              <w:rPr>
                <w:color w:val="000000"/>
                <w:sz w:val="20"/>
                <w:szCs w:val="20"/>
              </w:rPr>
              <w:t>ние</w:t>
            </w:r>
            <w:proofErr w:type="spellEnd"/>
          </w:p>
        </w:tc>
        <w:tc>
          <w:tcPr>
            <w:tcW w:w="880" w:type="dxa"/>
            <w:shd w:val="clear" w:color="auto" w:fill="auto"/>
            <w:vAlign w:val="center"/>
          </w:tcPr>
          <w:p w:rsidR="0015695E" w:rsidRPr="00063415" w:rsidRDefault="0015695E" w:rsidP="00063415">
            <w:pPr>
              <w:jc w:val="center"/>
              <w:rPr>
                <w:color w:val="000000"/>
                <w:sz w:val="20"/>
                <w:szCs w:val="20"/>
              </w:rPr>
            </w:pPr>
            <w:proofErr w:type="spellStart"/>
            <w:r w:rsidRPr="00063415">
              <w:rPr>
                <w:color w:val="000000"/>
                <w:sz w:val="20"/>
                <w:szCs w:val="20"/>
              </w:rPr>
              <w:t>Началь</w:t>
            </w:r>
            <w:proofErr w:type="spellEnd"/>
          </w:p>
          <w:p w:rsidR="0015695E" w:rsidRPr="00063415" w:rsidRDefault="0015695E" w:rsidP="00063415">
            <w:pPr>
              <w:jc w:val="center"/>
              <w:rPr>
                <w:color w:val="000000"/>
                <w:sz w:val="20"/>
                <w:szCs w:val="20"/>
              </w:rPr>
            </w:pPr>
            <w:proofErr w:type="spellStart"/>
            <w:r w:rsidRPr="00063415">
              <w:rPr>
                <w:color w:val="000000"/>
                <w:sz w:val="20"/>
                <w:szCs w:val="20"/>
              </w:rPr>
              <w:t>ное</w:t>
            </w:r>
            <w:proofErr w:type="spellEnd"/>
            <w:r w:rsidRPr="00063415">
              <w:rPr>
                <w:color w:val="000000"/>
                <w:sz w:val="20"/>
                <w:szCs w:val="20"/>
              </w:rPr>
              <w:t xml:space="preserve"> проф.</w:t>
            </w:r>
          </w:p>
          <w:p w:rsidR="0015695E" w:rsidRPr="00063415" w:rsidRDefault="0015695E" w:rsidP="00063415">
            <w:pPr>
              <w:jc w:val="center"/>
              <w:rPr>
                <w:color w:val="000000"/>
                <w:sz w:val="20"/>
                <w:szCs w:val="20"/>
              </w:rPr>
            </w:pPr>
            <w:r w:rsidRPr="00063415">
              <w:rPr>
                <w:color w:val="000000"/>
                <w:sz w:val="20"/>
                <w:szCs w:val="20"/>
              </w:rPr>
              <w:t>образов</w:t>
            </w:r>
          </w:p>
          <w:p w:rsidR="0015695E" w:rsidRPr="00063415" w:rsidRDefault="0015695E" w:rsidP="00063415">
            <w:pPr>
              <w:jc w:val="center"/>
              <w:rPr>
                <w:color w:val="000000"/>
                <w:sz w:val="20"/>
                <w:szCs w:val="20"/>
              </w:rPr>
            </w:pPr>
            <w:proofErr w:type="spellStart"/>
            <w:r w:rsidRPr="00063415">
              <w:rPr>
                <w:color w:val="000000"/>
                <w:sz w:val="20"/>
                <w:szCs w:val="20"/>
              </w:rPr>
              <w:t>ание</w:t>
            </w:r>
            <w:proofErr w:type="spellEnd"/>
          </w:p>
        </w:tc>
        <w:tc>
          <w:tcPr>
            <w:tcW w:w="925"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Среднее общее образов</w:t>
            </w:r>
          </w:p>
          <w:p w:rsidR="0015695E" w:rsidRPr="00063415" w:rsidRDefault="0015695E" w:rsidP="00063415">
            <w:pPr>
              <w:jc w:val="center"/>
              <w:rPr>
                <w:color w:val="000000"/>
                <w:sz w:val="20"/>
                <w:szCs w:val="20"/>
              </w:rPr>
            </w:pPr>
            <w:proofErr w:type="spellStart"/>
            <w:r w:rsidRPr="00063415">
              <w:rPr>
                <w:color w:val="000000"/>
                <w:sz w:val="20"/>
                <w:szCs w:val="20"/>
              </w:rPr>
              <w:t>ание</w:t>
            </w:r>
            <w:proofErr w:type="spellEnd"/>
          </w:p>
        </w:tc>
        <w:tc>
          <w:tcPr>
            <w:tcW w:w="1045"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Женщин</w:t>
            </w:r>
          </w:p>
        </w:tc>
        <w:tc>
          <w:tcPr>
            <w:tcW w:w="1080"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Мужчин</w:t>
            </w:r>
          </w:p>
        </w:tc>
        <w:tc>
          <w:tcPr>
            <w:tcW w:w="1080"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Рабочие</w:t>
            </w:r>
          </w:p>
        </w:tc>
      </w:tr>
      <w:tr w:rsidR="0015695E" w:rsidRPr="00063415" w:rsidTr="00063415">
        <w:tc>
          <w:tcPr>
            <w:tcW w:w="540"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2007</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102</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46</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54</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2</w:t>
            </w:r>
          </w:p>
        </w:tc>
        <w:tc>
          <w:tcPr>
            <w:tcW w:w="90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9</w:t>
            </w:r>
          </w:p>
        </w:tc>
        <w:tc>
          <w:tcPr>
            <w:tcW w:w="92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24</w:t>
            </w:r>
          </w:p>
        </w:tc>
        <w:tc>
          <w:tcPr>
            <w:tcW w:w="8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7</w:t>
            </w:r>
          </w:p>
        </w:tc>
        <w:tc>
          <w:tcPr>
            <w:tcW w:w="92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62</w:t>
            </w:r>
          </w:p>
        </w:tc>
        <w:tc>
          <w:tcPr>
            <w:tcW w:w="104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43</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59</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2</w:t>
            </w:r>
          </w:p>
        </w:tc>
      </w:tr>
      <w:tr w:rsidR="0015695E" w:rsidRPr="00063415" w:rsidTr="00063415">
        <w:tc>
          <w:tcPr>
            <w:tcW w:w="540"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2008</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100</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43</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56</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w:t>
            </w:r>
          </w:p>
        </w:tc>
        <w:tc>
          <w:tcPr>
            <w:tcW w:w="90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10</w:t>
            </w:r>
          </w:p>
        </w:tc>
        <w:tc>
          <w:tcPr>
            <w:tcW w:w="92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24</w:t>
            </w:r>
          </w:p>
        </w:tc>
        <w:tc>
          <w:tcPr>
            <w:tcW w:w="8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5</w:t>
            </w:r>
          </w:p>
        </w:tc>
        <w:tc>
          <w:tcPr>
            <w:tcW w:w="92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61</w:t>
            </w:r>
          </w:p>
        </w:tc>
        <w:tc>
          <w:tcPr>
            <w:tcW w:w="104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44</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56</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2</w:t>
            </w:r>
          </w:p>
        </w:tc>
      </w:tr>
      <w:tr w:rsidR="0015695E" w:rsidRPr="00063415" w:rsidTr="00063415">
        <w:tc>
          <w:tcPr>
            <w:tcW w:w="540"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2009</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98</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43</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54</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w:t>
            </w:r>
          </w:p>
        </w:tc>
        <w:tc>
          <w:tcPr>
            <w:tcW w:w="90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8</w:t>
            </w:r>
          </w:p>
        </w:tc>
        <w:tc>
          <w:tcPr>
            <w:tcW w:w="92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23</w:t>
            </w:r>
          </w:p>
        </w:tc>
        <w:tc>
          <w:tcPr>
            <w:tcW w:w="8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5</w:t>
            </w:r>
          </w:p>
        </w:tc>
        <w:tc>
          <w:tcPr>
            <w:tcW w:w="92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62</w:t>
            </w:r>
          </w:p>
        </w:tc>
        <w:tc>
          <w:tcPr>
            <w:tcW w:w="104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41</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57</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w:t>
            </w:r>
          </w:p>
        </w:tc>
      </w:tr>
      <w:tr w:rsidR="0015695E" w:rsidRPr="00063415" w:rsidTr="00063415">
        <w:tc>
          <w:tcPr>
            <w:tcW w:w="540"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2010</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103</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48</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53</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2</w:t>
            </w:r>
          </w:p>
        </w:tc>
        <w:tc>
          <w:tcPr>
            <w:tcW w:w="90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11</w:t>
            </w:r>
          </w:p>
        </w:tc>
        <w:tc>
          <w:tcPr>
            <w:tcW w:w="92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22</w:t>
            </w:r>
          </w:p>
        </w:tc>
        <w:tc>
          <w:tcPr>
            <w:tcW w:w="8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8</w:t>
            </w:r>
          </w:p>
        </w:tc>
        <w:tc>
          <w:tcPr>
            <w:tcW w:w="92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59</w:t>
            </w:r>
          </w:p>
        </w:tc>
        <w:tc>
          <w:tcPr>
            <w:tcW w:w="104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43</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60</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w:t>
            </w:r>
          </w:p>
        </w:tc>
      </w:tr>
      <w:tr w:rsidR="0015695E" w:rsidRPr="00063415" w:rsidTr="00063415">
        <w:tc>
          <w:tcPr>
            <w:tcW w:w="540"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2011</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102</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45</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56</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w:t>
            </w:r>
          </w:p>
        </w:tc>
        <w:tc>
          <w:tcPr>
            <w:tcW w:w="90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10</w:t>
            </w:r>
          </w:p>
        </w:tc>
        <w:tc>
          <w:tcPr>
            <w:tcW w:w="92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21</w:t>
            </w:r>
          </w:p>
        </w:tc>
        <w:tc>
          <w:tcPr>
            <w:tcW w:w="8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6</w:t>
            </w:r>
          </w:p>
        </w:tc>
        <w:tc>
          <w:tcPr>
            <w:tcW w:w="92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65</w:t>
            </w:r>
          </w:p>
        </w:tc>
        <w:tc>
          <w:tcPr>
            <w:tcW w:w="104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45</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57</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w:t>
            </w:r>
          </w:p>
        </w:tc>
      </w:tr>
      <w:tr w:rsidR="0015695E" w:rsidRPr="00063415" w:rsidTr="00063415">
        <w:tc>
          <w:tcPr>
            <w:tcW w:w="540" w:type="dxa"/>
            <w:shd w:val="clear" w:color="auto" w:fill="auto"/>
            <w:vAlign w:val="center"/>
          </w:tcPr>
          <w:p w:rsidR="0015695E" w:rsidRPr="00063415" w:rsidRDefault="0015695E" w:rsidP="00063415">
            <w:pPr>
              <w:jc w:val="center"/>
              <w:rPr>
                <w:color w:val="000000"/>
                <w:sz w:val="20"/>
                <w:szCs w:val="20"/>
              </w:rPr>
            </w:pPr>
            <w:r w:rsidRPr="00063415">
              <w:rPr>
                <w:color w:val="000000"/>
                <w:sz w:val="20"/>
                <w:szCs w:val="20"/>
              </w:rPr>
              <w:t>2012</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100</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52</w:t>
            </w:r>
          </w:p>
        </w:tc>
        <w:tc>
          <w:tcPr>
            <w:tcW w:w="72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47</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w:t>
            </w:r>
          </w:p>
        </w:tc>
        <w:tc>
          <w:tcPr>
            <w:tcW w:w="90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12</w:t>
            </w:r>
          </w:p>
        </w:tc>
        <w:tc>
          <w:tcPr>
            <w:tcW w:w="92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20</w:t>
            </w:r>
          </w:p>
        </w:tc>
        <w:tc>
          <w:tcPr>
            <w:tcW w:w="8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6</w:t>
            </w:r>
          </w:p>
        </w:tc>
        <w:tc>
          <w:tcPr>
            <w:tcW w:w="92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62</w:t>
            </w:r>
          </w:p>
        </w:tc>
        <w:tc>
          <w:tcPr>
            <w:tcW w:w="1045"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46</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54</w:t>
            </w:r>
          </w:p>
        </w:tc>
        <w:tc>
          <w:tcPr>
            <w:tcW w:w="1080" w:type="dxa"/>
            <w:shd w:val="clear" w:color="auto" w:fill="auto"/>
            <w:vAlign w:val="center"/>
          </w:tcPr>
          <w:p w:rsidR="0015695E" w:rsidRPr="00063415" w:rsidRDefault="00FF26E3" w:rsidP="00063415">
            <w:pPr>
              <w:jc w:val="center"/>
              <w:rPr>
                <w:color w:val="000000"/>
                <w:sz w:val="20"/>
                <w:szCs w:val="20"/>
              </w:rPr>
            </w:pPr>
            <w:r w:rsidRPr="00063415">
              <w:rPr>
                <w:color w:val="000000"/>
                <w:sz w:val="20"/>
                <w:szCs w:val="20"/>
              </w:rPr>
              <w:t>1</w:t>
            </w:r>
          </w:p>
        </w:tc>
      </w:tr>
      <w:tr w:rsidR="000F516B" w:rsidRPr="00063415" w:rsidTr="00063415">
        <w:tc>
          <w:tcPr>
            <w:tcW w:w="540" w:type="dxa"/>
            <w:shd w:val="clear" w:color="auto" w:fill="auto"/>
            <w:vAlign w:val="center"/>
          </w:tcPr>
          <w:p w:rsidR="000F516B" w:rsidRPr="00063415" w:rsidRDefault="000F516B" w:rsidP="00063415">
            <w:pPr>
              <w:jc w:val="center"/>
              <w:rPr>
                <w:color w:val="000000"/>
                <w:sz w:val="20"/>
                <w:szCs w:val="20"/>
              </w:rPr>
            </w:pPr>
            <w:r>
              <w:rPr>
                <w:color w:val="000000"/>
                <w:sz w:val="20"/>
                <w:szCs w:val="20"/>
              </w:rPr>
              <w:t>2020</w:t>
            </w:r>
          </w:p>
        </w:tc>
        <w:tc>
          <w:tcPr>
            <w:tcW w:w="720" w:type="dxa"/>
            <w:shd w:val="clear" w:color="auto" w:fill="auto"/>
            <w:vAlign w:val="center"/>
          </w:tcPr>
          <w:p w:rsidR="000F516B" w:rsidRPr="00063415" w:rsidRDefault="000F516B" w:rsidP="00063415">
            <w:pPr>
              <w:jc w:val="center"/>
              <w:rPr>
                <w:color w:val="000000"/>
                <w:sz w:val="20"/>
                <w:szCs w:val="20"/>
              </w:rPr>
            </w:pPr>
            <w:r>
              <w:rPr>
                <w:color w:val="000000"/>
                <w:sz w:val="20"/>
                <w:szCs w:val="20"/>
              </w:rPr>
              <w:t>24</w:t>
            </w:r>
          </w:p>
        </w:tc>
        <w:tc>
          <w:tcPr>
            <w:tcW w:w="720" w:type="dxa"/>
            <w:shd w:val="clear" w:color="auto" w:fill="auto"/>
            <w:vAlign w:val="center"/>
          </w:tcPr>
          <w:p w:rsidR="000F516B" w:rsidRPr="00063415" w:rsidRDefault="000F516B" w:rsidP="00063415">
            <w:pPr>
              <w:jc w:val="center"/>
              <w:rPr>
                <w:color w:val="000000"/>
                <w:sz w:val="20"/>
                <w:szCs w:val="20"/>
              </w:rPr>
            </w:pPr>
            <w:r>
              <w:rPr>
                <w:color w:val="000000"/>
                <w:sz w:val="20"/>
                <w:szCs w:val="20"/>
              </w:rPr>
              <w:t>-</w:t>
            </w:r>
          </w:p>
        </w:tc>
        <w:tc>
          <w:tcPr>
            <w:tcW w:w="720" w:type="dxa"/>
            <w:shd w:val="clear" w:color="auto" w:fill="auto"/>
            <w:vAlign w:val="center"/>
          </w:tcPr>
          <w:p w:rsidR="000F516B" w:rsidRPr="00063415" w:rsidRDefault="000F516B" w:rsidP="00063415">
            <w:pPr>
              <w:jc w:val="center"/>
              <w:rPr>
                <w:color w:val="000000"/>
                <w:sz w:val="20"/>
                <w:szCs w:val="20"/>
              </w:rPr>
            </w:pPr>
            <w:r>
              <w:rPr>
                <w:color w:val="000000"/>
                <w:sz w:val="20"/>
                <w:szCs w:val="20"/>
              </w:rPr>
              <w:t>-</w:t>
            </w:r>
          </w:p>
        </w:tc>
        <w:tc>
          <w:tcPr>
            <w:tcW w:w="1080" w:type="dxa"/>
            <w:shd w:val="clear" w:color="auto" w:fill="auto"/>
            <w:vAlign w:val="center"/>
          </w:tcPr>
          <w:p w:rsidR="000F516B" w:rsidRPr="00063415" w:rsidRDefault="000F516B" w:rsidP="00063415">
            <w:pPr>
              <w:jc w:val="center"/>
              <w:rPr>
                <w:color w:val="000000"/>
                <w:sz w:val="20"/>
                <w:szCs w:val="20"/>
              </w:rPr>
            </w:pPr>
            <w:r>
              <w:rPr>
                <w:color w:val="000000"/>
                <w:sz w:val="20"/>
                <w:szCs w:val="20"/>
              </w:rPr>
              <w:t>-</w:t>
            </w:r>
          </w:p>
        </w:tc>
        <w:tc>
          <w:tcPr>
            <w:tcW w:w="905" w:type="dxa"/>
            <w:shd w:val="clear" w:color="auto" w:fill="auto"/>
            <w:vAlign w:val="center"/>
          </w:tcPr>
          <w:p w:rsidR="000F516B" w:rsidRPr="00063415" w:rsidRDefault="000F516B" w:rsidP="00063415">
            <w:pPr>
              <w:jc w:val="center"/>
              <w:rPr>
                <w:color w:val="000000"/>
                <w:sz w:val="20"/>
                <w:szCs w:val="20"/>
              </w:rPr>
            </w:pPr>
            <w:r>
              <w:rPr>
                <w:color w:val="000000"/>
                <w:sz w:val="20"/>
                <w:szCs w:val="20"/>
              </w:rPr>
              <w:t>-</w:t>
            </w:r>
          </w:p>
        </w:tc>
        <w:tc>
          <w:tcPr>
            <w:tcW w:w="925" w:type="dxa"/>
            <w:shd w:val="clear" w:color="auto" w:fill="auto"/>
            <w:vAlign w:val="center"/>
          </w:tcPr>
          <w:p w:rsidR="000F516B" w:rsidRPr="00063415" w:rsidRDefault="000F516B" w:rsidP="00063415">
            <w:pPr>
              <w:jc w:val="center"/>
              <w:rPr>
                <w:color w:val="000000"/>
                <w:sz w:val="20"/>
                <w:szCs w:val="20"/>
              </w:rPr>
            </w:pPr>
            <w:r>
              <w:rPr>
                <w:color w:val="000000"/>
                <w:sz w:val="20"/>
                <w:szCs w:val="20"/>
              </w:rPr>
              <w:t>-</w:t>
            </w:r>
          </w:p>
        </w:tc>
        <w:tc>
          <w:tcPr>
            <w:tcW w:w="880" w:type="dxa"/>
            <w:shd w:val="clear" w:color="auto" w:fill="auto"/>
            <w:vAlign w:val="center"/>
          </w:tcPr>
          <w:p w:rsidR="000F516B" w:rsidRPr="00063415" w:rsidRDefault="000F516B" w:rsidP="00063415">
            <w:pPr>
              <w:jc w:val="center"/>
              <w:rPr>
                <w:color w:val="000000"/>
                <w:sz w:val="20"/>
                <w:szCs w:val="20"/>
              </w:rPr>
            </w:pPr>
            <w:r>
              <w:rPr>
                <w:color w:val="000000"/>
                <w:sz w:val="20"/>
                <w:szCs w:val="20"/>
              </w:rPr>
              <w:t>-</w:t>
            </w:r>
          </w:p>
        </w:tc>
        <w:tc>
          <w:tcPr>
            <w:tcW w:w="925" w:type="dxa"/>
            <w:shd w:val="clear" w:color="auto" w:fill="auto"/>
            <w:vAlign w:val="center"/>
          </w:tcPr>
          <w:p w:rsidR="000F516B" w:rsidRPr="00063415" w:rsidRDefault="000F516B" w:rsidP="00063415">
            <w:pPr>
              <w:jc w:val="center"/>
              <w:rPr>
                <w:color w:val="000000"/>
                <w:sz w:val="20"/>
                <w:szCs w:val="20"/>
              </w:rPr>
            </w:pPr>
            <w:r>
              <w:rPr>
                <w:color w:val="000000"/>
                <w:sz w:val="20"/>
                <w:szCs w:val="20"/>
              </w:rPr>
              <w:t>-</w:t>
            </w:r>
          </w:p>
        </w:tc>
        <w:tc>
          <w:tcPr>
            <w:tcW w:w="1045" w:type="dxa"/>
            <w:shd w:val="clear" w:color="auto" w:fill="auto"/>
            <w:vAlign w:val="center"/>
          </w:tcPr>
          <w:p w:rsidR="000F516B" w:rsidRPr="00063415" w:rsidRDefault="000F516B" w:rsidP="00063415">
            <w:pPr>
              <w:jc w:val="center"/>
              <w:rPr>
                <w:color w:val="000000"/>
                <w:sz w:val="20"/>
                <w:szCs w:val="20"/>
              </w:rPr>
            </w:pPr>
            <w:r>
              <w:rPr>
                <w:color w:val="000000"/>
                <w:sz w:val="20"/>
                <w:szCs w:val="20"/>
              </w:rPr>
              <w:t>14</w:t>
            </w:r>
          </w:p>
        </w:tc>
        <w:tc>
          <w:tcPr>
            <w:tcW w:w="1080" w:type="dxa"/>
            <w:shd w:val="clear" w:color="auto" w:fill="auto"/>
            <w:vAlign w:val="center"/>
          </w:tcPr>
          <w:p w:rsidR="000F516B" w:rsidRPr="00063415" w:rsidRDefault="000F516B" w:rsidP="00063415">
            <w:pPr>
              <w:jc w:val="center"/>
              <w:rPr>
                <w:color w:val="000000"/>
                <w:sz w:val="20"/>
                <w:szCs w:val="20"/>
              </w:rPr>
            </w:pPr>
            <w:r>
              <w:rPr>
                <w:color w:val="000000"/>
                <w:sz w:val="20"/>
                <w:szCs w:val="20"/>
              </w:rPr>
              <w:t>10</w:t>
            </w:r>
          </w:p>
        </w:tc>
        <w:tc>
          <w:tcPr>
            <w:tcW w:w="1080" w:type="dxa"/>
            <w:shd w:val="clear" w:color="auto" w:fill="auto"/>
            <w:vAlign w:val="center"/>
          </w:tcPr>
          <w:p w:rsidR="000F516B" w:rsidRPr="00063415" w:rsidRDefault="000F516B" w:rsidP="00063415">
            <w:pPr>
              <w:jc w:val="center"/>
              <w:rPr>
                <w:color w:val="000000"/>
                <w:sz w:val="20"/>
                <w:szCs w:val="20"/>
              </w:rPr>
            </w:pPr>
            <w:r>
              <w:rPr>
                <w:color w:val="000000"/>
                <w:sz w:val="20"/>
                <w:szCs w:val="20"/>
              </w:rPr>
              <w:t>-</w:t>
            </w:r>
          </w:p>
        </w:tc>
      </w:tr>
    </w:tbl>
    <w:p w:rsidR="0015695E" w:rsidRPr="008F3838" w:rsidRDefault="0015695E" w:rsidP="0015695E">
      <w:pPr>
        <w:ind w:firstLine="709"/>
        <w:jc w:val="right"/>
        <w:rPr>
          <w:i/>
          <w:color w:val="000000"/>
          <w:sz w:val="26"/>
          <w:szCs w:val="26"/>
        </w:rPr>
      </w:pPr>
    </w:p>
    <w:p w:rsidR="00973D2D" w:rsidRPr="002B3821" w:rsidRDefault="00973D2D" w:rsidP="00F13EF9">
      <w:pPr>
        <w:suppressAutoHyphens/>
        <w:jc w:val="right"/>
        <w:rPr>
          <w:color w:val="FF0000"/>
        </w:rPr>
      </w:pPr>
    </w:p>
    <w:p w:rsidR="00F13EF9" w:rsidRPr="002B3821" w:rsidRDefault="00973D2D" w:rsidP="00F13EF9">
      <w:pPr>
        <w:suppressAutoHyphens/>
        <w:jc w:val="right"/>
        <w:rPr>
          <w:color w:val="FF0000"/>
        </w:rPr>
      </w:pPr>
      <w:r w:rsidRPr="002B3821">
        <w:rPr>
          <w:color w:val="FF0000"/>
        </w:rPr>
        <w:br w:type="page"/>
      </w:r>
    </w:p>
    <w:p w:rsidR="00DD6E2A" w:rsidRPr="00C30085" w:rsidRDefault="00DD6E2A" w:rsidP="00C30085">
      <w:pPr>
        <w:pStyle w:val="3"/>
        <w:suppressAutoHyphens/>
        <w:spacing w:line="240" w:lineRule="auto"/>
        <w:jc w:val="center"/>
        <w:rPr>
          <w:color w:val="000000"/>
          <w:sz w:val="24"/>
          <w:lang w:val="ru-RU"/>
        </w:rPr>
      </w:pPr>
      <w:bookmarkStart w:id="81" w:name="_Toc109112639"/>
      <w:bookmarkStart w:id="82" w:name="_Toc138762892"/>
      <w:bookmarkStart w:id="83" w:name="_Toc382900558"/>
      <w:bookmarkStart w:id="84" w:name="_Toc51857829"/>
      <w:r w:rsidRPr="00C30085">
        <w:rPr>
          <w:color w:val="000000"/>
          <w:sz w:val="24"/>
        </w:rPr>
        <w:lastRenderedPageBreak/>
        <w:t>II</w:t>
      </w:r>
      <w:r w:rsidR="003339E1" w:rsidRPr="00C30085">
        <w:rPr>
          <w:color w:val="000000"/>
          <w:sz w:val="24"/>
          <w:lang w:val="ru-RU"/>
        </w:rPr>
        <w:t>.</w:t>
      </w:r>
      <w:r w:rsidR="00B05158" w:rsidRPr="00C30085">
        <w:rPr>
          <w:color w:val="000000"/>
          <w:sz w:val="24"/>
          <w:lang w:val="ru-RU"/>
        </w:rPr>
        <w:t xml:space="preserve"> </w:t>
      </w:r>
      <w:r w:rsidR="00772891" w:rsidRPr="00C30085">
        <w:rPr>
          <w:color w:val="000000"/>
          <w:sz w:val="24"/>
        </w:rPr>
        <w:t>II</w:t>
      </w:r>
      <w:r w:rsidR="00B05158" w:rsidRPr="00C30085">
        <w:rPr>
          <w:color w:val="000000"/>
          <w:sz w:val="24"/>
          <w:lang w:val="ru-RU"/>
        </w:rPr>
        <w:t>.</w:t>
      </w:r>
      <w:r w:rsidRPr="00C30085">
        <w:rPr>
          <w:color w:val="000000"/>
          <w:sz w:val="24"/>
          <w:lang w:val="ru-RU"/>
        </w:rPr>
        <w:t xml:space="preserve"> Экономическая база</w:t>
      </w:r>
      <w:bookmarkEnd w:id="81"/>
      <w:bookmarkEnd w:id="82"/>
      <w:bookmarkEnd w:id="83"/>
      <w:bookmarkEnd w:id="84"/>
    </w:p>
    <w:p w:rsidR="00722880" w:rsidRPr="00C30085" w:rsidRDefault="002466CD" w:rsidP="00C30085">
      <w:pPr>
        <w:suppressAutoHyphens/>
        <w:ind w:firstLine="709"/>
        <w:jc w:val="both"/>
        <w:rPr>
          <w:color w:val="000000"/>
        </w:rPr>
      </w:pPr>
      <w:bookmarkStart w:id="85" w:name="_Toc285445189"/>
      <w:bookmarkStart w:id="86" w:name="_Toc109112640"/>
      <w:bookmarkStart w:id="87" w:name="_Toc138762893"/>
      <w:r w:rsidRPr="00C30085">
        <w:rPr>
          <w:color w:val="000000"/>
        </w:rPr>
        <w:t>Трудовые ресурсы сельского поселения формируются из населения в трудоспособном возрасте, работающих пенсионеров старших возрастов, иностранных граждан.</w:t>
      </w:r>
    </w:p>
    <w:p w:rsidR="00722880" w:rsidRPr="00C30085" w:rsidRDefault="00722880" w:rsidP="00C30085">
      <w:pPr>
        <w:suppressAutoHyphens/>
        <w:jc w:val="center"/>
        <w:rPr>
          <w:bCs/>
        </w:rPr>
      </w:pPr>
      <w:r w:rsidRPr="00C30085">
        <w:rPr>
          <w:bCs/>
        </w:rPr>
        <w:t>Структура занятости населения</w:t>
      </w:r>
    </w:p>
    <w:p w:rsidR="00722880" w:rsidRPr="00C30085" w:rsidRDefault="00722880" w:rsidP="00C30085">
      <w:pPr>
        <w:suppressAutoHyphens/>
        <w:jc w:val="center"/>
        <w:rPr>
          <w:bCs/>
        </w:rPr>
      </w:pPr>
    </w:p>
    <w:p w:rsidR="003722CB" w:rsidRPr="00C30085" w:rsidRDefault="00E057B5" w:rsidP="00C30085">
      <w:pPr>
        <w:suppressAutoHyphens/>
        <w:ind w:firstLine="709"/>
        <w:jc w:val="both"/>
      </w:pPr>
      <w:r w:rsidRPr="00C30085">
        <w:t xml:space="preserve">В таблице представлен перечень предприятий и </w:t>
      </w:r>
      <w:r w:rsidR="008F4B31" w:rsidRPr="00C30085">
        <w:t>организаций,</w:t>
      </w:r>
      <w:r w:rsidRPr="00C30085">
        <w:t xml:space="preserve"> расположенных и осуществляющих свою деятельность на территории </w:t>
      </w:r>
      <w:r w:rsidR="00B050D9" w:rsidRPr="00C30085">
        <w:t>сельского поселения.</w:t>
      </w:r>
    </w:p>
    <w:p w:rsidR="008F4B31" w:rsidRPr="00420A45" w:rsidRDefault="0034058F" w:rsidP="008F4B31">
      <w:pPr>
        <w:suppressAutoHyphens/>
        <w:jc w:val="right"/>
        <w:rPr>
          <w:bCs/>
          <w:i/>
          <w:sz w:val="26"/>
          <w:szCs w:val="26"/>
          <w:lang w:val="en-US"/>
        </w:rPr>
      </w:pPr>
      <w:r w:rsidRPr="00420A45">
        <w:rPr>
          <w:bCs/>
          <w:i/>
          <w:sz w:val="26"/>
          <w:szCs w:val="26"/>
        </w:rPr>
        <w:t>т</w:t>
      </w:r>
      <w:r w:rsidR="008F4B31" w:rsidRPr="00420A45">
        <w:rPr>
          <w:bCs/>
          <w:i/>
          <w:sz w:val="26"/>
          <w:szCs w:val="26"/>
        </w:rPr>
        <w:t xml:space="preserve">аблица </w:t>
      </w:r>
      <w:r w:rsidR="002466CD" w:rsidRPr="00420A45">
        <w:rPr>
          <w:bCs/>
          <w:i/>
          <w:sz w:val="26"/>
          <w:szCs w:val="26"/>
        </w:rPr>
        <w:t>2</w:t>
      </w:r>
      <w:r w:rsidR="00420A45" w:rsidRPr="00420A45">
        <w:rPr>
          <w:bCs/>
          <w:i/>
          <w:sz w:val="26"/>
          <w:szCs w:val="26"/>
        </w:rPr>
        <w:t>6</w:t>
      </w:r>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178"/>
        <w:gridCol w:w="3519"/>
      </w:tblGrid>
      <w:tr w:rsidR="001B3F7D" w:rsidRPr="008F3838" w:rsidTr="004E3DC1">
        <w:trPr>
          <w:trHeight w:val="524"/>
          <w:jc w:val="center"/>
        </w:trPr>
        <w:tc>
          <w:tcPr>
            <w:tcW w:w="588" w:type="dxa"/>
            <w:shd w:val="clear" w:color="auto" w:fill="auto"/>
            <w:vAlign w:val="center"/>
          </w:tcPr>
          <w:p w:rsidR="001B3F7D" w:rsidRPr="008F3838" w:rsidRDefault="001B3F7D" w:rsidP="00432BB4">
            <w:pPr>
              <w:suppressAutoHyphens/>
              <w:jc w:val="center"/>
              <w:rPr>
                <w:b/>
                <w:color w:val="000000"/>
                <w:sz w:val="26"/>
                <w:szCs w:val="26"/>
              </w:rPr>
            </w:pPr>
            <w:r w:rsidRPr="008F3838">
              <w:rPr>
                <w:b/>
                <w:color w:val="000000"/>
                <w:sz w:val="26"/>
                <w:szCs w:val="26"/>
              </w:rPr>
              <w:t xml:space="preserve">№ </w:t>
            </w:r>
            <w:proofErr w:type="gramStart"/>
            <w:r w:rsidRPr="008F3838">
              <w:rPr>
                <w:b/>
                <w:color w:val="000000"/>
                <w:sz w:val="26"/>
                <w:szCs w:val="26"/>
              </w:rPr>
              <w:t>п</w:t>
            </w:r>
            <w:proofErr w:type="gramEnd"/>
            <w:r w:rsidRPr="008F3838">
              <w:rPr>
                <w:b/>
                <w:color w:val="000000"/>
                <w:sz w:val="26"/>
                <w:szCs w:val="26"/>
              </w:rPr>
              <w:t>/п</w:t>
            </w:r>
          </w:p>
        </w:tc>
        <w:tc>
          <w:tcPr>
            <w:tcW w:w="4178" w:type="dxa"/>
            <w:shd w:val="clear" w:color="auto" w:fill="auto"/>
            <w:vAlign w:val="center"/>
          </w:tcPr>
          <w:p w:rsidR="001B3F7D" w:rsidRPr="008F3838" w:rsidRDefault="001B3F7D" w:rsidP="00432BB4">
            <w:pPr>
              <w:suppressAutoHyphens/>
              <w:jc w:val="center"/>
              <w:rPr>
                <w:b/>
                <w:color w:val="000000"/>
                <w:sz w:val="26"/>
                <w:szCs w:val="26"/>
              </w:rPr>
            </w:pPr>
            <w:r w:rsidRPr="008F3838">
              <w:rPr>
                <w:b/>
                <w:color w:val="000000"/>
                <w:sz w:val="26"/>
                <w:szCs w:val="26"/>
              </w:rPr>
              <w:t>Предприятия и организации</w:t>
            </w:r>
          </w:p>
        </w:tc>
        <w:tc>
          <w:tcPr>
            <w:tcW w:w="3519" w:type="dxa"/>
            <w:shd w:val="clear" w:color="auto" w:fill="auto"/>
            <w:vAlign w:val="center"/>
          </w:tcPr>
          <w:p w:rsidR="001B3F7D" w:rsidRPr="008F3838" w:rsidRDefault="001B3F7D" w:rsidP="00432BB4">
            <w:pPr>
              <w:suppressAutoHyphens/>
              <w:jc w:val="center"/>
              <w:rPr>
                <w:b/>
                <w:color w:val="000000"/>
                <w:sz w:val="26"/>
                <w:szCs w:val="26"/>
              </w:rPr>
            </w:pPr>
            <w:r w:rsidRPr="008F3838">
              <w:rPr>
                <w:b/>
                <w:color w:val="000000"/>
                <w:sz w:val="26"/>
                <w:szCs w:val="26"/>
              </w:rPr>
              <w:t>Профиль деятельности</w:t>
            </w:r>
          </w:p>
        </w:tc>
      </w:tr>
      <w:tr w:rsidR="001B3F7D" w:rsidRPr="008F3838" w:rsidTr="004E3DC1">
        <w:trPr>
          <w:trHeight w:val="335"/>
          <w:jc w:val="center"/>
        </w:trPr>
        <w:tc>
          <w:tcPr>
            <w:tcW w:w="588" w:type="dxa"/>
            <w:shd w:val="clear" w:color="auto" w:fill="auto"/>
            <w:vAlign w:val="center"/>
          </w:tcPr>
          <w:p w:rsidR="001B3F7D" w:rsidRPr="008F3838" w:rsidRDefault="001B3F7D" w:rsidP="00A8261C">
            <w:pPr>
              <w:suppressAutoHyphens/>
              <w:jc w:val="center"/>
              <w:rPr>
                <w:color w:val="000000"/>
                <w:sz w:val="26"/>
                <w:szCs w:val="26"/>
              </w:rPr>
            </w:pPr>
            <w:r>
              <w:rPr>
                <w:color w:val="000000"/>
                <w:sz w:val="26"/>
                <w:szCs w:val="26"/>
              </w:rPr>
              <w:t>1.</w:t>
            </w:r>
          </w:p>
        </w:tc>
        <w:tc>
          <w:tcPr>
            <w:tcW w:w="4178" w:type="dxa"/>
            <w:shd w:val="clear" w:color="auto" w:fill="auto"/>
            <w:vAlign w:val="center"/>
          </w:tcPr>
          <w:p w:rsidR="001B3F7D" w:rsidRPr="001B1133" w:rsidRDefault="00E77687" w:rsidP="00A8261C">
            <w:pPr>
              <w:suppressAutoHyphens/>
              <w:rPr>
                <w:sz w:val="26"/>
                <w:szCs w:val="26"/>
              </w:rPr>
            </w:pPr>
            <w:r w:rsidRPr="001B1133">
              <w:rPr>
                <w:sz w:val="26"/>
                <w:szCs w:val="26"/>
              </w:rPr>
              <w:t>ООО «</w:t>
            </w:r>
            <w:proofErr w:type="spellStart"/>
            <w:r w:rsidRPr="001B1133">
              <w:rPr>
                <w:sz w:val="26"/>
                <w:szCs w:val="26"/>
              </w:rPr>
              <w:t>Приап</w:t>
            </w:r>
            <w:proofErr w:type="spellEnd"/>
            <w:r w:rsidRPr="001B1133">
              <w:rPr>
                <w:sz w:val="26"/>
                <w:szCs w:val="26"/>
              </w:rPr>
              <w:t>»</w:t>
            </w:r>
          </w:p>
        </w:tc>
        <w:tc>
          <w:tcPr>
            <w:tcW w:w="3519" w:type="dxa"/>
            <w:shd w:val="clear" w:color="auto" w:fill="auto"/>
            <w:vAlign w:val="center"/>
          </w:tcPr>
          <w:p w:rsidR="001B3F7D" w:rsidRPr="001B1133" w:rsidRDefault="004E3DC1" w:rsidP="00A8261C">
            <w:pPr>
              <w:suppressAutoHyphens/>
              <w:jc w:val="center"/>
              <w:rPr>
                <w:sz w:val="26"/>
                <w:szCs w:val="26"/>
              </w:rPr>
            </w:pPr>
            <w:r w:rsidRPr="001B1133">
              <w:rPr>
                <w:sz w:val="26"/>
                <w:szCs w:val="26"/>
              </w:rPr>
              <w:t>пилорама (</w:t>
            </w:r>
            <w:r w:rsidR="00E77687" w:rsidRPr="001B1133">
              <w:rPr>
                <w:sz w:val="26"/>
                <w:szCs w:val="26"/>
              </w:rPr>
              <w:t>деревообработка</w:t>
            </w:r>
            <w:r w:rsidRPr="001B1133">
              <w:rPr>
                <w:sz w:val="26"/>
                <w:szCs w:val="26"/>
              </w:rPr>
              <w:t>)</w:t>
            </w:r>
          </w:p>
        </w:tc>
      </w:tr>
      <w:tr w:rsidR="001B3F7D" w:rsidRPr="008F3838" w:rsidTr="004E3DC1">
        <w:trPr>
          <w:trHeight w:val="335"/>
          <w:jc w:val="center"/>
        </w:trPr>
        <w:tc>
          <w:tcPr>
            <w:tcW w:w="588" w:type="dxa"/>
            <w:shd w:val="clear" w:color="auto" w:fill="auto"/>
            <w:vAlign w:val="center"/>
          </w:tcPr>
          <w:p w:rsidR="001B3F7D" w:rsidRPr="008F3838" w:rsidRDefault="001B3F7D" w:rsidP="00A8261C">
            <w:pPr>
              <w:suppressAutoHyphens/>
              <w:jc w:val="center"/>
              <w:rPr>
                <w:color w:val="000000"/>
                <w:sz w:val="26"/>
                <w:szCs w:val="26"/>
              </w:rPr>
            </w:pPr>
            <w:r>
              <w:rPr>
                <w:color w:val="000000"/>
                <w:sz w:val="26"/>
                <w:szCs w:val="26"/>
              </w:rPr>
              <w:t>2.</w:t>
            </w:r>
          </w:p>
        </w:tc>
        <w:tc>
          <w:tcPr>
            <w:tcW w:w="4178" w:type="dxa"/>
            <w:shd w:val="clear" w:color="auto" w:fill="auto"/>
            <w:vAlign w:val="center"/>
          </w:tcPr>
          <w:p w:rsidR="001B3F7D" w:rsidRPr="00D77146" w:rsidRDefault="004E3DC1" w:rsidP="00A8261C">
            <w:pPr>
              <w:suppressAutoHyphens/>
              <w:rPr>
                <w:sz w:val="26"/>
                <w:szCs w:val="26"/>
              </w:rPr>
            </w:pPr>
            <w:r w:rsidRPr="00D77146">
              <w:rPr>
                <w:sz w:val="26"/>
                <w:szCs w:val="26"/>
              </w:rPr>
              <w:t xml:space="preserve">ООО «Карелия </w:t>
            </w:r>
            <w:proofErr w:type="spellStart"/>
            <w:r w:rsidRPr="00D77146">
              <w:rPr>
                <w:sz w:val="26"/>
                <w:szCs w:val="26"/>
              </w:rPr>
              <w:t>Упафлор</w:t>
            </w:r>
            <w:proofErr w:type="spellEnd"/>
            <w:r w:rsidRPr="00D77146">
              <w:rPr>
                <w:sz w:val="26"/>
                <w:szCs w:val="26"/>
              </w:rPr>
              <w:t>»</w:t>
            </w:r>
          </w:p>
        </w:tc>
        <w:tc>
          <w:tcPr>
            <w:tcW w:w="3519" w:type="dxa"/>
            <w:shd w:val="clear" w:color="auto" w:fill="auto"/>
            <w:vAlign w:val="center"/>
          </w:tcPr>
          <w:p w:rsidR="001B3F7D" w:rsidRPr="00D77146" w:rsidRDefault="004E3DC1" w:rsidP="00A8261C">
            <w:pPr>
              <w:suppressAutoHyphens/>
              <w:jc w:val="center"/>
              <w:rPr>
                <w:sz w:val="26"/>
                <w:szCs w:val="26"/>
              </w:rPr>
            </w:pPr>
            <w:r w:rsidRPr="00D77146">
              <w:rPr>
                <w:sz w:val="26"/>
                <w:szCs w:val="26"/>
              </w:rPr>
              <w:t>изготовление паркета</w:t>
            </w:r>
          </w:p>
        </w:tc>
      </w:tr>
      <w:tr w:rsidR="001B3F7D" w:rsidRPr="008F3838" w:rsidTr="004E3DC1">
        <w:trPr>
          <w:trHeight w:val="335"/>
          <w:jc w:val="center"/>
        </w:trPr>
        <w:tc>
          <w:tcPr>
            <w:tcW w:w="588" w:type="dxa"/>
            <w:shd w:val="clear" w:color="auto" w:fill="auto"/>
            <w:vAlign w:val="center"/>
          </w:tcPr>
          <w:p w:rsidR="001B3F7D" w:rsidRDefault="001B3F7D" w:rsidP="0031192A">
            <w:pPr>
              <w:suppressAutoHyphens/>
              <w:jc w:val="center"/>
              <w:rPr>
                <w:color w:val="000000"/>
                <w:sz w:val="26"/>
                <w:szCs w:val="26"/>
              </w:rPr>
            </w:pPr>
            <w:r>
              <w:rPr>
                <w:color w:val="000000"/>
                <w:sz w:val="26"/>
                <w:szCs w:val="26"/>
              </w:rPr>
              <w:t>3.</w:t>
            </w:r>
          </w:p>
        </w:tc>
        <w:tc>
          <w:tcPr>
            <w:tcW w:w="4178" w:type="dxa"/>
            <w:shd w:val="clear" w:color="auto" w:fill="auto"/>
            <w:vAlign w:val="center"/>
          </w:tcPr>
          <w:p w:rsidR="001B3F7D" w:rsidRPr="00201C52" w:rsidRDefault="004E3DC1" w:rsidP="001D7854">
            <w:pPr>
              <w:suppressAutoHyphens/>
              <w:rPr>
                <w:sz w:val="26"/>
                <w:szCs w:val="26"/>
              </w:rPr>
            </w:pPr>
            <w:r w:rsidRPr="00201C52">
              <w:rPr>
                <w:sz w:val="26"/>
                <w:szCs w:val="26"/>
              </w:rPr>
              <w:t>ООО «</w:t>
            </w:r>
            <w:r w:rsidR="001D7854" w:rsidRPr="00201C52">
              <w:rPr>
                <w:sz w:val="26"/>
                <w:szCs w:val="26"/>
              </w:rPr>
              <w:t>Малоярославецкая производственная компания - Сталь</w:t>
            </w:r>
            <w:r w:rsidRPr="00201C52">
              <w:rPr>
                <w:sz w:val="26"/>
                <w:szCs w:val="26"/>
              </w:rPr>
              <w:t>»</w:t>
            </w:r>
          </w:p>
        </w:tc>
        <w:tc>
          <w:tcPr>
            <w:tcW w:w="3519" w:type="dxa"/>
            <w:shd w:val="clear" w:color="auto" w:fill="auto"/>
            <w:vAlign w:val="center"/>
          </w:tcPr>
          <w:p w:rsidR="001B3F7D" w:rsidRPr="00201C52" w:rsidRDefault="001D7854" w:rsidP="001D7854">
            <w:pPr>
              <w:suppressAutoHyphens/>
              <w:jc w:val="center"/>
              <w:rPr>
                <w:sz w:val="26"/>
                <w:szCs w:val="26"/>
              </w:rPr>
            </w:pPr>
            <w:r w:rsidRPr="00201C52">
              <w:rPr>
                <w:sz w:val="26"/>
                <w:szCs w:val="26"/>
              </w:rPr>
              <w:t xml:space="preserve">Производство строительных </w:t>
            </w:r>
            <w:r w:rsidR="00E609DE" w:rsidRPr="00201C52">
              <w:rPr>
                <w:sz w:val="26"/>
                <w:szCs w:val="26"/>
              </w:rPr>
              <w:t>ме</w:t>
            </w:r>
            <w:r w:rsidR="0014658C" w:rsidRPr="00201C52">
              <w:rPr>
                <w:sz w:val="26"/>
                <w:szCs w:val="26"/>
              </w:rPr>
              <w:t>таллоконструкций</w:t>
            </w:r>
          </w:p>
        </w:tc>
      </w:tr>
      <w:tr w:rsidR="001B3F7D" w:rsidRPr="008F3838" w:rsidTr="004E3DC1">
        <w:trPr>
          <w:trHeight w:val="335"/>
          <w:jc w:val="center"/>
        </w:trPr>
        <w:tc>
          <w:tcPr>
            <w:tcW w:w="588" w:type="dxa"/>
            <w:shd w:val="clear" w:color="auto" w:fill="auto"/>
            <w:vAlign w:val="center"/>
          </w:tcPr>
          <w:p w:rsidR="001B3F7D" w:rsidRDefault="001B3F7D" w:rsidP="0031192A">
            <w:pPr>
              <w:suppressAutoHyphens/>
              <w:jc w:val="center"/>
              <w:rPr>
                <w:color w:val="000000"/>
                <w:sz w:val="26"/>
                <w:szCs w:val="26"/>
              </w:rPr>
            </w:pPr>
            <w:r>
              <w:rPr>
                <w:color w:val="000000"/>
                <w:sz w:val="26"/>
                <w:szCs w:val="26"/>
              </w:rPr>
              <w:t>4.</w:t>
            </w:r>
          </w:p>
        </w:tc>
        <w:tc>
          <w:tcPr>
            <w:tcW w:w="4178" w:type="dxa"/>
            <w:shd w:val="clear" w:color="auto" w:fill="auto"/>
            <w:vAlign w:val="center"/>
          </w:tcPr>
          <w:p w:rsidR="001B3F7D" w:rsidRPr="00D77146" w:rsidRDefault="004E3DC1" w:rsidP="0031192A">
            <w:pPr>
              <w:suppressAutoHyphens/>
              <w:rPr>
                <w:sz w:val="26"/>
                <w:szCs w:val="26"/>
              </w:rPr>
            </w:pPr>
            <w:r w:rsidRPr="00D77146">
              <w:rPr>
                <w:sz w:val="26"/>
                <w:szCs w:val="26"/>
              </w:rPr>
              <w:t>ООО «</w:t>
            </w:r>
            <w:proofErr w:type="spellStart"/>
            <w:r w:rsidRPr="00D77146">
              <w:rPr>
                <w:sz w:val="26"/>
                <w:szCs w:val="26"/>
              </w:rPr>
              <w:t>Канбивит</w:t>
            </w:r>
            <w:proofErr w:type="spellEnd"/>
            <w:r w:rsidRPr="00D77146">
              <w:rPr>
                <w:sz w:val="26"/>
                <w:szCs w:val="26"/>
              </w:rPr>
              <w:t>»</w:t>
            </w:r>
          </w:p>
        </w:tc>
        <w:tc>
          <w:tcPr>
            <w:tcW w:w="3519" w:type="dxa"/>
            <w:shd w:val="clear" w:color="auto" w:fill="auto"/>
            <w:vAlign w:val="center"/>
          </w:tcPr>
          <w:p w:rsidR="001B3F7D" w:rsidRPr="00D77146" w:rsidRDefault="004E3DC1" w:rsidP="0031192A">
            <w:pPr>
              <w:suppressAutoHyphens/>
              <w:jc w:val="center"/>
              <w:rPr>
                <w:sz w:val="26"/>
                <w:szCs w:val="26"/>
              </w:rPr>
            </w:pPr>
            <w:proofErr w:type="spellStart"/>
            <w:r w:rsidRPr="00D77146">
              <w:rPr>
                <w:sz w:val="26"/>
                <w:szCs w:val="26"/>
              </w:rPr>
              <w:t>произвоство</w:t>
            </w:r>
            <w:proofErr w:type="spellEnd"/>
            <w:r w:rsidRPr="00D77146">
              <w:rPr>
                <w:sz w:val="26"/>
                <w:szCs w:val="26"/>
              </w:rPr>
              <w:t xml:space="preserve"> сухих смесей (корма для животных)</w:t>
            </w:r>
          </w:p>
        </w:tc>
      </w:tr>
      <w:tr w:rsidR="001B3F7D" w:rsidRPr="008F3838" w:rsidTr="004E3DC1">
        <w:trPr>
          <w:trHeight w:val="335"/>
          <w:jc w:val="center"/>
        </w:trPr>
        <w:tc>
          <w:tcPr>
            <w:tcW w:w="588" w:type="dxa"/>
            <w:shd w:val="clear" w:color="auto" w:fill="auto"/>
            <w:vAlign w:val="center"/>
          </w:tcPr>
          <w:p w:rsidR="001B3F7D" w:rsidRPr="008F3838" w:rsidRDefault="001B3F7D" w:rsidP="0031192A">
            <w:pPr>
              <w:suppressAutoHyphens/>
              <w:jc w:val="center"/>
              <w:rPr>
                <w:color w:val="000000"/>
                <w:sz w:val="26"/>
                <w:szCs w:val="26"/>
              </w:rPr>
            </w:pPr>
            <w:r>
              <w:rPr>
                <w:color w:val="000000"/>
                <w:sz w:val="26"/>
                <w:szCs w:val="26"/>
              </w:rPr>
              <w:t>5.</w:t>
            </w:r>
          </w:p>
        </w:tc>
        <w:tc>
          <w:tcPr>
            <w:tcW w:w="4178" w:type="dxa"/>
            <w:shd w:val="clear" w:color="auto" w:fill="auto"/>
            <w:vAlign w:val="center"/>
          </w:tcPr>
          <w:p w:rsidR="001B3F7D" w:rsidRPr="00630D47" w:rsidRDefault="004E3DC1" w:rsidP="0031192A">
            <w:pPr>
              <w:suppressAutoHyphens/>
              <w:rPr>
                <w:sz w:val="26"/>
                <w:szCs w:val="26"/>
              </w:rPr>
            </w:pPr>
            <w:r w:rsidRPr="00630D47">
              <w:rPr>
                <w:sz w:val="26"/>
                <w:szCs w:val="26"/>
              </w:rPr>
              <w:t xml:space="preserve">ООО «ДСК </w:t>
            </w:r>
            <w:proofErr w:type="spellStart"/>
            <w:r w:rsidRPr="00630D47">
              <w:rPr>
                <w:sz w:val="26"/>
                <w:szCs w:val="26"/>
              </w:rPr>
              <w:t>Грас</w:t>
            </w:r>
            <w:proofErr w:type="spellEnd"/>
            <w:r w:rsidRPr="00630D47">
              <w:rPr>
                <w:sz w:val="26"/>
                <w:szCs w:val="26"/>
              </w:rPr>
              <w:t xml:space="preserve"> Калуга»</w:t>
            </w:r>
          </w:p>
        </w:tc>
        <w:tc>
          <w:tcPr>
            <w:tcW w:w="3519" w:type="dxa"/>
            <w:shd w:val="clear" w:color="auto" w:fill="auto"/>
            <w:vAlign w:val="center"/>
          </w:tcPr>
          <w:p w:rsidR="001B3F7D" w:rsidRPr="00630D47" w:rsidRDefault="004E3DC1" w:rsidP="0031192A">
            <w:pPr>
              <w:suppressAutoHyphens/>
              <w:jc w:val="center"/>
              <w:rPr>
                <w:sz w:val="26"/>
                <w:szCs w:val="26"/>
              </w:rPr>
            </w:pPr>
            <w:r w:rsidRPr="00630D47">
              <w:rPr>
                <w:sz w:val="26"/>
                <w:szCs w:val="26"/>
              </w:rPr>
              <w:t>производство пенобетонных блоков</w:t>
            </w:r>
          </w:p>
        </w:tc>
      </w:tr>
      <w:tr w:rsidR="001B3F7D" w:rsidRPr="008F3838" w:rsidTr="004E3DC1">
        <w:trPr>
          <w:trHeight w:val="335"/>
          <w:jc w:val="center"/>
        </w:trPr>
        <w:tc>
          <w:tcPr>
            <w:tcW w:w="588" w:type="dxa"/>
            <w:shd w:val="clear" w:color="auto" w:fill="auto"/>
            <w:vAlign w:val="center"/>
          </w:tcPr>
          <w:p w:rsidR="001B3F7D" w:rsidRPr="008F3838" w:rsidRDefault="001B3F7D" w:rsidP="0031192A">
            <w:pPr>
              <w:suppressAutoHyphens/>
              <w:jc w:val="center"/>
              <w:rPr>
                <w:color w:val="000000"/>
                <w:sz w:val="26"/>
                <w:szCs w:val="26"/>
              </w:rPr>
            </w:pPr>
            <w:r>
              <w:rPr>
                <w:color w:val="000000"/>
                <w:sz w:val="26"/>
                <w:szCs w:val="26"/>
              </w:rPr>
              <w:t>6.</w:t>
            </w:r>
          </w:p>
        </w:tc>
        <w:tc>
          <w:tcPr>
            <w:tcW w:w="4178" w:type="dxa"/>
            <w:shd w:val="clear" w:color="auto" w:fill="auto"/>
            <w:vAlign w:val="center"/>
          </w:tcPr>
          <w:p w:rsidR="001B3F7D" w:rsidRPr="004E1BE2" w:rsidRDefault="004E3DC1" w:rsidP="0031192A">
            <w:pPr>
              <w:suppressAutoHyphens/>
              <w:rPr>
                <w:sz w:val="26"/>
                <w:szCs w:val="26"/>
              </w:rPr>
            </w:pPr>
            <w:r w:rsidRPr="004E1BE2">
              <w:rPr>
                <w:sz w:val="26"/>
                <w:szCs w:val="26"/>
              </w:rPr>
              <w:t>ИП «Селиверстов»</w:t>
            </w:r>
          </w:p>
        </w:tc>
        <w:tc>
          <w:tcPr>
            <w:tcW w:w="3519" w:type="dxa"/>
            <w:shd w:val="clear" w:color="auto" w:fill="auto"/>
            <w:vAlign w:val="center"/>
          </w:tcPr>
          <w:p w:rsidR="001B3F7D" w:rsidRPr="004E1BE2" w:rsidRDefault="004E3DC1" w:rsidP="0031192A">
            <w:pPr>
              <w:suppressAutoHyphens/>
              <w:jc w:val="center"/>
              <w:rPr>
                <w:sz w:val="26"/>
                <w:szCs w:val="26"/>
              </w:rPr>
            </w:pPr>
            <w:r w:rsidRPr="004E1BE2">
              <w:rPr>
                <w:sz w:val="26"/>
                <w:szCs w:val="26"/>
              </w:rPr>
              <w:t>пилорама (деревообработка)</w:t>
            </w:r>
          </w:p>
        </w:tc>
      </w:tr>
      <w:tr w:rsidR="00B40F63" w:rsidRPr="008F3838" w:rsidTr="004E3DC1">
        <w:trPr>
          <w:trHeight w:val="335"/>
          <w:jc w:val="center"/>
        </w:trPr>
        <w:tc>
          <w:tcPr>
            <w:tcW w:w="588" w:type="dxa"/>
            <w:shd w:val="clear" w:color="auto" w:fill="auto"/>
            <w:vAlign w:val="center"/>
          </w:tcPr>
          <w:p w:rsidR="00B40F63" w:rsidRDefault="00093A99" w:rsidP="0031192A">
            <w:pPr>
              <w:suppressAutoHyphens/>
              <w:jc w:val="center"/>
              <w:rPr>
                <w:color w:val="000000"/>
                <w:sz w:val="26"/>
                <w:szCs w:val="26"/>
              </w:rPr>
            </w:pPr>
            <w:r>
              <w:rPr>
                <w:color w:val="000000"/>
                <w:sz w:val="26"/>
                <w:szCs w:val="26"/>
              </w:rPr>
              <w:t>7</w:t>
            </w:r>
          </w:p>
        </w:tc>
        <w:tc>
          <w:tcPr>
            <w:tcW w:w="4178" w:type="dxa"/>
            <w:shd w:val="clear" w:color="auto" w:fill="auto"/>
            <w:vAlign w:val="center"/>
          </w:tcPr>
          <w:p w:rsidR="00B40F63" w:rsidRPr="001B1133" w:rsidRDefault="001B1133" w:rsidP="0031192A">
            <w:pPr>
              <w:suppressAutoHyphens/>
              <w:rPr>
                <w:sz w:val="26"/>
                <w:szCs w:val="26"/>
              </w:rPr>
            </w:pPr>
            <w:r w:rsidRPr="001B1133">
              <w:rPr>
                <w:sz w:val="26"/>
                <w:szCs w:val="26"/>
              </w:rPr>
              <w:t>ООО «</w:t>
            </w:r>
            <w:proofErr w:type="spellStart"/>
            <w:r w:rsidRPr="001B1133">
              <w:rPr>
                <w:sz w:val="26"/>
                <w:szCs w:val="26"/>
              </w:rPr>
              <w:t>Леспромстрой</w:t>
            </w:r>
            <w:proofErr w:type="spellEnd"/>
            <w:r w:rsidRPr="001B1133">
              <w:rPr>
                <w:sz w:val="26"/>
                <w:szCs w:val="26"/>
              </w:rPr>
              <w:t>»</w:t>
            </w:r>
          </w:p>
        </w:tc>
        <w:tc>
          <w:tcPr>
            <w:tcW w:w="3519" w:type="dxa"/>
            <w:shd w:val="clear" w:color="auto" w:fill="auto"/>
            <w:vAlign w:val="center"/>
          </w:tcPr>
          <w:p w:rsidR="00B40F63" w:rsidRPr="001B1133" w:rsidRDefault="00F67DB0" w:rsidP="0031192A">
            <w:pPr>
              <w:suppressAutoHyphens/>
              <w:jc w:val="center"/>
              <w:rPr>
                <w:sz w:val="26"/>
                <w:szCs w:val="26"/>
              </w:rPr>
            </w:pPr>
            <w:r>
              <w:rPr>
                <w:sz w:val="26"/>
                <w:szCs w:val="26"/>
              </w:rPr>
              <w:t>Л</w:t>
            </w:r>
            <w:r w:rsidR="001B1133" w:rsidRPr="001B1133">
              <w:rPr>
                <w:sz w:val="26"/>
                <w:szCs w:val="26"/>
              </w:rPr>
              <w:t>есозаготовки</w:t>
            </w:r>
          </w:p>
        </w:tc>
      </w:tr>
      <w:tr w:rsidR="00B40F63" w:rsidRPr="008F3838" w:rsidTr="004E3DC1">
        <w:trPr>
          <w:trHeight w:val="335"/>
          <w:jc w:val="center"/>
        </w:trPr>
        <w:tc>
          <w:tcPr>
            <w:tcW w:w="588" w:type="dxa"/>
            <w:shd w:val="clear" w:color="auto" w:fill="auto"/>
            <w:vAlign w:val="center"/>
          </w:tcPr>
          <w:p w:rsidR="00B40F63" w:rsidRDefault="00093A99" w:rsidP="0031192A">
            <w:pPr>
              <w:suppressAutoHyphens/>
              <w:jc w:val="center"/>
              <w:rPr>
                <w:color w:val="000000"/>
                <w:sz w:val="26"/>
                <w:szCs w:val="26"/>
              </w:rPr>
            </w:pPr>
            <w:r>
              <w:rPr>
                <w:color w:val="000000"/>
                <w:sz w:val="26"/>
                <w:szCs w:val="26"/>
              </w:rPr>
              <w:t>8</w:t>
            </w:r>
          </w:p>
        </w:tc>
        <w:tc>
          <w:tcPr>
            <w:tcW w:w="4178" w:type="dxa"/>
            <w:shd w:val="clear" w:color="auto" w:fill="auto"/>
            <w:vAlign w:val="center"/>
          </w:tcPr>
          <w:p w:rsidR="00B40F63" w:rsidRDefault="001B1133" w:rsidP="0031192A">
            <w:pPr>
              <w:suppressAutoHyphens/>
              <w:rPr>
                <w:color w:val="000000"/>
                <w:sz w:val="26"/>
                <w:szCs w:val="26"/>
              </w:rPr>
            </w:pPr>
            <w:r>
              <w:rPr>
                <w:color w:val="000000"/>
                <w:sz w:val="26"/>
                <w:szCs w:val="26"/>
              </w:rPr>
              <w:t>ООО «</w:t>
            </w:r>
            <w:proofErr w:type="spellStart"/>
            <w:r>
              <w:rPr>
                <w:color w:val="000000"/>
                <w:sz w:val="26"/>
                <w:szCs w:val="26"/>
              </w:rPr>
              <w:t>Промстройтеплица</w:t>
            </w:r>
            <w:proofErr w:type="spellEnd"/>
            <w:r>
              <w:rPr>
                <w:color w:val="000000"/>
                <w:sz w:val="26"/>
                <w:szCs w:val="26"/>
              </w:rPr>
              <w:t>»</w:t>
            </w:r>
          </w:p>
        </w:tc>
        <w:tc>
          <w:tcPr>
            <w:tcW w:w="3519" w:type="dxa"/>
            <w:shd w:val="clear" w:color="auto" w:fill="auto"/>
            <w:vAlign w:val="center"/>
          </w:tcPr>
          <w:p w:rsidR="00B40F63" w:rsidRDefault="001B1133" w:rsidP="0031192A">
            <w:pPr>
              <w:suppressAutoHyphens/>
              <w:jc w:val="center"/>
              <w:rPr>
                <w:color w:val="000000"/>
                <w:sz w:val="26"/>
                <w:szCs w:val="26"/>
              </w:rPr>
            </w:pPr>
            <w:r>
              <w:rPr>
                <w:color w:val="000000"/>
                <w:sz w:val="26"/>
                <w:szCs w:val="26"/>
              </w:rPr>
              <w:t>Строительство жилых и нежилых зданий</w:t>
            </w:r>
          </w:p>
        </w:tc>
      </w:tr>
      <w:tr w:rsidR="00E609DE" w:rsidRPr="008F3838" w:rsidTr="004E3DC1">
        <w:trPr>
          <w:trHeight w:val="335"/>
          <w:jc w:val="center"/>
        </w:trPr>
        <w:tc>
          <w:tcPr>
            <w:tcW w:w="588" w:type="dxa"/>
            <w:shd w:val="clear" w:color="auto" w:fill="auto"/>
            <w:vAlign w:val="center"/>
          </w:tcPr>
          <w:p w:rsidR="00E609DE" w:rsidRDefault="00093A99" w:rsidP="0031192A">
            <w:pPr>
              <w:suppressAutoHyphens/>
              <w:jc w:val="center"/>
              <w:rPr>
                <w:color w:val="000000"/>
                <w:sz w:val="26"/>
                <w:szCs w:val="26"/>
              </w:rPr>
            </w:pPr>
            <w:r>
              <w:rPr>
                <w:color w:val="000000"/>
                <w:sz w:val="26"/>
                <w:szCs w:val="26"/>
              </w:rPr>
              <w:t>9</w:t>
            </w:r>
          </w:p>
        </w:tc>
        <w:tc>
          <w:tcPr>
            <w:tcW w:w="4178" w:type="dxa"/>
            <w:shd w:val="clear" w:color="auto" w:fill="auto"/>
            <w:vAlign w:val="center"/>
          </w:tcPr>
          <w:p w:rsidR="00E609DE" w:rsidRDefault="00E609DE" w:rsidP="0031192A">
            <w:pPr>
              <w:suppressAutoHyphens/>
              <w:rPr>
                <w:color w:val="000000"/>
                <w:sz w:val="26"/>
                <w:szCs w:val="26"/>
              </w:rPr>
            </w:pPr>
            <w:r>
              <w:rPr>
                <w:color w:val="000000"/>
                <w:sz w:val="26"/>
                <w:szCs w:val="26"/>
              </w:rPr>
              <w:t>ООО «Алекс»</w:t>
            </w:r>
          </w:p>
        </w:tc>
        <w:tc>
          <w:tcPr>
            <w:tcW w:w="3519" w:type="dxa"/>
            <w:shd w:val="clear" w:color="auto" w:fill="auto"/>
            <w:vAlign w:val="center"/>
          </w:tcPr>
          <w:p w:rsidR="00E609DE" w:rsidRDefault="00E609DE" w:rsidP="0031192A">
            <w:pPr>
              <w:suppressAutoHyphens/>
              <w:jc w:val="center"/>
              <w:rPr>
                <w:color w:val="000000"/>
                <w:sz w:val="26"/>
                <w:szCs w:val="26"/>
              </w:rPr>
            </w:pPr>
            <w:r>
              <w:rPr>
                <w:color w:val="000000"/>
                <w:sz w:val="26"/>
                <w:szCs w:val="26"/>
              </w:rPr>
              <w:t>Производство красок, лаков</w:t>
            </w:r>
          </w:p>
        </w:tc>
      </w:tr>
      <w:tr w:rsidR="00E609DE" w:rsidRPr="008F3838" w:rsidTr="004E3DC1">
        <w:trPr>
          <w:trHeight w:val="335"/>
          <w:jc w:val="center"/>
        </w:trPr>
        <w:tc>
          <w:tcPr>
            <w:tcW w:w="588" w:type="dxa"/>
            <w:shd w:val="clear" w:color="auto" w:fill="auto"/>
            <w:vAlign w:val="center"/>
          </w:tcPr>
          <w:p w:rsidR="00E609DE" w:rsidRDefault="00093A99" w:rsidP="0031192A">
            <w:pPr>
              <w:suppressAutoHyphens/>
              <w:jc w:val="center"/>
              <w:rPr>
                <w:color w:val="000000"/>
                <w:sz w:val="26"/>
                <w:szCs w:val="26"/>
              </w:rPr>
            </w:pPr>
            <w:r>
              <w:rPr>
                <w:color w:val="000000"/>
                <w:sz w:val="26"/>
                <w:szCs w:val="26"/>
              </w:rPr>
              <w:t>10</w:t>
            </w:r>
          </w:p>
        </w:tc>
        <w:tc>
          <w:tcPr>
            <w:tcW w:w="4178" w:type="dxa"/>
            <w:shd w:val="clear" w:color="auto" w:fill="auto"/>
            <w:vAlign w:val="center"/>
          </w:tcPr>
          <w:p w:rsidR="00E609DE" w:rsidRDefault="00E609DE" w:rsidP="0031192A">
            <w:pPr>
              <w:suppressAutoHyphens/>
              <w:rPr>
                <w:color w:val="000000"/>
                <w:sz w:val="26"/>
                <w:szCs w:val="26"/>
              </w:rPr>
            </w:pPr>
            <w:r>
              <w:rPr>
                <w:color w:val="000000"/>
                <w:sz w:val="26"/>
                <w:szCs w:val="26"/>
              </w:rPr>
              <w:t>ООО «Вятич»</w:t>
            </w:r>
          </w:p>
        </w:tc>
        <w:tc>
          <w:tcPr>
            <w:tcW w:w="3519" w:type="dxa"/>
            <w:shd w:val="clear" w:color="auto" w:fill="auto"/>
            <w:vAlign w:val="center"/>
          </w:tcPr>
          <w:p w:rsidR="00E609DE" w:rsidRDefault="00E609DE" w:rsidP="00E609DE">
            <w:pPr>
              <w:suppressAutoHyphens/>
              <w:jc w:val="center"/>
              <w:rPr>
                <w:color w:val="000000"/>
                <w:sz w:val="26"/>
                <w:szCs w:val="26"/>
              </w:rPr>
            </w:pPr>
            <w:r>
              <w:rPr>
                <w:color w:val="000000"/>
                <w:sz w:val="26"/>
                <w:szCs w:val="26"/>
              </w:rPr>
              <w:t>Производство верхней одежды»</w:t>
            </w:r>
          </w:p>
        </w:tc>
      </w:tr>
      <w:tr w:rsidR="00E609DE" w:rsidRPr="008F3838" w:rsidTr="004E3DC1">
        <w:trPr>
          <w:trHeight w:val="335"/>
          <w:jc w:val="center"/>
        </w:trPr>
        <w:tc>
          <w:tcPr>
            <w:tcW w:w="588" w:type="dxa"/>
            <w:shd w:val="clear" w:color="auto" w:fill="auto"/>
            <w:vAlign w:val="center"/>
          </w:tcPr>
          <w:p w:rsidR="00E609DE" w:rsidRDefault="00093A99" w:rsidP="0031192A">
            <w:pPr>
              <w:suppressAutoHyphens/>
              <w:jc w:val="center"/>
              <w:rPr>
                <w:color w:val="000000"/>
                <w:sz w:val="26"/>
                <w:szCs w:val="26"/>
              </w:rPr>
            </w:pPr>
            <w:r>
              <w:rPr>
                <w:color w:val="000000"/>
                <w:sz w:val="26"/>
                <w:szCs w:val="26"/>
              </w:rPr>
              <w:t>11</w:t>
            </w:r>
          </w:p>
        </w:tc>
        <w:tc>
          <w:tcPr>
            <w:tcW w:w="4178" w:type="dxa"/>
            <w:shd w:val="clear" w:color="auto" w:fill="auto"/>
            <w:vAlign w:val="center"/>
          </w:tcPr>
          <w:p w:rsidR="00E609DE" w:rsidRDefault="00E609DE" w:rsidP="0031192A">
            <w:pPr>
              <w:suppressAutoHyphens/>
              <w:rPr>
                <w:color w:val="000000"/>
                <w:sz w:val="26"/>
                <w:szCs w:val="26"/>
              </w:rPr>
            </w:pPr>
            <w:r>
              <w:rPr>
                <w:color w:val="000000"/>
                <w:sz w:val="26"/>
                <w:szCs w:val="26"/>
              </w:rPr>
              <w:t xml:space="preserve">ООО «Завод </w:t>
            </w:r>
            <w:proofErr w:type="spellStart"/>
            <w:r>
              <w:rPr>
                <w:color w:val="000000"/>
                <w:sz w:val="26"/>
                <w:szCs w:val="26"/>
              </w:rPr>
              <w:t>экотоплива</w:t>
            </w:r>
            <w:proofErr w:type="spellEnd"/>
            <w:r>
              <w:rPr>
                <w:color w:val="000000"/>
                <w:sz w:val="26"/>
                <w:szCs w:val="26"/>
              </w:rPr>
              <w:t>»</w:t>
            </w:r>
          </w:p>
        </w:tc>
        <w:tc>
          <w:tcPr>
            <w:tcW w:w="3519" w:type="dxa"/>
            <w:shd w:val="clear" w:color="auto" w:fill="auto"/>
            <w:vAlign w:val="center"/>
          </w:tcPr>
          <w:p w:rsidR="00E609DE" w:rsidRDefault="00E609DE" w:rsidP="0031192A">
            <w:pPr>
              <w:suppressAutoHyphens/>
              <w:jc w:val="center"/>
              <w:rPr>
                <w:color w:val="000000"/>
                <w:sz w:val="26"/>
                <w:szCs w:val="26"/>
              </w:rPr>
            </w:pPr>
            <w:r>
              <w:rPr>
                <w:color w:val="000000"/>
                <w:sz w:val="26"/>
                <w:szCs w:val="26"/>
              </w:rPr>
              <w:t>Производство деревянных изделий»</w:t>
            </w:r>
          </w:p>
        </w:tc>
      </w:tr>
      <w:tr w:rsidR="00E609DE" w:rsidRPr="008F3838" w:rsidTr="004E3DC1">
        <w:trPr>
          <w:trHeight w:val="335"/>
          <w:jc w:val="center"/>
        </w:trPr>
        <w:tc>
          <w:tcPr>
            <w:tcW w:w="588" w:type="dxa"/>
            <w:shd w:val="clear" w:color="auto" w:fill="auto"/>
            <w:vAlign w:val="center"/>
          </w:tcPr>
          <w:p w:rsidR="00E609DE" w:rsidRDefault="00093A99" w:rsidP="0031192A">
            <w:pPr>
              <w:suppressAutoHyphens/>
              <w:jc w:val="center"/>
              <w:rPr>
                <w:color w:val="000000"/>
                <w:sz w:val="26"/>
                <w:szCs w:val="26"/>
              </w:rPr>
            </w:pPr>
            <w:r>
              <w:rPr>
                <w:color w:val="000000"/>
                <w:sz w:val="26"/>
                <w:szCs w:val="26"/>
              </w:rPr>
              <w:t>12</w:t>
            </w:r>
          </w:p>
        </w:tc>
        <w:tc>
          <w:tcPr>
            <w:tcW w:w="4178" w:type="dxa"/>
            <w:shd w:val="clear" w:color="auto" w:fill="auto"/>
            <w:vAlign w:val="center"/>
          </w:tcPr>
          <w:p w:rsidR="00E609DE" w:rsidRDefault="0048515F" w:rsidP="0031192A">
            <w:pPr>
              <w:suppressAutoHyphens/>
              <w:rPr>
                <w:color w:val="000000"/>
                <w:sz w:val="26"/>
                <w:szCs w:val="26"/>
              </w:rPr>
            </w:pPr>
            <w:r>
              <w:rPr>
                <w:color w:val="000000"/>
                <w:sz w:val="26"/>
                <w:szCs w:val="26"/>
              </w:rPr>
              <w:t>ООО «</w:t>
            </w:r>
            <w:proofErr w:type="spellStart"/>
            <w:r>
              <w:rPr>
                <w:color w:val="000000"/>
                <w:sz w:val="26"/>
                <w:szCs w:val="26"/>
              </w:rPr>
              <w:t>Экопласт</w:t>
            </w:r>
            <w:proofErr w:type="spellEnd"/>
            <w:r>
              <w:rPr>
                <w:color w:val="000000"/>
                <w:sz w:val="26"/>
                <w:szCs w:val="26"/>
              </w:rPr>
              <w:t>»</w:t>
            </w:r>
          </w:p>
        </w:tc>
        <w:tc>
          <w:tcPr>
            <w:tcW w:w="3519" w:type="dxa"/>
            <w:shd w:val="clear" w:color="auto" w:fill="auto"/>
            <w:vAlign w:val="center"/>
          </w:tcPr>
          <w:p w:rsidR="00E609DE" w:rsidRDefault="0048515F" w:rsidP="0031192A">
            <w:pPr>
              <w:suppressAutoHyphens/>
              <w:jc w:val="center"/>
              <w:rPr>
                <w:color w:val="000000"/>
                <w:sz w:val="26"/>
                <w:szCs w:val="26"/>
              </w:rPr>
            </w:pPr>
            <w:r>
              <w:rPr>
                <w:color w:val="000000"/>
                <w:sz w:val="26"/>
                <w:szCs w:val="26"/>
              </w:rPr>
              <w:t>Производство пластмассовых изделий</w:t>
            </w:r>
          </w:p>
        </w:tc>
      </w:tr>
    </w:tbl>
    <w:p w:rsidR="00E057B5" w:rsidRPr="002B3821" w:rsidRDefault="00E057B5" w:rsidP="003722CB">
      <w:pPr>
        <w:suppressAutoHyphens/>
        <w:spacing w:line="360" w:lineRule="auto"/>
        <w:ind w:firstLine="709"/>
        <w:jc w:val="both"/>
        <w:rPr>
          <w:color w:val="FF0000"/>
          <w:sz w:val="26"/>
          <w:szCs w:val="26"/>
        </w:rPr>
      </w:pPr>
    </w:p>
    <w:p w:rsidR="00E94CE0" w:rsidRPr="002B3821" w:rsidRDefault="00DA6C90" w:rsidP="00E94CE0">
      <w:pPr>
        <w:rPr>
          <w:color w:val="FF0000"/>
        </w:rPr>
      </w:pPr>
      <w:r w:rsidRPr="002B3821">
        <w:rPr>
          <w:color w:val="FF0000"/>
        </w:rPr>
        <w:br w:type="page"/>
      </w:r>
    </w:p>
    <w:p w:rsidR="00242A9D" w:rsidRPr="00C30085" w:rsidRDefault="00242A9D" w:rsidP="00C30085">
      <w:pPr>
        <w:pStyle w:val="1"/>
        <w:spacing w:line="240" w:lineRule="auto"/>
        <w:ind w:left="2124"/>
        <w:jc w:val="left"/>
        <w:rPr>
          <w:color w:val="000000"/>
        </w:rPr>
      </w:pPr>
      <w:bookmarkStart w:id="88" w:name="_Toc51857830"/>
      <w:bookmarkStart w:id="89" w:name="_Toc285445190"/>
      <w:bookmarkStart w:id="90" w:name="_Toc382900560"/>
      <w:bookmarkEnd w:id="85"/>
      <w:r w:rsidRPr="00C30085">
        <w:lastRenderedPageBreak/>
        <w:t>II.6 Инженерно-техническая база</w:t>
      </w:r>
      <w:bookmarkEnd w:id="88"/>
      <w:r w:rsidRPr="00C30085">
        <w:rPr>
          <w:color w:val="000000"/>
        </w:rPr>
        <w:t xml:space="preserve"> </w:t>
      </w:r>
    </w:p>
    <w:p w:rsidR="00242A9D" w:rsidRPr="00C30085" w:rsidRDefault="00242A9D" w:rsidP="00C30085">
      <w:pPr>
        <w:pStyle w:val="3"/>
        <w:spacing w:line="240" w:lineRule="auto"/>
        <w:jc w:val="center"/>
        <w:rPr>
          <w:sz w:val="24"/>
          <w:lang w:val="ru-RU"/>
        </w:rPr>
      </w:pPr>
      <w:bookmarkStart w:id="91" w:name="_Toc51857831"/>
      <w:bookmarkEnd w:id="89"/>
      <w:bookmarkEnd w:id="90"/>
      <w:r w:rsidRPr="00C30085">
        <w:rPr>
          <w:sz w:val="24"/>
        </w:rPr>
        <w:t>II</w:t>
      </w:r>
      <w:r w:rsidRPr="00C30085">
        <w:rPr>
          <w:sz w:val="24"/>
          <w:lang w:val="ru-RU"/>
        </w:rPr>
        <w:t>.6.1 Водоснабжение и водоотведение</w:t>
      </w:r>
      <w:bookmarkEnd w:id="91"/>
    </w:p>
    <w:p w:rsidR="005011C4" w:rsidRPr="00C30085" w:rsidRDefault="00BF5070" w:rsidP="00C30085">
      <w:pPr>
        <w:shd w:val="clear" w:color="auto" w:fill="FFFFFF"/>
        <w:suppressAutoHyphens/>
        <w:ind w:left="10" w:firstLine="720"/>
        <w:jc w:val="both"/>
        <w:rPr>
          <w:color w:val="000000"/>
        </w:rPr>
      </w:pPr>
      <w:r w:rsidRPr="00C30085">
        <w:rPr>
          <w:color w:val="000000"/>
        </w:rPr>
        <w:t>Централизованная система водоснабжения расположена в 1 населенном пункте сельского поселения: с. Маклино.</w:t>
      </w:r>
      <w:r w:rsidR="006F44E7" w:rsidRPr="00C30085">
        <w:rPr>
          <w:color w:val="000000"/>
        </w:rPr>
        <w:t xml:space="preserve"> Обеспеченность жилищного фонда централизованным водоснабжением составляет </w:t>
      </w:r>
      <w:r w:rsidR="00C032BA" w:rsidRPr="00C30085">
        <w:t>2</w:t>
      </w:r>
      <w:r w:rsidRPr="00C30085">
        <w:t>3</w:t>
      </w:r>
      <w:r w:rsidR="00C032BA" w:rsidRPr="00C30085">
        <w:t xml:space="preserve"> </w:t>
      </w:r>
      <w:r w:rsidRPr="00C30085">
        <w:t>2</w:t>
      </w:r>
      <w:r w:rsidR="00C032BA" w:rsidRPr="00C30085">
        <w:t>50</w:t>
      </w:r>
      <w:r w:rsidR="006F44E7" w:rsidRPr="00C30085">
        <w:t xml:space="preserve"> кв. м.,</w:t>
      </w:r>
      <w:r w:rsidR="006F44E7" w:rsidRPr="00C30085">
        <w:rPr>
          <w:color w:val="000000"/>
        </w:rPr>
        <w:t xml:space="preserve"> </w:t>
      </w:r>
      <w:r w:rsidRPr="00C30085">
        <w:rPr>
          <w:color w:val="000000"/>
        </w:rPr>
        <w:t>33</w:t>
      </w:r>
      <w:r w:rsidR="006F44E7" w:rsidRPr="00C30085">
        <w:rPr>
          <w:color w:val="000000"/>
        </w:rPr>
        <w:t xml:space="preserve"> % от общего числа жилищного фонда сельского поселения.</w:t>
      </w:r>
    </w:p>
    <w:p w:rsidR="007E1E61" w:rsidRPr="00C30085" w:rsidRDefault="007E1E61" w:rsidP="00C30085">
      <w:pPr>
        <w:shd w:val="clear" w:color="auto" w:fill="FFFFFF"/>
        <w:suppressAutoHyphens/>
        <w:ind w:left="10" w:firstLine="720"/>
        <w:jc w:val="both"/>
        <w:rPr>
          <w:i/>
          <w:color w:val="000000"/>
          <w:u w:val="single"/>
        </w:rPr>
      </w:pPr>
      <w:r w:rsidRPr="00C30085">
        <w:rPr>
          <w:i/>
          <w:color w:val="000000"/>
          <w:u w:val="single"/>
        </w:rPr>
        <w:t xml:space="preserve">Система водоснабжения </w:t>
      </w:r>
      <w:r w:rsidR="00C032BA" w:rsidRPr="00C30085">
        <w:rPr>
          <w:i/>
          <w:color w:val="000000"/>
          <w:u w:val="single"/>
        </w:rPr>
        <w:t xml:space="preserve">с. </w:t>
      </w:r>
      <w:r w:rsidR="00BF5070" w:rsidRPr="00C30085">
        <w:rPr>
          <w:i/>
          <w:color w:val="000000"/>
          <w:u w:val="single"/>
        </w:rPr>
        <w:t>Маклино</w:t>
      </w:r>
    </w:p>
    <w:p w:rsidR="00A8261C" w:rsidRPr="00C30085" w:rsidRDefault="007E1E61" w:rsidP="00C30085">
      <w:pPr>
        <w:shd w:val="clear" w:color="auto" w:fill="FFFFFF"/>
        <w:suppressAutoHyphens/>
        <w:ind w:left="10" w:firstLine="720"/>
        <w:jc w:val="both"/>
        <w:rPr>
          <w:color w:val="000000"/>
        </w:rPr>
      </w:pPr>
      <w:r w:rsidRPr="00C30085">
        <w:rPr>
          <w:color w:val="000000"/>
        </w:rPr>
        <w:t>Водосн</w:t>
      </w:r>
      <w:r w:rsidR="006F44E7" w:rsidRPr="00C30085">
        <w:rPr>
          <w:color w:val="000000"/>
        </w:rPr>
        <w:t xml:space="preserve">абжение </w:t>
      </w:r>
      <w:r w:rsidR="00A8261C" w:rsidRPr="00C30085">
        <w:rPr>
          <w:color w:val="000000"/>
        </w:rPr>
        <w:t>деревни</w:t>
      </w:r>
      <w:r w:rsidR="008017D9" w:rsidRPr="00C30085">
        <w:rPr>
          <w:color w:val="000000"/>
        </w:rPr>
        <w:t xml:space="preserve"> </w:t>
      </w:r>
      <w:r w:rsidR="006F44E7" w:rsidRPr="00C30085">
        <w:rPr>
          <w:color w:val="000000"/>
        </w:rPr>
        <w:t xml:space="preserve">осуществляется от </w:t>
      </w:r>
      <w:r w:rsidR="004F0330" w:rsidRPr="00C30085">
        <w:rPr>
          <w:color w:val="000000"/>
        </w:rPr>
        <w:t>водозаборных сооружений (</w:t>
      </w:r>
      <w:r w:rsidR="00A8261C" w:rsidRPr="00C30085">
        <w:rPr>
          <w:color w:val="000000"/>
        </w:rPr>
        <w:t>в</w:t>
      </w:r>
      <w:r w:rsidR="004F0330" w:rsidRPr="00C30085">
        <w:rPr>
          <w:color w:val="000000"/>
        </w:rPr>
        <w:t>одонапорная башня и артезианская скважина)</w:t>
      </w:r>
      <w:r w:rsidR="006F44E7" w:rsidRPr="00C30085">
        <w:rPr>
          <w:color w:val="000000"/>
        </w:rPr>
        <w:t>,</w:t>
      </w:r>
      <w:r w:rsidRPr="00C30085">
        <w:rPr>
          <w:color w:val="000000"/>
        </w:rPr>
        <w:t xml:space="preserve"> </w:t>
      </w:r>
      <w:r w:rsidR="004F0330" w:rsidRPr="00C30085">
        <w:rPr>
          <w:color w:val="000000"/>
        </w:rPr>
        <w:t>расположенных</w:t>
      </w:r>
      <w:r w:rsidRPr="00C30085">
        <w:rPr>
          <w:color w:val="000000"/>
        </w:rPr>
        <w:t xml:space="preserve"> </w:t>
      </w:r>
      <w:r w:rsidR="006F44E7" w:rsidRPr="00C30085">
        <w:rPr>
          <w:color w:val="000000"/>
        </w:rPr>
        <w:t xml:space="preserve">в </w:t>
      </w:r>
      <w:r w:rsidR="00C032BA" w:rsidRPr="00C30085">
        <w:rPr>
          <w:color w:val="000000"/>
        </w:rPr>
        <w:t>ю</w:t>
      </w:r>
      <w:r w:rsidR="00BF5070" w:rsidRPr="00C30085">
        <w:rPr>
          <w:color w:val="000000"/>
        </w:rPr>
        <w:t>го-восточной</w:t>
      </w:r>
      <w:r w:rsidR="006F44E7" w:rsidRPr="00C30085">
        <w:rPr>
          <w:color w:val="000000"/>
        </w:rPr>
        <w:t xml:space="preserve"> части </w:t>
      </w:r>
      <w:r w:rsidR="00585EBC" w:rsidRPr="00C30085">
        <w:rPr>
          <w:color w:val="000000"/>
        </w:rPr>
        <w:t>села</w:t>
      </w:r>
      <w:r w:rsidR="00C032BA" w:rsidRPr="00C30085">
        <w:rPr>
          <w:color w:val="000000"/>
        </w:rPr>
        <w:t>.</w:t>
      </w:r>
      <w:r w:rsidR="006F44E7" w:rsidRPr="00C30085">
        <w:rPr>
          <w:color w:val="000000"/>
        </w:rPr>
        <w:t xml:space="preserve"> </w:t>
      </w:r>
      <w:r w:rsidRPr="00C30085">
        <w:rPr>
          <w:color w:val="000000"/>
        </w:rPr>
        <w:t>Протяженность</w:t>
      </w:r>
      <w:r w:rsidR="005715E1" w:rsidRPr="00C30085">
        <w:rPr>
          <w:color w:val="000000"/>
        </w:rPr>
        <w:t xml:space="preserve"> водопроводных сетей </w:t>
      </w:r>
      <w:r w:rsidR="00A8261C" w:rsidRPr="00C30085">
        <w:rPr>
          <w:color w:val="000000"/>
        </w:rPr>
        <w:t xml:space="preserve">приблизительно </w:t>
      </w:r>
      <w:r w:rsidR="005715E1" w:rsidRPr="00C30085">
        <w:rPr>
          <w:color w:val="000000"/>
        </w:rPr>
        <w:t xml:space="preserve">составляет </w:t>
      </w:r>
      <w:r w:rsidR="00A243A1" w:rsidRPr="00C30085">
        <w:rPr>
          <w:color w:val="000000"/>
        </w:rPr>
        <w:t>3</w:t>
      </w:r>
      <w:r w:rsidR="00A8261C" w:rsidRPr="00C30085">
        <w:rPr>
          <w:color w:val="000000"/>
        </w:rPr>
        <w:t>,</w:t>
      </w:r>
      <w:r w:rsidR="00A243A1" w:rsidRPr="00C30085">
        <w:rPr>
          <w:color w:val="000000"/>
        </w:rPr>
        <w:t>5</w:t>
      </w:r>
      <w:r w:rsidR="005715E1" w:rsidRPr="00C30085">
        <w:rPr>
          <w:color w:val="000000"/>
        </w:rPr>
        <w:t xml:space="preserve"> км</w:t>
      </w:r>
      <w:r w:rsidR="00F802A1" w:rsidRPr="00C30085">
        <w:rPr>
          <w:color w:val="000000"/>
        </w:rPr>
        <w:t>.</w:t>
      </w:r>
    </w:p>
    <w:p w:rsidR="00A243A1" w:rsidRPr="00C30085" w:rsidRDefault="00A243A1" w:rsidP="00C30085">
      <w:pPr>
        <w:shd w:val="clear" w:color="auto" w:fill="FFFFFF"/>
        <w:suppressAutoHyphens/>
        <w:ind w:left="10" w:firstLine="720"/>
        <w:jc w:val="both"/>
      </w:pPr>
      <w:bookmarkStart w:id="92" w:name="_Toc285445191"/>
      <w:r w:rsidRPr="00C30085">
        <w:t xml:space="preserve">Централизованная система канализации присутствует </w:t>
      </w:r>
      <w:proofErr w:type="gramStart"/>
      <w:r w:rsidRPr="00C30085">
        <w:t>в</w:t>
      </w:r>
      <w:proofErr w:type="gramEnd"/>
      <w:r w:rsidRPr="00C30085">
        <w:t xml:space="preserve"> с. Маклино:</w:t>
      </w:r>
    </w:p>
    <w:p w:rsidR="00A243A1" w:rsidRPr="00C30085" w:rsidRDefault="00A243A1" w:rsidP="00C30085">
      <w:pPr>
        <w:shd w:val="clear" w:color="auto" w:fill="FFFFFF"/>
        <w:suppressAutoHyphens/>
        <w:ind w:left="10" w:firstLine="720"/>
        <w:jc w:val="both"/>
        <w:rPr>
          <w:i/>
        </w:rPr>
      </w:pPr>
      <w:r w:rsidRPr="00C30085">
        <w:rPr>
          <w:i/>
        </w:rPr>
        <w:t xml:space="preserve">Система </w:t>
      </w:r>
      <w:proofErr w:type="spellStart"/>
      <w:r w:rsidRPr="00C30085">
        <w:rPr>
          <w:i/>
        </w:rPr>
        <w:t>водоотведенияя</w:t>
      </w:r>
      <w:proofErr w:type="spellEnd"/>
      <w:r w:rsidRPr="00C30085">
        <w:rPr>
          <w:i/>
        </w:rPr>
        <w:t xml:space="preserve"> с. Маклино.</w:t>
      </w:r>
    </w:p>
    <w:p w:rsidR="00F648A7" w:rsidRPr="00C30085" w:rsidRDefault="00A243A1" w:rsidP="00C30085">
      <w:pPr>
        <w:ind w:firstLine="709"/>
        <w:jc w:val="both"/>
      </w:pPr>
      <w:r w:rsidRPr="00C30085">
        <w:t>В деревне существует централизованная ливневая хозяйственно-фекальная канализация из асбестоцементных керамических и пластиковых трубопроводов, общей протяженностью – 1,5 км. Одна канализационная насосная станция (КНС) для перекачки сточных вод на очистные сооружения г. Малоярославец.</w:t>
      </w:r>
    </w:p>
    <w:p w:rsidR="00AA2854" w:rsidRPr="00C30085" w:rsidRDefault="003B6B77" w:rsidP="00C30085">
      <w:pPr>
        <w:pStyle w:val="3"/>
        <w:spacing w:line="240" w:lineRule="auto"/>
        <w:jc w:val="center"/>
        <w:rPr>
          <w:color w:val="000000"/>
          <w:sz w:val="24"/>
          <w:lang w:val="ru-RU"/>
        </w:rPr>
      </w:pPr>
      <w:bookmarkStart w:id="93" w:name="_Toc382900561"/>
      <w:bookmarkStart w:id="94" w:name="_Toc51857832"/>
      <w:r w:rsidRPr="00C30085">
        <w:rPr>
          <w:sz w:val="24"/>
        </w:rPr>
        <w:t>II</w:t>
      </w:r>
      <w:r w:rsidRPr="00C30085">
        <w:rPr>
          <w:sz w:val="24"/>
          <w:lang w:val="ru-RU"/>
        </w:rPr>
        <w:t>.6.</w:t>
      </w:r>
      <w:r w:rsidR="00AA2854" w:rsidRPr="00C30085">
        <w:rPr>
          <w:color w:val="000000"/>
          <w:sz w:val="24"/>
          <w:lang w:val="ru-RU"/>
        </w:rPr>
        <w:t>2 Газоснабжение и теплоснабжение</w:t>
      </w:r>
      <w:bookmarkEnd w:id="92"/>
      <w:bookmarkEnd w:id="93"/>
      <w:bookmarkEnd w:id="94"/>
    </w:p>
    <w:p w:rsidR="0052791F" w:rsidRPr="00C30085" w:rsidRDefault="00EA5919" w:rsidP="00C30085">
      <w:pPr>
        <w:tabs>
          <w:tab w:val="left" w:pos="720"/>
        </w:tabs>
        <w:ind w:firstLine="720"/>
        <w:jc w:val="both"/>
        <w:rPr>
          <w:color w:val="000000"/>
        </w:rPr>
      </w:pPr>
      <w:r w:rsidRPr="00C30085">
        <w:rPr>
          <w:color w:val="000000"/>
        </w:rPr>
        <w:t xml:space="preserve">На территории МО СП </w:t>
      </w:r>
      <w:r w:rsidR="00FC7038" w:rsidRPr="00C30085">
        <w:rPr>
          <w:color w:val="000000"/>
        </w:rPr>
        <w:t>«</w:t>
      </w:r>
      <w:r w:rsidR="00585EBC" w:rsidRPr="00C30085">
        <w:rPr>
          <w:color w:val="000000"/>
        </w:rPr>
        <w:t xml:space="preserve">Село </w:t>
      </w:r>
      <w:r w:rsidR="00BF5070" w:rsidRPr="00C30085">
        <w:rPr>
          <w:color w:val="000000"/>
        </w:rPr>
        <w:t>Маклино</w:t>
      </w:r>
      <w:r w:rsidR="00FC7038" w:rsidRPr="00C30085">
        <w:rPr>
          <w:color w:val="000000"/>
        </w:rPr>
        <w:t xml:space="preserve">» </w:t>
      </w:r>
      <w:r w:rsidR="00783C2F" w:rsidRPr="00C30085">
        <w:rPr>
          <w:color w:val="000000"/>
        </w:rPr>
        <w:t>газифицирован</w:t>
      </w:r>
      <w:r w:rsidR="00BF5070" w:rsidRPr="00C30085">
        <w:rPr>
          <w:color w:val="000000"/>
        </w:rPr>
        <w:t>о</w:t>
      </w:r>
      <w:r w:rsidR="00783C2F" w:rsidRPr="00C30085">
        <w:rPr>
          <w:color w:val="000000"/>
        </w:rPr>
        <w:t xml:space="preserve"> </w:t>
      </w:r>
      <w:r w:rsidR="00BF5070" w:rsidRPr="00C30085">
        <w:rPr>
          <w:color w:val="000000"/>
        </w:rPr>
        <w:t>пять</w:t>
      </w:r>
      <w:r w:rsidR="008A7343" w:rsidRPr="00C30085">
        <w:rPr>
          <w:color w:val="000000"/>
        </w:rPr>
        <w:t xml:space="preserve"> </w:t>
      </w:r>
      <w:r w:rsidR="000D7AE0" w:rsidRPr="00C30085">
        <w:rPr>
          <w:color w:val="000000"/>
        </w:rPr>
        <w:t>населенн</w:t>
      </w:r>
      <w:r w:rsidR="00585EBC" w:rsidRPr="00C30085">
        <w:rPr>
          <w:color w:val="000000"/>
        </w:rPr>
        <w:t>ы</w:t>
      </w:r>
      <w:r w:rsidR="00BF5070" w:rsidRPr="00C30085">
        <w:rPr>
          <w:color w:val="000000"/>
        </w:rPr>
        <w:t>х</w:t>
      </w:r>
      <w:r w:rsidR="00783C2F" w:rsidRPr="00C30085">
        <w:rPr>
          <w:color w:val="000000"/>
        </w:rPr>
        <w:t xml:space="preserve"> пункт</w:t>
      </w:r>
      <w:r w:rsidR="00BF5070" w:rsidRPr="00C30085">
        <w:rPr>
          <w:color w:val="000000"/>
        </w:rPr>
        <w:t>а</w:t>
      </w:r>
      <w:r w:rsidR="00783C2F" w:rsidRPr="00C30085">
        <w:rPr>
          <w:color w:val="000000"/>
        </w:rPr>
        <w:t xml:space="preserve"> – </w:t>
      </w:r>
      <w:r w:rsidR="004131DA" w:rsidRPr="00C30085">
        <w:rPr>
          <w:color w:val="000000"/>
        </w:rPr>
        <w:t xml:space="preserve">с. </w:t>
      </w:r>
      <w:r w:rsidR="00BF5070" w:rsidRPr="00C30085">
        <w:rPr>
          <w:color w:val="000000"/>
        </w:rPr>
        <w:t xml:space="preserve">Маклино, дер. Радищево, дер. </w:t>
      </w:r>
      <w:proofErr w:type="spellStart"/>
      <w:r w:rsidR="00BF5070" w:rsidRPr="00C30085">
        <w:rPr>
          <w:color w:val="000000"/>
        </w:rPr>
        <w:t>Чулково</w:t>
      </w:r>
      <w:proofErr w:type="spellEnd"/>
      <w:r w:rsidR="00BF5070" w:rsidRPr="00C30085">
        <w:rPr>
          <w:color w:val="000000"/>
        </w:rPr>
        <w:t>, дер. Верховье, дер. Локонское</w:t>
      </w:r>
      <w:r w:rsidR="00783C2F" w:rsidRPr="00C30085">
        <w:rPr>
          <w:color w:val="000000"/>
        </w:rPr>
        <w:t xml:space="preserve">. </w:t>
      </w:r>
      <w:r w:rsidR="003832B4" w:rsidRPr="00C30085">
        <w:rPr>
          <w:color w:val="000000"/>
        </w:rPr>
        <w:t>Газоснабжение</w:t>
      </w:r>
      <w:r w:rsidR="00FF091C" w:rsidRPr="00C30085">
        <w:rPr>
          <w:color w:val="000000"/>
        </w:rPr>
        <w:t xml:space="preserve"> </w:t>
      </w:r>
      <w:r w:rsidR="00FC7038" w:rsidRPr="00C30085">
        <w:rPr>
          <w:color w:val="000000"/>
        </w:rPr>
        <w:t>населенн</w:t>
      </w:r>
      <w:r w:rsidR="002258AE" w:rsidRPr="00C30085">
        <w:rPr>
          <w:color w:val="000000"/>
        </w:rPr>
        <w:t>ых</w:t>
      </w:r>
      <w:r w:rsidR="00FC7038" w:rsidRPr="00C30085">
        <w:rPr>
          <w:color w:val="000000"/>
        </w:rPr>
        <w:t xml:space="preserve"> пункт</w:t>
      </w:r>
      <w:r w:rsidR="002258AE" w:rsidRPr="00C30085">
        <w:rPr>
          <w:color w:val="000000"/>
        </w:rPr>
        <w:t xml:space="preserve">ов с. Маклино, дер. Радищево, дер. </w:t>
      </w:r>
      <w:proofErr w:type="spellStart"/>
      <w:r w:rsidR="002258AE" w:rsidRPr="00C30085">
        <w:rPr>
          <w:color w:val="000000"/>
        </w:rPr>
        <w:t>Чулково</w:t>
      </w:r>
      <w:proofErr w:type="spellEnd"/>
      <w:r w:rsidR="002258AE" w:rsidRPr="00C30085">
        <w:rPr>
          <w:color w:val="000000"/>
        </w:rPr>
        <w:t>, дер. Верховье</w:t>
      </w:r>
      <w:r w:rsidR="00FF091C" w:rsidRPr="00C30085">
        <w:rPr>
          <w:color w:val="000000"/>
        </w:rPr>
        <w:t xml:space="preserve"> </w:t>
      </w:r>
      <w:r w:rsidR="003832B4" w:rsidRPr="00C30085">
        <w:rPr>
          <w:color w:val="000000"/>
        </w:rPr>
        <w:t xml:space="preserve">осуществляется от </w:t>
      </w:r>
      <w:r w:rsidR="00783C2F" w:rsidRPr="00C30085">
        <w:rPr>
          <w:color w:val="000000"/>
        </w:rPr>
        <w:t>газораспределительной станции (ГРС)</w:t>
      </w:r>
      <w:r w:rsidR="003832B4" w:rsidRPr="00C30085">
        <w:rPr>
          <w:color w:val="000000"/>
        </w:rPr>
        <w:t xml:space="preserve"> </w:t>
      </w:r>
      <w:r w:rsidR="00783C2F" w:rsidRPr="00C30085">
        <w:rPr>
          <w:color w:val="000000"/>
        </w:rPr>
        <w:t>«</w:t>
      </w:r>
      <w:r w:rsidR="00F45712" w:rsidRPr="00C30085">
        <w:rPr>
          <w:color w:val="000000"/>
        </w:rPr>
        <w:t>Малоярославец</w:t>
      </w:r>
      <w:r w:rsidR="00783C2F" w:rsidRPr="00C30085">
        <w:rPr>
          <w:color w:val="000000"/>
        </w:rPr>
        <w:t xml:space="preserve">». </w:t>
      </w:r>
      <w:r w:rsidR="00736B56" w:rsidRPr="00C30085">
        <w:rPr>
          <w:color w:val="000000"/>
        </w:rPr>
        <w:t>ГРС «</w:t>
      </w:r>
      <w:r w:rsidR="00F45712" w:rsidRPr="00C30085">
        <w:rPr>
          <w:color w:val="000000"/>
        </w:rPr>
        <w:t>Малоярославец</w:t>
      </w:r>
      <w:r w:rsidR="00736B56" w:rsidRPr="00C30085">
        <w:rPr>
          <w:color w:val="000000"/>
        </w:rPr>
        <w:t>» получает газ от магистрального газопровода «Дашава - Киев - Брянск – Москва». Отвод от магистрального газопровода введен в эксплуатацию в 196</w:t>
      </w:r>
      <w:r w:rsidR="00F45712" w:rsidRPr="00C30085">
        <w:rPr>
          <w:color w:val="000000"/>
        </w:rPr>
        <w:t>6</w:t>
      </w:r>
      <w:r w:rsidR="00736B56" w:rsidRPr="00C30085">
        <w:rPr>
          <w:color w:val="000000"/>
        </w:rPr>
        <w:t xml:space="preserve"> г</w:t>
      </w:r>
      <w:r w:rsidR="00F45712" w:rsidRPr="00C30085">
        <w:rPr>
          <w:color w:val="000000"/>
        </w:rPr>
        <w:t>. Его протяженность - 2</w:t>
      </w:r>
      <w:r w:rsidR="00736B56" w:rsidRPr="00C30085">
        <w:rPr>
          <w:color w:val="000000"/>
        </w:rPr>
        <w:t>,</w:t>
      </w:r>
      <w:r w:rsidR="00F45712" w:rsidRPr="00C30085">
        <w:rPr>
          <w:color w:val="000000"/>
        </w:rPr>
        <w:t>0</w:t>
      </w:r>
      <w:r w:rsidR="00736B56" w:rsidRPr="00C30085">
        <w:rPr>
          <w:color w:val="000000"/>
        </w:rPr>
        <w:t xml:space="preserve"> км; диаметр - 1</w:t>
      </w:r>
      <w:r w:rsidR="00F45712" w:rsidRPr="00C30085">
        <w:rPr>
          <w:color w:val="000000"/>
        </w:rPr>
        <w:t>59</w:t>
      </w:r>
      <w:r w:rsidR="00736B56" w:rsidRPr="00C30085">
        <w:rPr>
          <w:color w:val="000000"/>
        </w:rPr>
        <w:t xml:space="preserve"> мм, толщина стенки - </w:t>
      </w:r>
      <w:r w:rsidR="00F45712" w:rsidRPr="00C30085">
        <w:rPr>
          <w:color w:val="000000"/>
        </w:rPr>
        <w:t>6</w:t>
      </w:r>
      <w:r w:rsidR="00736B56" w:rsidRPr="00C30085">
        <w:rPr>
          <w:color w:val="000000"/>
        </w:rPr>
        <w:t xml:space="preserve"> мм, сталь; проектное давление - 55,0 кгс/см</w:t>
      </w:r>
      <w:proofErr w:type="gramStart"/>
      <w:r w:rsidR="00736B56" w:rsidRPr="00C30085">
        <w:rPr>
          <w:color w:val="000000"/>
        </w:rPr>
        <w:t>2</w:t>
      </w:r>
      <w:proofErr w:type="gramEnd"/>
      <w:r w:rsidR="00736B56" w:rsidRPr="00C30085">
        <w:rPr>
          <w:color w:val="000000"/>
        </w:rPr>
        <w:t>; проектная производительность - 1</w:t>
      </w:r>
      <w:r w:rsidR="00F45712" w:rsidRPr="00C30085">
        <w:rPr>
          <w:color w:val="000000"/>
        </w:rPr>
        <w:t>31</w:t>
      </w:r>
      <w:r w:rsidR="00736B56" w:rsidRPr="00C30085">
        <w:rPr>
          <w:color w:val="000000"/>
        </w:rPr>
        <w:t>,</w:t>
      </w:r>
      <w:r w:rsidR="00F45712" w:rsidRPr="00C30085">
        <w:rPr>
          <w:color w:val="000000"/>
        </w:rPr>
        <w:t>4</w:t>
      </w:r>
      <w:r w:rsidR="00736B56" w:rsidRPr="00C30085">
        <w:rPr>
          <w:color w:val="000000"/>
        </w:rPr>
        <w:t xml:space="preserve"> млн. м3/год.</w:t>
      </w:r>
      <w:r w:rsidR="002258AE" w:rsidRPr="00C30085">
        <w:rPr>
          <w:color w:val="000000"/>
        </w:rPr>
        <w:t xml:space="preserve"> Газоснабжение дер. </w:t>
      </w:r>
      <w:proofErr w:type="spellStart"/>
      <w:r w:rsidR="002258AE" w:rsidRPr="00C30085">
        <w:rPr>
          <w:color w:val="000000"/>
        </w:rPr>
        <w:t>Локонское</w:t>
      </w:r>
      <w:proofErr w:type="spellEnd"/>
      <w:r w:rsidR="002258AE" w:rsidRPr="00C30085">
        <w:rPr>
          <w:color w:val="000000"/>
        </w:rPr>
        <w:t xml:space="preserve"> осуществляется от </w:t>
      </w:r>
      <w:proofErr w:type="spellStart"/>
      <w:r w:rsidR="002258AE" w:rsidRPr="00C30085">
        <w:rPr>
          <w:color w:val="000000"/>
        </w:rPr>
        <w:t>газорспределительной</w:t>
      </w:r>
      <w:proofErr w:type="spellEnd"/>
      <w:r w:rsidR="002258AE" w:rsidRPr="00C30085">
        <w:rPr>
          <w:color w:val="000000"/>
        </w:rPr>
        <w:t xml:space="preserve"> станции (ГРС) «</w:t>
      </w:r>
      <w:proofErr w:type="spellStart"/>
      <w:r w:rsidR="002258AE" w:rsidRPr="00C30085">
        <w:rPr>
          <w:color w:val="000000"/>
        </w:rPr>
        <w:t>клх</w:t>
      </w:r>
      <w:proofErr w:type="spellEnd"/>
      <w:r w:rsidR="002258AE" w:rsidRPr="00C30085">
        <w:rPr>
          <w:color w:val="000000"/>
        </w:rPr>
        <w:t>. Память Октября».</w:t>
      </w:r>
      <w:r w:rsidR="00FF091C" w:rsidRPr="00C30085">
        <w:rPr>
          <w:color w:val="000000"/>
        </w:rPr>
        <w:t xml:space="preserve">  </w:t>
      </w:r>
      <w:r w:rsidR="002258AE" w:rsidRPr="00C30085">
        <w:rPr>
          <w:color w:val="000000"/>
        </w:rPr>
        <w:t>ГРС «</w:t>
      </w:r>
      <w:proofErr w:type="spellStart"/>
      <w:r w:rsidR="002258AE" w:rsidRPr="00C30085">
        <w:rPr>
          <w:color w:val="000000"/>
        </w:rPr>
        <w:t>клх</w:t>
      </w:r>
      <w:proofErr w:type="spellEnd"/>
      <w:r w:rsidR="002258AE" w:rsidRPr="00C30085">
        <w:rPr>
          <w:color w:val="000000"/>
        </w:rPr>
        <w:t xml:space="preserve">. Память Октября» получает газ от газопровода Калужская СПХГ - КС Белоусово. </w:t>
      </w:r>
      <w:r w:rsidR="004D738C" w:rsidRPr="00C30085">
        <w:rPr>
          <w:color w:val="000000"/>
        </w:rPr>
        <w:t>Отвод введен в эксплуатацию в 1984 г. Его протяженность – 4,6 км; диаметр – 159 мм, толщина стенки – 4,5 мм, сталь; проектное давление – 55 кгс/см</w:t>
      </w:r>
      <w:proofErr w:type="gramStart"/>
      <w:r w:rsidR="004D738C" w:rsidRPr="00C30085">
        <w:rPr>
          <w:color w:val="000000"/>
        </w:rPr>
        <w:t>2</w:t>
      </w:r>
      <w:proofErr w:type="gramEnd"/>
      <w:r w:rsidR="004D738C" w:rsidRPr="00C30085">
        <w:rPr>
          <w:color w:val="000000"/>
        </w:rPr>
        <w:t xml:space="preserve">,  проектная производительность – 26,3 млн. м3/год. </w:t>
      </w:r>
      <w:r w:rsidR="0052791F" w:rsidRPr="00C30085">
        <w:rPr>
          <w:color w:val="000000"/>
        </w:rPr>
        <w:t xml:space="preserve">Подача газа потребителям </w:t>
      </w:r>
      <w:r w:rsidR="00D96417" w:rsidRPr="00C30085">
        <w:rPr>
          <w:color w:val="000000"/>
        </w:rPr>
        <w:t xml:space="preserve">производится по </w:t>
      </w:r>
      <w:r w:rsidR="00FC7038" w:rsidRPr="00C30085">
        <w:rPr>
          <w:color w:val="000000"/>
        </w:rPr>
        <w:t xml:space="preserve">двухступенчатой </w:t>
      </w:r>
      <w:r w:rsidR="0052791F" w:rsidRPr="00C30085">
        <w:rPr>
          <w:color w:val="000000"/>
        </w:rPr>
        <w:t>схеме.</w:t>
      </w:r>
    </w:p>
    <w:p w:rsidR="00736B56" w:rsidRPr="00C30085" w:rsidRDefault="00736B56" w:rsidP="00C30085">
      <w:pPr>
        <w:tabs>
          <w:tab w:val="left" w:pos="720"/>
        </w:tabs>
        <w:ind w:firstLine="720"/>
        <w:jc w:val="both"/>
        <w:rPr>
          <w:color w:val="000000"/>
        </w:rPr>
      </w:pPr>
      <w:r w:rsidRPr="00C30085">
        <w:rPr>
          <w:color w:val="000000"/>
        </w:rPr>
        <w:t xml:space="preserve">По территории сельского поселения, вдоль </w:t>
      </w:r>
      <w:r w:rsidR="00225810" w:rsidRPr="00C30085">
        <w:rPr>
          <w:color w:val="000000"/>
        </w:rPr>
        <w:t xml:space="preserve">автомобильной дороги федерального значения </w:t>
      </w:r>
      <w:r w:rsidRPr="00C30085">
        <w:rPr>
          <w:color w:val="000000"/>
        </w:rPr>
        <w:t xml:space="preserve"> </w:t>
      </w:r>
      <w:r w:rsidR="00225810" w:rsidRPr="00C30085">
        <w:rPr>
          <w:color w:val="000000"/>
        </w:rPr>
        <w:t xml:space="preserve">«М-3 «Украина» Москва-Калуга-Брянск-граница с Украиной»,  проходит </w:t>
      </w:r>
      <w:r w:rsidRPr="00C30085">
        <w:rPr>
          <w:color w:val="000000"/>
        </w:rPr>
        <w:t>магистральный газопровод «Дашава - Киев - Брянск – Москва».</w:t>
      </w:r>
    </w:p>
    <w:p w:rsidR="00B3371C" w:rsidRPr="00C30085" w:rsidRDefault="00CE4CC6" w:rsidP="00C30085">
      <w:pPr>
        <w:ind w:firstLine="720"/>
        <w:jc w:val="both"/>
        <w:rPr>
          <w:color w:val="000000"/>
        </w:rPr>
      </w:pPr>
      <w:r w:rsidRPr="00C30085">
        <w:rPr>
          <w:color w:val="000000"/>
        </w:rPr>
        <w:t>Теплоснабжение населенных пунктов сельского поселения осуществляется децентрализовано, от автономных источников.</w:t>
      </w:r>
    </w:p>
    <w:p w:rsidR="005B777A" w:rsidRPr="00C30085" w:rsidRDefault="005B777A" w:rsidP="00C30085">
      <w:pPr>
        <w:ind w:firstLine="720"/>
        <w:jc w:val="both"/>
        <w:rPr>
          <w:color w:val="FF0000"/>
          <w:highlight w:val="lightGray"/>
        </w:rPr>
      </w:pPr>
    </w:p>
    <w:p w:rsidR="00AA2854" w:rsidRPr="00C30085" w:rsidRDefault="00907E7B" w:rsidP="00C30085">
      <w:pPr>
        <w:pStyle w:val="3"/>
        <w:spacing w:line="240" w:lineRule="auto"/>
        <w:jc w:val="center"/>
        <w:rPr>
          <w:bCs w:val="0"/>
          <w:color w:val="000000"/>
          <w:sz w:val="24"/>
          <w:lang w:val="ru-RU"/>
        </w:rPr>
      </w:pPr>
      <w:bookmarkStart w:id="95" w:name="_Toc285445192"/>
      <w:bookmarkStart w:id="96" w:name="_Toc382900562"/>
      <w:bookmarkStart w:id="97" w:name="_Toc51857833"/>
      <w:r w:rsidRPr="00C30085">
        <w:rPr>
          <w:sz w:val="24"/>
        </w:rPr>
        <w:t>II</w:t>
      </w:r>
      <w:r w:rsidRPr="00C30085">
        <w:rPr>
          <w:sz w:val="24"/>
          <w:lang w:val="ru-RU"/>
        </w:rPr>
        <w:t xml:space="preserve">.6.3 </w:t>
      </w:r>
      <w:r w:rsidR="00AA2854" w:rsidRPr="00C30085">
        <w:rPr>
          <w:color w:val="000000"/>
          <w:sz w:val="24"/>
          <w:lang w:val="ru-RU"/>
        </w:rPr>
        <w:t>Электроснабжение и связь</w:t>
      </w:r>
      <w:bookmarkEnd w:id="95"/>
      <w:bookmarkEnd w:id="96"/>
      <w:bookmarkEnd w:id="97"/>
    </w:p>
    <w:p w:rsidR="007160E2" w:rsidRPr="00C30085" w:rsidRDefault="00AA2854" w:rsidP="00C30085">
      <w:pPr>
        <w:tabs>
          <w:tab w:val="left" w:pos="720"/>
        </w:tabs>
        <w:ind w:firstLine="720"/>
        <w:jc w:val="both"/>
        <w:rPr>
          <w:color w:val="000000"/>
        </w:rPr>
      </w:pPr>
      <w:r w:rsidRPr="00C30085">
        <w:rPr>
          <w:color w:val="000000"/>
        </w:rPr>
        <w:t xml:space="preserve">Услуги по передаче электрической энергии осуществляет филиал </w:t>
      </w:r>
      <w:r w:rsidR="00D96417" w:rsidRPr="00C30085">
        <w:rPr>
          <w:color w:val="000000"/>
        </w:rPr>
        <w:t>«</w:t>
      </w:r>
      <w:r w:rsidRPr="00C30085">
        <w:rPr>
          <w:color w:val="000000"/>
        </w:rPr>
        <w:t>Калугаэнерго» ОАО «Межрегиональная сетевая компания Центра и Приволжья».</w:t>
      </w:r>
      <w:r w:rsidR="0052791F" w:rsidRPr="00C30085">
        <w:rPr>
          <w:color w:val="000000"/>
        </w:rPr>
        <w:t xml:space="preserve"> </w:t>
      </w:r>
      <w:r w:rsidR="007160E2" w:rsidRPr="00C30085">
        <w:rPr>
          <w:color w:val="000000"/>
        </w:rPr>
        <w:t xml:space="preserve"> </w:t>
      </w:r>
    </w:p>
    <w:p w:rsidR="006D7AFF" w:rsidRPr="00C30085" w:rsidRDefault="0052791F" w:rsidP="00C30085">
      <w:pPr>
        <w:tabs>
          <w:tab w:val="left" w:pos="720"/>
        </w:tabs>
        <w:ind w:firstLine="720"/>
        <w:jc w:val="both"/>
        <w:rPr>
          <w:color w:val="000000"/>
        </w:rPr>
      </w:pPr>
      <w:r w:rsidRPr="00C30085">
        <w:rPr>
          <w:color w:val="000000"/>
        </w:rPr>
        <w:t xml:space="preserve">Электроснабжение сельского поселения </w:t>
      </w:r>
      <w:r w:rsidR="00CE4CC6" w:rsidRPr="00C30085">
        <w:rPr>
          <w:color w:val="000000"/>
        </w:rPr>
        <w:t>«</w:t>
      </w:r>
      <w:r w:rsidR="00225810" w:rsidRPr="00C30085">
        <w:rPr>
          <w:color w:val="000000"/>
        </w:rPr>
        <w:t xml:space="preserve">Село </w:t>
      </w:r>
      <w:r w:rsidR="00F45712" w:rsidRPr="00C30085">
        <w:rPr>
          <w:color w:val="000000"/>
        </w:rPr>
        <w:t>Маклино</w:t>
      </w:r>
      <w:r w:rsidR="00CE4CC6" w:rsidRPr="00C30085">
        <w:rPr>
          <w:color w:val="000000"/>
        </w:rPr>
        <w:t xml:space="preserve">» </w:t>
      </w:r>
      <w:r w:rsidR="00D96417" w:rsidRPr="00C30085">
        <w:rPr>
          <w:color w:val="000000"/>
        </w:rPr>
        <w:t>производится</w:t>
      </w:r>
      <w:r w:rsidRPr="00C30085">
        <w:rPr>
          <w:color w:val="000000"/>
        </w:rPr>
        <w:t xml:space="preserve"> от </w:t>
      </w:r>
      <w:r w:rsidR="00225810" w:rsidRPr="00C30085">
        <w:rPr>
          <w:color w:val="000000"/>
        </w:rPr>
        <w:t>подстанци</w:t>
      </w:r>
      <w:r w:rsidR="006D7AFF" w:rsidRPr="00C30085">
        <w:rPr>
          <w:color w:val="000000"/>
        </w:rPr>
        <w:t>й:</w:t>
      </w:r>
    </w:p>
    <w:p w:rsidR="000E4110" w:rsidRPr="00C30085" w:rsidRDefault="006D7AFF" w:rsidP="00C30085">
      <w:pPr>
        <w:tabs>
          <w:tab w:val="left" w:pos="720"/>
        </w:tabs>
        <w:ind w:firstLine="720"/>
        <w:jc w:val="both"/>
        <w:rPr>
          <w:color w:val="000000"/>
        </w:rPr>
      </w:pPr>
      <w:r w:rsidRPr="00C30085">
        <w:rPr>
          <w:color w:val="000000"/>
        </w:rPr>
        <w:t>-</w:t>
      </w:r>
      <w:r w:rsidR="00225810" w:rsidRPr="00C30085">
        <w:rPr>
          <w:color w:val="000000"/>
        </w:rPr>
        <w:t xml:space="preserve"> </w:t>
      </w:r>
      <w:r w:rsidR="00AC3773" w:rsidRPr="00C30085">
        <w:rPr>
          <w:color w:val="000000"/>
        </w:rPr>
        <w:t>110</w:t>
      </w:r>
      <w:r w:rsidR="00CE4CC6" w:rsidRPr="00C30085">
        <w:rPr>
          <w:color w:val="000000"/>
        </w:rPr>
        <w:t xml:space="preserve">/10 </w:t>
      </w:r>
      <w:proofErr w:type="spellStart"/>
      <w:r w:rsidR="00CE4CC6" w:rsidRPr="00C30085">
        <w:rPr>
          <w:color w:val="000000"/>
        </w:rPr>
        <w:t>кВ</w:t>
      </w:r>
      <w:proofErr w:type="spellEnd"/>
      <w:r w:rsidR="00CE4CC6" w:rsidRPr="00C30085">
        <w:rPr>
          <w:color w:val="000000"/>
        </w:rPr>
        <w:t xml:space="preserve"> «</w:t>
      </w:r>
      <w:r w:rsidR="00AC3773" w:rsidRPr="00C30085">
        <w:rPr>
          <w:color w:val="000000"/>
        </w:rPr>
        <w:t>Кирпичная</w:t>
      </w:r>
      <w:r w:rsidR="00CE4CC6" w:rsidRPr="00C30085">
        <w:rPr>
          <w:color w:val="000000"/>
        </w:rPr>
        <w:t xml:space="preserve">», год ввода в эксплуатацию – </w:t>
      </w:r>
      <w:r w:rsidRPr="00C30085">
        <w:rPr>
          <w:color w:val="000000"/>
        </w:rPr>
        <w:t>2012</w:t>
      </w:r>
      <w:r w:rsidR="00CE4CC6" w:rsidRPr="00C30085">
        <w:rPr>
          <w:color w:val="000000"/>
        </w:rPr>
        <w:t xml:space="preserve"> г., установленная мощность трансформаторов</w:t>
      </w:r>
      <w:r w:rsidR="00CE4CC6" w:rsidRPr="00C30085">
        <w:rPr>
          <w:b/>
          <w:bCs/>
          <w:color w:val="000000"/>
        </w:rPr>
        <w:t xml:space="preserve"> </w:t>
      </w:r>
      <w:r w:rsidR="00CE4CC6" w:rsidRPr="00C30085">
        <w:rPr>
          <w:color w:val="000000"/>
        </w:rPr>
        <w:t>–</w:t>
      </w:r>
      <w:r w:rsidR="00CE4CC6" w:rsidRPr="00C30085">
        <w:rPr>
          <w:b/>
          <w:bCs/>
          <w:color w:val="000000"/>
        </w:rPr>
        <w:t xml:space="preserve"> </w:t>
      </w:r>
      <w:r w:rsidR="00CE4CC6" w:rsidRPr="00C30085">
        <w:rPr>
          <w:color w:val="000000"/>
        </w:rPr>
        <w:t>2х</w:t>
      </w:r>
      <w:r w:rsidRPr="00C30085">
        <w:rPr>
          <w:color w:val="000000"/>
        </w:rPr>
        <w:t>16</w:t>
      </w:r>
      <w:r w:rsidR="00CE4CC6" w:rsidRPr="00C30085">
        <w:rPr>
          <w:color w:val="000000"/>
        </w:rPr>
        <w:t xml:space="preserve"> МВА, нагрузка по результатам зимнего замерного дня </w:t>
      </w:r>
      <w:r w:rsidRPr="00C30085">
        <w:rPr>
          <w:color w:val="000000"/>
        </w:rPr>
        <w:t>15</w:t>
      </w:r>
      <w:r w:rsidR="00CE4CC6" w:rsidRPr="00C30085">
        <w:rPr>
          <w:color w:val="000000"/>
        </w:rPr>
        <w:t>.12.201</w:t>
      </w:r>
      <w:r w:rsidR="00225810" w:rsidRPr="00C30085">
        <w:rPr>
          <w:color w:val="000000"/>
        </w:rPr>
        <w:t>2</w:t>
      </w:r>
      <w:r w:rsidR="00CE4CC6" w:rsidRPr="00C30085">
        <w:rPr>
          <w:color w:val="000000"/>
        </w:rPr>
        <w:t xml:space="preserve"> составила – </w:t>
      </w:r>
      <w:r w:rsidRPr="00C30085">
        <w:rPr>
          <w:color w:val="000000"/>
        </w:rPr>
        <w:t>10</w:t>
      </w:r>
      <w:r w:rsidR="00CE4CC6" w:rsidRPr="00C30085">
        <w:rPr>
          <w:color w:val="000000"/>
        </w:rPr>
        <w:t xml:space="preserve"> МВА.</w:t>
      </w:r>
    </w:p>
    <w:p w:rsidR="006D7AFF" w:rsidRPr="00C30085" w:rsidRDefault="006D7AFF" w:rsidP="00C30085">
      <w:pPr>
        <w:tabs>
          <w:tab w:val="left" w:pos="720"/>
        </w:tabs>
        <w:ind w:firstLine="720"/>
        <w:jc w:val="both"/>
        <w:rPr>
          <w:color w:val="000000"/>
        </w:rPr>
      </w:pPr>
      <w:r w:rsidRPr="00C30085">
        <w:rPr>
          <w:color w:val="000000"/>
        </w:rPr>
        <w:t xml:space="preserve">- 110/10 </w:t>
      </w:r>
      <w:proofErr w:type="spellStart"/>
      <w:r w:rsidRPr="00C30085">
        <w:rPr>
          <w:color w:val="000000"/>
        </w:rPr>
        <w:t>кВ</w:t>
      </w:r>
      <w:proofErr w:type="spellEnd"/>
      <w:r w:rsidRPr="00C30085">
        <w:rPr>
          <w:color w:val="000000"/>
        </w:rPr>
        <w:t xml:space="preserve"> «Радищево» », год ввода в эксплуатацию – 1976 г., установленная мощность трансформаторов</w:t>
      </w:r>
      <w:r w:rsidRPr="00C30085">
        <w:rPr>
          <w:b/>
          <w:bCs/>
          <w:color w:val="000000"/>
        </w:rPr>
        <w:t xml:space="preserve"> </w:t>
      </w:r>
      <w:r w:rsidRPr="00C30085">
        <w:rPr>
          <w:color w:val="000000"/>
        </w:rPr>
        <w:t>–</w:t>
      </w:r>
      <w:r w:rsidRPr="00C30085">
        <w:rPr>
          <w:b/>
          <w:bCs/>
          <w:color w:val="000000"/>
        </w:rPr>
        <w:t xml:space="preserve"> </w:t>
      </w:r>
      <w:r w:rsidRPr="00C30085">
        <w:rPr>
          <w:color w:val="000000"/>
        </w:rPr>
        <w:t>2х16 МВА, нагрузка по результатам зимнего замерного дня 19.12.2012 составила – 17 МВА.</w:t>
      </w:r>
    </w:p>
    <w:p w:rsidR="006D7AFF" w:rsidRPr="00C30085" w:rsidRDefault="006D7AFF" w:rsidP="00C30085">
      <w:pPr>
        <w:tabs>
          <w:tab w:val="left" w:pos="720"/>
        </w:tabs>
        <w:ind w:firstLine="720"/>
        <w:jc w:val="both"/>
        <w:rPr>
          <w:color w:val="000000"/>
        </w:rPr>
      </w:pPr>
      <w:r w:rsidRPr="00C30085">
        <w:rPr>
          <w:color w:val="000000"/>
        </w:rPr>
        <w:t xml:space="preserve">- 110/35/10 </w:t>
      </w:r>
      <w:proofErr w:type="spellStart"/>
      <w:r w:rsidRPr="00C30085">
        <w:rPr>
          <w:color w:val="000000"/>
        </w:rPr>
        <w:t>кВ</w:t>
      </w:r>
      <w:proofErr w:type="spellEnd"/>
      <w:r w:rsidRPr="00C30085">
        <w:rPr>
          <w:color w:val="000000"/>
        </w:rPr>
        <w:t xml:space="preserve"> «</w:t>
      </w:r>
      <w:proofErr w:type="spellStart"/>
      <w:r w:rsidRPr="00C30085">
        <w:rPr>
          <w:color w:val="000000"/>
        </w:rPr>
        <w:t>Протва</w:t>
      </w:r>
      <w:proofErr w:type="spellEnd"/>
      <w:r w:rsidRPr="00C30085">
        <w:rPr>
          <w:color w:val="000000"/>
        </w:rPr>
        <w:t>» », год ввода в эксплуатацию – 1981 г., установленная мощность трансформаторов</w:t>
      </w:r>
      <w:r w:rsidRPr="00C30085">
        <w:rPr>
          <w:b/>
          <w:bCs/>
          <w:color w:val="000000"/>
        </w:rPr>
        <w:t xml:space="preserve"> </w:t>
      </w:r>
      <w:r w:rsidRPr="00C30085">
        <w:rPr>
          <w:color w:val="000000"/>
        </w:rPr>
        <w:t>–</w:t>
      </w:r>
      <w:r w:rsidRPr="00C30085">
        <w:rPr>
          <w:b/>
          <w:bCs/>
          <w:color w:val="000000"/>
        </w:rPr>
        <w:t xml:space="preserve"> </w:t>
      </w:r>
      <w:r w:rsidRPr="00C30085">
        <w:rPr>
          <w:color w:val="000000"/>
        </w:rPr>
        <w:t>2х25 МВА, нагрузка по результатам зимнего замерного дня 19.12.2012 составила – 37,1 МВА.</w:t>
      </w:r>
    </w:p>
    <w:p w:rsidR="006D7AFF" w:rsidRPr="00C30085" w:rsidRDefault="006D7AFF" w:rsidP="00C30085">
      <w:pPr>
        <w:tabs>
          <w:tab w:val="left" w:pos="720"/>
        </w:tabs>
        <w:ind w:firstLine="720"/>
        <w:jc w:val="both"/>
        <w:rPr>
          <w:color w:val="000000"/>
        </w:rPr>
      </w:pPr>
      <w:r w:rsidRPr="00C30085">
        <w:rPr>
          <w:color w:val="000000"/>
        </w:rPr>
        <w:lastRenderedPageBreak/>
        <w:t xml:space="preserve">- 35/10 </w:t>
      </w:r>
      <w:proofErr w:type="spellStart"/>
      <w:r w:rsidRPr="00C30085">
        <w:rPr>
          <w:color w:val="000000"/>
        </w:rPr>
        <w:t>кВ</w:t>
      </w:r>
      <w:proofErr w:type="spellEnd"/>
      <w:r w:rsidRPr="00C30085">
        <w:rPr>
          <w:color w:val="000000"/>
        </w:rPr>
        <w:t xml:space="preserve"> «Детчино» », год ввода в эксплуатацию – 1960 г., установленная мощность трансформаторов</w:t>
      </w:r>
      <w:r w:rsidRPr="00C30085">
        <w:rPr>
          <w:b/>
          <w:bCs/>
          <w:color w:val="000000"/>
        </w:rPr>
        <w:t xml:space="preserve"> </w:t>
      </w:r>
      <w:r w:rsidRPr="00C30085">
        <w:rPr>
          <w:color w:val="000000"/>
        </w:rPr>
        <w:t>–</w:t>
      </w:r>
      <w:r w:rsidRPr="00C30085">
        <w:rPr>
          <w:b/>
          <w:bCs/>
          <w:color w:val="000000"/>
        </w:rPr>
        <w:t xml:space="preserve"> </w:t>
      </w:r>
      <w:r w:rsidRPr="00C30085">
        <w:rPr>
          <w:color w:val="000000"/>
        </w:rPr>
        <w:t>1х10 МВА и 1х6,3 МВА, нагрузка по результатам зимнего замерного дня 15.12.2012 составила – 6,8 МВА.</w:t>
      </w:r>
    </w:p>
    <w:p w:rsidR="006D7AFF" w:rsidRPr="00C30085" w:rsidRDefault="00CE4CC6" w:rsidP="00C30085">
      <w:pPr>
        <w:tabs>
          <w:tab w:val="left" w:pos="720"/>
        </w:tabs>
        <w:ind w:firstLine="720"/>
        <w:jc w:val="both"/>
        <w:rPr>
          <w:color w:val="000000"/>
        </w:rPr>
      </w:pPr>
      <w:r w:rsidRPr="00C30085">
        <w:rPr>
          <w:color w:val="000000"/>
        </w:rPr>
        <w:t xml:space="preserve">По территории сельского поселения проходят высоковольтные линии электропередачи: </w:t>
      </w:r>
      <w:r w:rsidR="006D7AFF" w:rsidRPr="00C30085">
        <w:rPr>
          <w:color w:val="000000"/>
        </w:rPr>
        <w:t xml:space="preserve">- ЛЭП 750 </w:t>
      </w:r>
      <w:proofErr w:type="spellStart"/>
      <w:r w:rsidR="006D7AFF" w:rsidRPr="00C30085">
        <w:rPr>
          <w:color w:val="000000"/>
        </w:rPr>
        <w:t>кВ</w:t>
      </w:r>
      <w:proofErr w:type="spellEnd"/>
      <w:r w:rsidR="006D7AFF" w:rsidRPr="00C30085">
        <w:rPr>
          <w:color w:val="000000"/>
        </w:rPr>
        <w:t xml:space="preserve"> «Смоленская АЭС-Калуга»;</w:t>
      </w:r>
    </w:p>
    <w:p w:rsidR="006D7AFF" w:rsidRPr="00C30085" w:rsidRDefault="006D7AFF" w:rsidP="00C30085">
      <w:pPr>
        <w:tabs>
          <w:tab w:val="left" w:pos="720"/>
        </w:tabs>
        <w:ind w:firstLine="720"/>
        <w:jc w:val="both"/>
        <w:rPr>
          <w:color w:val="000000"/>
          <w:highlight w:val="yellow"/>
        </w:rPr>
      </w:pPr>
      <w:r w:rsidRPr="00C30085">
        <w:rPr>
          <w:color w:val="000000"/>
        </w:rPr>
        <w:t xml:space="preserve">                    - ЛЭП 750 </w:t>
      </w:r>
      <w:proofErr w:type="spellStart"/>
      <w:r w:rsidRPr="00C30085">
        <w:rPr>
          <w:color w:val="000000"/>
        </w:rPr>
        <w:t>кВ</w:t>
      </w:r>
      <w:proofErr w:type="spellEnd"/>
      <w:r w:rsidRPr="00C30085">
        <w:rPr>
          <w:color w:val="000000"/>
        </w:rPr>
        <w:t xml:space="preserve"> «Калуга-Владимир»;</w:t>
      </w:r>
    </w:p>
    <w:p w:rsidR="00CE4CC6" w:rsidRPr="00C30085" w:rsidRDefault="006D7AFF" w:rsidP="00C30085">
      <w:pPr>
        <w:tabs>
          <w:tab w:val="left" w:pos="720"/>
        </w:tabs>
        <w:ind w:firstLine="720"/>
        <w:jc w:val="both"/>
        <w:rPr>
          <w:color w:val="000000"/>
        </w:rPr>
      </w:pPr>
      <w:r w:rsidRPr="00C30085">
        <w:rPr>
          <w:color w:val="000000"/>
        </w:rPr>
        <w:t xml:space="preserve">                    </w:t>
      </w:r>
      <w:r w:rsidR="00CE4CC6" w:rsidRPr="00C30085">
        <w:rPr>
          <w:color w:val="000000"/>
        </w:rPr>
        <w:t xml:space="preserve">- </w:t>
      </w:r>
      <w:r w:rsidR="00DA6C42" w:rsidRPr="00C30085">
        <w:rPr>
          <w:color w:val="000000"/>
        </w:rPr>
        <w:t xml:space="preserve">2х </w:t>
      </w:r>
      <w:r w:rsidR="00CE4CC6" w:rsidRPr="00C30085">
        <w:rPr>
          <w:color w:val="000000"/>
        </w:rPr>
        <w:t xml:space="preserve">ЛЭП 220 </w:t>
      </w:r>
      <w:proofErr w:type="spellStart"/>
      <w:r w:rsidR="00CE4CC6" w:rsidRPr="00C30085">
        <w:rPr>
          <w:color w:val="000000"/>
        </w:rPr>
        <w:t>кВ</w:t>
      </w:r>
      <w:proofErr w:type="spellEnd"/>
      <w:r w:rsidR="00CE4CC6" w:rsidRPr="00C30085">
        <w:rPr>
          <w:color w:val="000000"/>
        </w:rPr>
        <w:t xml:space="preserve"> «</w:t>
      </w:r>
      <w:proofErr w:type="gramStart"/>
      <w:r w:rsidR="00DA6C42" w:rsidRPr="00C30085">
        <w:rPr>
          <w:color w:val="000000"/>
        </w:rPr>
        <w:t>Калужская-Рижская</w:t>
      </w:r>
      <w:proofErr w:type="gramEnd"/>
      <w:r w:rsidR="00CE4CC6" w:rsidRPr="00C30085">
        <w:rPr>
          <w:color w:val="000000"/>
        </w:rPr>
        <w:t>»;</w:t>
      </w:r>
    </w:p>
    <w:p w:rsidR="009F5F37" w:rsidRPr="00C30085" w:rsidRDefault="009F5F37" w:rsidP="00C30085">
      <w:pPr>
        <w:tabs>
          <w:tab w:val="left" w:pos="720"/>
        </w:tabs>
        <w:ind w:firstLine="720"/>
        <w:jc w:val="both"/>
        <w:rPr>
          <w:color w:val="000000"/>
        </w:rPr>
      </w:pPr>
      <w:r w:rsidRPr="00C30085">
        <w:rPr>
          <w:color w:val="000000"/>
        </w:rPr>
        <w:t xml:space="preserve">                    - 2х ЛЭП 220 </w:t>
      </w:r>
      <w:proofErr w:type="spellStart"/>
      <w:r w:rsidRPr="00C30085">
        <w:rPr>
          <w:color w:val="000000"/>
        </w:rPr>
        <w:t>кВ</w:t>
      </w:r>
      <w:proofErr w:type="spellEnd"/>
      <w:r w:rsidRPr="00C30085">
        <w:rPr>
          <w:color w:val="000000"/>
        </w:rPr>
        <w:t xml:space="preserve"> «</w:t>
      </w:r>
      <w:proofErr w:type="gramStart"/>
      <w:r w:rsidRPr="00C30085">
        <w:rPr>
          <w:color w:val="000000"/>
        </w:rPr>
        <w:t>Калужская-Протон</w:t>
      </w:r>
      <w:proofErr w:type="gramEnd"/>
      <w:r w:rsidRPr="00C30085">
        <w:rPr>
          <w:color w:val="000000"/>
        </w:rPr>
        <w:t>»;</w:t>
      </w:r>
    </w:p>
    <w:p w:rsidR="004E7B90" w:rsidRPr="00C30085" w:rsidRDefault="004E7B90" w:rsidP="00C30085">
      <w:pPr>
        <w:tabs>
          <w:tab w:val="left" w:pos="720"/>
        </w:tabs>
        <w:ind w:firstLine="720"/>
        <w:jc w:val="both"/>
        <w:rPr>
          <w:color w:val="000000"/>
        </w:rPr>
      </w:pPr>
      <w:r w:rsidRPr="00C30085">
        <w:rPr>
          <w:color w:val="000000"/>
        </w:rPr>
        <w:t xml:space="preserve">                    - 2х ЛЭП 220 </w:t>
      </w:r>
      <w:proofErr w:type="spellStart"/>
      <w:r w:rsidRPr="00C30085">
        <w:rPr>
          <w:color w:val="000000"/>
        </w:rPr>
        <w:t>кВ</w:t>
      </w:r>
      <w:proofErr w:type="spellEnd"/>
      <w:r w:rsidRPr="00C30085">
        <w:rPr>
          <w:color w:val="000000"/>
        </w:rPr>
        <w:t xml:space="preserve"> «</w:t>
      </w:r>
      <w:proofErr w:type="gramStart"/>
      <w:r w:rsidRPr="00C30085">
        <w:rPr>
          <w:color w:val="000000"/>
        </w:rPr>
        <w:t>Калужская-Малинники</w:t>
      </w:r>
      <w:proofErr w:type="gramEnd"/>
      <w:r w:rsidRPr="00C30085">
        <w:rPr>
          <w:color w:val="000000"/>
        </w:rPr>
        <w:t>»;</w:t>
      </w:r>
    </w:p>
    <w:p w:rsidR="004E7B90" w:rsidRPr="00C30085" w:rsidRDefault="009F5F37" w:rsidP="00C30085">
      <w:pPr>
        <w:tabs>
          <w:tab w:val="left" w:pos="720"/>
        </w:tabs>
        <w:ind w:firstLine="720"/>
        <w:jc w:val="both"/>
        <w:rPr>
          <w:color w:val="000000"/>
        </w:rPr>
      </w:pPr>
      <w:r w:rsidRPr="00C30085">
        <w:rPr>
          <w:color w:val="000000"/>
        </w:rPr>
        <w:t xml:space="preserve">                    - ЛЭП 110 </w:t>
      </w:r>
      <w:proofErr w:type="spellStart"/>
      <w:r w:rsidRPr="00C30085">
        <w:rPr>
          <w:color w:val="000000"/>
        </w:rPr>
        <w:t>кВ</w:t>
      </w:r>
      <w:proofErr w:type="spellEnd"/>
      <w:r w:rsidRPr="00C30085">
        <w:rPr>
          <w:color w:val="000000"/>
        </w:rPr>
        <w:t xml:space="preserve"> «</w:t>
      </w:r>
      <w:proofErr w:type="gramStart"/>
      <w:r w:rsidRPr="00C30085">
        <w:rPr>
          <w:color w:val="000000"/>
        </w:rPr>
        <w:t>Малоярославец-Мирная</w:t>
      </w:r>
      <w:proofErr w:type="gramEnd"/>
      <w:r w:rsidRPr="00C30085">
        <w:rPr>
          <w:color w:val="000000"/>
        </w:rPr>
        <w:t>»;</w:t>
      </w:r>
    </w:p>
    <w:p w:rsidR="009F5F37" w:rsidRPr="00C30085" w:rsidRDefault="004E7B90" w:rsidP="00C30085">
      <w:pPr>
        <w:tabs>
          <w:tab w:val="left" w:pos="720"/>
        </w:tabs>
        <w:ind w:firstLine="720"/>
        <w:jc w:val="both"/>
        <w:rPr>
          <w:color w:val="000000"/>
        </w:rPr>
      </w:pPr>
      <w:r w:rsidRPr="00C30085">
        <w:rPr>
          <w:color w:val="000000"/>
        </w:rPr>
        <w:t xml:space="preserve">                    - ЛЭП 110 </w:t>
      </w:r>
      <w:proofErr w:type="spellStart"/>
      <w:r w:rsidRPr="00C30085">
        <w:rPr>
          <w:color w:val="000000"/>
        </w:rPr>
        <w:t>кВ</w:t>
      </w:r>
      <w:proofErr w:type="spellEnd"/>
      <w:r w:rsidRPr="00C30085">
        <w:rPr>
          <w:color w:val="000000"/>
        </w:rPr>
        <w:t xml:space="preserve"> «Малоярославец-Суходрев».</w:t>
      </w:r>
      <w:r w:rsidR="009F5F37" w:rsidRPr="00C30085">
        <w:rPr>
          <w:color w:val="000000"/>
        </w:rPr>
        <w:t xml:space="preserve">                    </w:t>
      </w:r>
    </w:p>
    <w:p w:rsidR="00220CA8" w:rsidRPr="00C30085" w:rsidRDefault="00220CA8" w:rsidP="00C30085">
      <w:pPr>
        <w:tabs>
          <w:tab w:val="left" w:pos="720"/>
        </w:tabs>
        <w:ind w:firstLine="720"/>
        <w:jc w:val="both"/>
        <w:rPr>
          <w:color w:val="000000"/>
        </w:rPr>
      </w:pPr>
      <w:proofErr w:type="gramStart"/>
      <w:r w:rsidRPr="00C30085">
        <w:rPr>
          <w:color w:val="000000"/>
        </w:rPr>
        <w:t xml:space="preserve">На территории сельского поселения располагается Электрическая подстанция (ПС) «Калужская» 750/500/220/10 </w:t>
      </w:r>
      <w:proofErr w:type="spellStart"/>
      <w:r w:rsidRPr="00C30085">
        <w:rPr>
          <w:color w:val="000000"/>
        </w:rPr>
        <w:t>кВ</w:t>
      </w:r>
      <w:proofErr w:type="spellEnd"/>
      <w:r w:rsidRPr="00C30085">
        <w:rPr>
          <w:color w:val="000000"/>
        </w:rPr>
        <w:t xml:space="preserve"> (</w:t>
      </w:r>
      <w:r w:rsidR="005B777A" w:rsidRPr="00C30085">
        <w:t xml:space="preserve">Мощность </w:t>
      </w:r>
      <w:r w:rsidRPr="00C30085">
        <w:t>1062 МВА</w:t>
      </w:r>
      <w:r w:rsidR="005B777A" w:rsidRPr="00C30085">
        <w:t>,</w:t>
      </w:r>
      <w:r w:rsidRPr="00C30085">
        <w:t xml:space="preserve"> построена в 1985 году.</w:t>
      </w:r>
      <w:proofErr w:type="gramEnd"/>
      <w:r w:rsidRPr="00C30085">
        <w:t xml:space="preserve"> </w:t>
      </w:r>
      <w:r w:rsidR="005B777A" w:rsidRPr="00C30085">
        <w:t>П</w:t>
      </w:r>
      <w:r w:rsidRPr="00C30085">
        <w:t>итает северо-восток Калужской области. Кроме того, подстанция обеспечивает выдачу мощности Смоленской АЭС в энергосистему московского</w:t>
      </w:r>
      <w:r w:rsidR="003350A7" w:rsidRPr="00C30085">
        <w:t xml:space="preserve"> р</w:t>
      </w:r>
      <w:r w:rsidRPr="00C30085">
        <w:t>егиона.</w:t>
      </w:r>
      <w:r w:rsidR="003350A7" w:rsidRPr="00C30085">
        <w:t xml:space="preserve"> </w:t>
      </w:r>
      <w:proofErr w:type="gramStart"/>
      <w:r w:rsidRPr="00C30085">
        <w:t xml:space="preserve">На территории ПС "Калужская" находится также ПС 110/10 </w:t>
      </w:r>
      <w:proofErr w:type="spellStart"/>
      <w:r w:rsidRPr="00C30085">
        <w:t>кВ</w:t>
      </w:r>
      <w:proofErr w:type="spellEnd"/>
      <w:r w:rsidRPr="00C30085">
        <w:t xml:space="preserve"> "Свеча".)</w:t>
      </w:r>
      <w:proofErr w:type="gramEnd"/>
    </w:p>
    <w:p w:rsidR="00AA2854" w:rsidRPr="00C30085" w:rsidRDefault="00AA2854" w:rsidP="00C30085">
      <w:pPr>
        <w:tabs>
          <w:tab w:val="left" w:pos="720"/>
        </w:tabs>
        <w:ind w:firstLine="720"/>
        <w:jc w:val="both"/>
        <w:rPr>
          <w:color w:val="000000"/>
        </w:rPr>
      </w:pPr>
      <w:r w:rsidRPr="00C30085">
        <w:rPr>
          <w:color w:val="000000"/>
        </w:rPr>
        <w:t>Потребителями электроэнергии на рассматриваемой территории являются население, сельскохозяйственные потребители и объекты строительства.</w:t>
      </w:r>
    </w:p>
    <w:p w:rsidR="00AA2854" w:rsidRPr="00C30085" w:rsidRDefault="00AA2854" w:rsidP="00C30085">
      <w:pPr>
        <w:tabs>
          <w:tab w:val="left" w:pos="720"/>
        </w:tabs>
        <w:spacing w:after="120"/>
        <w:ind w:firstLine="720"/>
        <w:jc w:val="both"/>
        <w:rPr>
          <w:color w:val="000000"/>
        </w:rPr>
      </w:pPr>
      <w:r w:rsidRPr="00C30085">
        <w:rPr>
          <w:color w:val="000000"/>
        </w:rPr>
        <w:t>Распределение электроэнергии потребит</w:t>
      </w:r>
      <w:r w:rsidR="00D96417" w:rsidRPr="00C30085">
        <w:rPr>
          <w:color w:val="000000"/>
        </w:rPr>
        <w:t>елям производится</w:t>
      </w:r>
      <w:r w:rsidRPr="00C30085">
        <w:rPr>
          <w:color w:val="000000"/>
        </w:rPr>
        <w:t xml:space="preserve"> как непосредственно с шин подстанции, так и через распределительные пункты и трансформаторные подстанции.</w:t>
      </w:r>
    </w:p>
    <w:p w:rsidR="00A31C98" w:rsidRPr="00C30085" w:rsidRDefault="00AA2854" w:rsidP="00C30085">
      <w:pPr>
        <w:tabs>
          <w:tab w:val="left" w:pos="720"/>
        </w:tabs>
        <w:spacing w:after="120"/>
        <w:ind w:firstLine="720"/>
        <w:jc w:val="both"/>
        <w:rPr>
          <w:color w:val="000000"/>
        </w:rPr>
      </w:pPr>
      <w:r w:rsidRPr="00C30085">
        <w:rPr>
          <w:color w:val="000000"/>
        </w:rPr>
        <w:t>Существует возможность присоединения дополнительных мощностей. Техническое состояние сетей электроснабжения - удовлетворительное.</w:t>
      </w:r>
    </w:p>
    <w:p w:rsidR="00AA2854" w:rsidRPr="00C30085" w:rsidRDefault="00AA2854" w:rsidP="00C30085">
      <w:pPr>
        <w:tabs>
          <w:tab w:val="left" w:pos="720"/>
        </w:tabs>
        <w:spacing w:after="120"/>
        <w:ind w:firstLine="720"/>
        <w:jc w:val="both"/>
        <w:rPr>
          <w:color w:val="000000"/>
        </w:rPr>
      </w:pPr>
      <w:r w:rsidRPr="00C30085">
        <w:rPr>
          <w:b/>
          <w:color w:val="000000"/>
        </w:rPr>
        <w:t>Телефонизация</w:t>
      </w:r>
    </w:p>
    <w:p w:rsidR="00CE4CC6" w:rsidRPr="00C30085" w:rsidRDefault="00CE4CC6" w:rsidP="00C30085">
      <w:pPr>
        <w:suppressAutoHyphens/>
        <w:ind w:firstLine="709"/>
        <w:jc w:val="both"/>
        <w:rPr>
          <w:color w:val="000000"/>
        </w:rPr>
      </w:pPr>
      <w:r w:rsidRPr="00C30085">
        <w:rPr>
          <w:color w:val="000000"/>
        </w:rPr>
        <w:t>Услуги телефонной связи в сельском поселении «</w:t>
      </w:r>
      <w:r w:rsidR="00921BFF" w:rsidRPr="00C30085">
        <w:rPr>
          <w:color w:val="000000"/>
        </w:rPr>
        <w:t xml:space="preserve">Село </w:t>
      </w:r>
      <w:r w:rsidR="00A243A1" w:rsidRPr="00C30085">
        <w:rPr>
          <w:color w:val="000000"/>
        </w:rPr>
        <w:t>Маклино</w:t>
      </w:r>
      <w:r w:rsidRPr="00C30085">
        <w:rPr>
          <w:color w:val="000000"/>
        </w:rPr>
        <w:t xml:space="preserve">» предоставляются Калужским филиалом ОАО «Ростелеком» посредством аналоговой коммуникационной телефонной станции  (далее – АТС), расположенной </w:t>
      </w:r>
      <w:proofErr w:type="gramStart"/>
      <w:r w:rsidRPr="00C30085">
        <w:rPr>
          <w:color w:val="000000"/>
        </w:rPr>
        <w:t>в</w:t>
      </w:r>
      <w:proofErr w:type="gramEnd"/>
      <w:r w:rsidRPr="00C30085">
        <w:rPr>
          <w:color w:val="000000"/>
        </w:rPr>
        <w:t xml:space="preserve"> </w:t>
      </w:r>
      <w:r w:rsidR="00921BFF" w:rsidRPr="00C30085">
        <w:rPr>
          <w:color w:val="000000"/>
        </w:rPr>
        <w:t xml:space="preserve">с. </w:t>
      </w:r>
      <w:r w:rsidR="00A243A1" w:rsidRPr="00C30085">
        <w:rPr>
          <w:color w:val="000000"/>
        </w:rPr>
        <w:t>Маклино</w:t>
      </w:r>
      <w:r w:rsidRPr="00C30085">
        <w:rPr>
          <w:color w:val="000000"/>
        </w:rPr>
        <w:t>.</w:t>
      </w:r>
      <w:r w:rsidRPr="00C30085">
        <w:rPr>
          <w:color w:val="FF0000"/>
        </w:rPr>
        <w:t xml:space="preserve">  </w:t>
      </w:r>
      <w:r w:rsidRPr="00C30085">
        <w:rPr>
          <w:color w:val="000000"/>
        </w:rPr>
        <w:t>Абонентские линии организованы по медным кабелям типа ТПП. Состояние оборудования АТС - удовлетворительное. Связь между АТС осуществляется через центральную районную АТС по медным кабелям с использованием цифровых систем передачи.  На территории сельского поселения предоставляются услуги операторов сотовой связи: «МТС», «Билайн», «Мегафон», «Теле</w:t>
      </w:r>
      <w:proofErr w:type="gramStart"/>
      <w:r w:rsidRPr="00C30085">
        <w:rPr>
          <w:color w:val="000000"/>
        </w:rPr>
        <w:t>2</w:t>
      </w:r>
      <w:proofErr w:type="gramEnd"/>
      <w:r w:rsidRPr="00C30085">
        <w:rPr>
          <w:color w:val="000000"/>
        </w:rPr>
        <w:t>».</w:t>
      </w:r>
    </w:p>
    <w:p w:rsidR="00A243A1" w:rsidRPr="00C30085" w:rsidRDefault="00A243A1" w:rsidP="00C30085">
      <w:pPr>
        <w:suppressAutoHyphens/>
        <w:ind w:firstLine="709"/>
        <w:jc w:val="both"/>
        <w:rPr>
          <w:color w:val="000000"/>
        </w:rPr>
      </w:pPr>
    </w:p>
    <w:p w:rsidR="00AA2854" w:rsidRPr="00C30085" w:rsidRDefault="00AA2854" w:rsidP="00C30085">
      <w:pPr>
        <w:suppressAutoHyphens/>
        <w:ind w:firstLine="709"/>
        <w:jc w:val="both"/>
        <w:rPr>
          <w:b/>
          <w:color w:val="000000"/>
        </w:rPr>
      </w:pPr>
      <w:r w:rsidRPr="00C30085">
        <w:rPr>
          <w:b/>
          <w:color w:val="000000"/>
        </w:rPr>
        <w:t>Радиофикация</w:t>
      </w:r>
      <w:r w:rsidR="00702268" w:rsidRPr="00C30085">
        <w:rPr>
          <w:b/>
          <w:color w:val="000000"/>
        </w:rPr>
        <w:t xml:space="preserve"> и телевиден</w:t>
      </w:r>
      <w:r w:rsidR="003800C8" w:rsidRPr="00C30085">
        <w:rPr>
          <w:b/>
          <w:color w:val="000000"/>
        </w:rPr>
        <w:t>и</w:t>
      </w:r>
      <w:r w:rsidR="00702268" w:rsidRPr="00C30085">
        <w:rPr>
          <w:b/>
          <w:color w:val="000000"/>
        </w:rPr>
        <w:t>е</w:t>
      </w:r>
    </w:p>
    <w:p w:rsidR="000646C1" w:rsidRPr="00C30085" w:rsidRDefault="000646C1" w:rsidP="00C30085">
      <w:pPr>
        <w:suppressAutoHyphens/>
        <w:ind w:firstLine="709"/>
        <w:jc w:val="both"/>
        <w:rPr>
          <w:color w:val="000000"/>
        </w:rPr>
      </w:pPr>
      <w:r w:rsidRPr="00C30085">
        <w:rPr>
          <w:color w:val="000000"/>
        </w:rPr>
        <w:t>Услуги проводного радиовещания на территории сельского поселения не предоставляются.</w:t>
      </w:r>
    </w:p>
    <w:p w:rsidR="00A6261F" w:rsidRPr="00C30085" w:rsidRDefault="00AA2854" w:rsidP="00C30085">
      <w:pPr>
        <w:suppressAutoHyphens/>
        <w:ind w:firstLine="709"/>
        <w:jc w:val="both"/>
        <w:rPr>
          <w:color w:val="000000"/>
        </w:rPr>
      </w:pPr>
      <w:r w:rsidRPr="00C30085">
        <w:rPr>
          <w:color w:val="000000"/>
        </w:rPr>
        <w:t xml:space="preserve">Услуги эфирного </w:t>
      </w:r>
      <w:proofErr w:type="gramStart"/>
      <w:r w:rsidRPr="00C30085">
        <w:rPr>
          <w:color w:val="000000"/>
        </w:rPr>
        <w:t>теле</w:t>
      </w:r>
      <w:proofErr w:type="gramEnd"/>
      <w:r w:rsidR="000646C1" w:rsidRPr="00C30085">
        <w:rPr>
          <w:color w:val="000000"/>
        </w:rPr>
        <w:t xml:space="preserve">- и радиовещания </w:t>
      </w:r>
      <w:r w:rsidRPr="00C30085">
        <w:rPr>
          <w:color w:val="000000"/>
        </w:rPr>
        <w:t xml:space="preserve"> вещания на территории </w:t>
      </w:r>
      <w:r w:rsidR="00905A60" w:rsidRPr="00C30085">
        <w:rPr>
          <w:color w:val="000000"/>
        </w:rPr>
        <w:t>поселения</w:t>
      </w:r>
      <w:r w:rsidRPr="00C30085">
        <w:rPr>
          <w:color w:val="000000"/>
        </w:rPr>
        <w:t xml:space="preserve"> предоставляет Филиал ФГУП РТРС «</w:t>
      </w:r>
      <w:r w:rsidR="00905A60" w:rsidRPr="00C30085">
        <w:rPr>
          <w:color w:val="000000"/>
        </w:rPr>
        <w:t>Калужский областной радиотелевизионный передающий центр</w:t>
      </w:r>
      <w:r w:rsidRPr="00C30085">
        <w:rPr>
          <w:color w:val="000000"/>
        </w:rPr>
        <w:t>» и коммерческие компании-вещатели. Осуществляется вещание телевизионных</w:t>
      </w:r>
      <w:r w:rsidR="00905A60" w:rsidRPr="00C30085">
        <w:rPr>
          <w:color w:val="000000"/>
        </w:rPr>
        <w:t xml:space="preserve"> и радиопрограмм, в том числе телеканалов</w:t>
      </w:r>
      <w:r w:rsidR="00437990" w:rsidRPr="00C30085">
        <w:rPr>
          <w:color w:val="000000"/>
        </w:rPr>
        <w:t>:</w:t>
      </w:r>
      <w:r w:rsidRPr="00C30085">
        <w:rPr>
          <w:color w:val="000000"/>
        </w:rPr>
        <w:t xml:space="preserve"> </w:t>
      </w:r>
      <w:r w:rsidR="004B7DEB" w:rsidRPr="00C30085">
        <w:rPr>
          <w:color w:val="000000"/>
        </w:rPr>
        <w:t>Первый канал» (4 ТВК), «ТК Россия» (9 ТВК), «Культура» (12 ТВК), «НТВ» (32 ТВК), «Ника-ТВ» (21 ТВК), «СИНВ» (34 ТВК), «ТНТ» (44 ТВК), «ТВЦ» (49 ТВК)</w:t>
      </w:r>
      <w:r w:rsidR="000646C1" w:rsidRPr="00C30085">
        <w:rPr>
          <w:color w:val="000000"/>
        </w:rPr>
        <w:t>, «Домашний» (47 ТВК), «</w:t>
      </w:r>
      <w:r w:rsidR="000646C1" w:rsidRPr="00C30085">
        <w:rPr>
          <w:color w:val="000000"/>
          <w:lang w:val="en-US"/>
        </w:rPr>
        <w:t>REN</w:t>
      </w:r>
      <w:r w:rsidR="000646C1" w:rsidRPr="00C30085">
        <w:rPr>
          <w:color w:val="000000"/>
        </w:rPr>
        <w:t>-</w:t>
      </w:r>
      <w:r w:rsidR="000646C1" w:rsidRPr="00C30085">
        <w:rPr>
          <w:color w:val="000000"/>
          <w:lang w:val="en-US"/>
        </w:rPr>
        <w:t>TV</w:t>
      </w:r>
      <w:r w:rsidR="000646C1" w:rsidRPr="00C30085">
        <w:rPr>
          <w:color w:val="000000"/>
        </w:rPr>
        <w:t>» (39 ТВК), «5 канал» (37 ТВК)</w:t>
      </w:r>
      <w:r w:rsidR="00A6261F" w:rsidRPr="00C30085">
        <w:rPr>
          <w:color w:val="000000"/>
        </w:rPr>
        <w:t xml:space="preserve">. Телевизионное вещание ведется от ретрансляторов радиотелевизионных передающих станций, расположенных в </w:t>
      </w:r>
      <w:r w:rsidR="005B777A" w:rsidRPr="00C30085">
        <w:rPr>
          <w:color w:val="000000"/>
        </w:rPr>
        <w:t>Боровском районе</w:t>
      </w:r>
      <w:r w:rsidR="00A6261F" w:rsidRPr="00C30085">
        <w:rPr>
          <w:color w:val="000000"/>
        </w:rPr>
        <w:t xml:space="preserve">. </w:t>
      </w:r>
    </w:p>
    <w:p w:rsidR="00905A60" w:rsidRPr="00C30085" w:rsidRDefault="00905A60" w:rsidP="00C30085">
      <w:pPr>
        <w:suppressAutoHyphens/>
        <w:ind w:firstLine="709"/>
        <w:jc w:val="both"/>
        <w:rPr>
          <w:color w:val="000000"/>
        </w:rPr>
      </w:pPr>
      <w:r w:rsidRPr="00C30085">
        <w:rPr>
          <w:color w:val="FF0000"/>
        </w:rPr>
        <w:t xml:space="preserve"> </w:t>
      </w:r>
      <w:r w:rsidR="00A6261F" w:rsidRPr="00C30085">
        <w:rPr>
          <w:color w:val="000000"/>
        </w:rPr>
        <w:t>Услуги эфирного УКВ ЧМ вещания на территории сельского поселения предоставлены ФГУП РТРС «</w:t>
      </w:r>
      <w:proofErr w:type="gramStart"/>
      <w:r w:rsidR="00A6261F" w:rsidRPr="00C30085">
        <w:rPr>
          <w:color w:val="000000"/>
        </w:rPr>
        <w:t>Калужский</w:t>
      </w:r>
      <w:proofErr w:type="gramEnd"/>
      <w:r w:rsidR="00A6261F" w:rsidRPr="00C30085">
        <w:rPr>
          <w:color w:val="000000"/>
        </w:rPr>
        <w:t xml:space="preserve"> ОРТПЦ» и </w:t>
      </w:r>
      <w:r w:rsidR="0050418E" w:rsidRPr="00C30085">
        <w:rPr>
          <w:color w:val="000000"/>
        </w:rPr>
        <w:t>коммерческие</w:t>
      </w:r>
      <w:r w:rsidR="00A6261F" w:rsidRPr="00C30085">
        <w:rPr>
          <w:color w:val="000000"/>
        </w:rPr>
        <w:t xml:space="preserve"> компании вещатели. Осуществляется вещание общегосударственных и региональных радиопрограмм. </w:t>
      </w:r>
      <w:r w:rsidR="00FC7035" w:rsidRPr="00C30085">
        <w:rPr>
          <w:color w:val="000000"/>
        </w:rPr>
        <w:t xml:space="preserve">Вещание ведется передатчиками радиопередающих станций, расположенных в </w:t>
      </w:r>
      <w:r w:rsidR="005B777A" w:rsidRPr="00C30085">
        <w:rPr>
          <w:color w:val="000000"/>
        </w:rPr>
        <w:t>Боровском районе</w:t>
      </w:r>
      <w:r w:rsidR="00FC7035" w:rsidRPr="00C30085">
        <w:rPr>
          <w:color w:val="000000"/>
        </w:rPr>
        <w:t xml:space="preserve">. На территории поселения возможен прием программ спутникового телевизионного и радиовещания. </w:t>
      </w:r>
    </w:p>
    <w:p w:rsidR="006A5BE1" w:rsidRPr="00C30085" w:rsidRDefault="00AA2854" w:rsidP="00C30085">
      <w:pPr>
        <w:suppressAutoHyphens/>
        <w:ind w:firstLine="709"/>
        <w:jc w:val="both"/>
        <w:rPr>
          <w:color w:val="000000"/>
        </w:rPr>
      </w:pPr>
      <w:r w:rsidRPr="00C30085">
        <w:rPr>
          <w:color w:val="000000"/>
        </w:rPr>
        <w:lastRenderedPageBreak/>
        <w:t>С</w:t>
      </w:r>
      <w:r w:rsidR="00FC7035" w:rsidRPr="00C30085">
        <w:rPr>
          <w:color w:val="000000"/>
        </w:rPr>
        <w:t>о второго полугодия</w:t>
      </w:r>
      <w:r w:rsidRPr="00C30085">
        <w:rPr>
          <w:color w:val="000000"/>
        </w:rPr>
        <w:t xml:space="preserve"> 2013 года в рамках реализации федерального проекта планируется переход на цифровое эфирное теле</w:t>
      </w:r>
      <w:r w:rsidR="00FC7035" w:rsidRPr="00C30085">
        <w:rPr>
          <w:color w:val="000000"/>
        </w:rPr>
        <w:t>визионное</w:t>
      </w:r>
      <w:r w:rsidRPr="00C30085">
        <w:rPr>
          <w:color w:val="000000"/>
        </w:rPr>
        <w:t xml:space="preserve"> и радиовещание с сопутствующим увеличением количества транслируемых каналов и улучшением их качественных характеристик.</w:t>
      </w:r>
    </w:p>
    <w:p w:rsidR="003373AF" w:rsidRPr="00C30085" w:rsidRDefault="003373AF" w:rsidP="00C30085">
      <w:pPr>
        <w:suppressAutoHyphens/>
        <w:ind w:firstLine="709"/>
        <w:jc w:val="both"/>
        <w:rPr>
          <w:color w:val="000000"/>
        </w:rPr>
      </w:pPr>
    </w:p>
    <w:p w:rsidR="008670DA" w:rsidRPr="00C30085" w:rsidRDefault="008670DA" w:rsidP="00C30085">
      <w:pPr>
        <w:suppressAutoHyphens/>
        <w:ind w:firstLine="709"/>
        <w:jc w:val="both"/>
        <w:rPr>
          <w:b/>
          <w:color w:val="000000"/>
        </w:rPr>
      </w:pPr>
      <w:r w:rsidRPr="00C30085">
        <w:rPr>
          <w:b/>
          <w:color w:val="000000"/>
        </w:rPr>
        <w:t>Почтовая связь</w:t>
      </w:r>
    </w:p>
    <w:p w:rsidR="008670DA" w:rsidRPr="00C30085" w:rsidRDefault="008670DA" w:rsidP="00C30085">
      <w:pPr>
        <w:suppressAutoHyphens/>
        <w:ind w:firstLine="709"/>
        <w:jc w:val="both"/>
        <w:rPr>
          <w:color w:val="000000"/>
        </w:rPr>
      </w:pPr>
      <w:r w:rsidRPr="00C30085">
        <w:rPr>
          <w:color w:val="000000"/>
        </w:rPr>
        <w:t xml:space="preserve">Сельское поселение </w:t>
      </w:r>
      <w:r w:rsidR="00AA4829" w:rsidRPr="00C30085">
        <w:rPr>
          <w:color w:val="000000"/>
        </w:rPr>
        <w:t>«</w:t>
      </w:r>
      <w:r w:rsidR="00921BFF" w:rsidRPr="00C30085">
        <w:rPr>
          <w:color w:val="000000"/>
        </w:rPr>
        <w:t xml:space="preserve">Село </w:t>
      </w:r>
      <w:r w:rsidR="00D95C82" w:rsidRPr="00C30085">
        <w:rPr>
          <w:color w:val="000000"/>
        </w:rPr>
        <w:t>Маклино</w:t>
      </w:r>
      <w:r w:rsidR="00AA4829" w:rsidRPr="00C30085">
        <w:rPr>
          <w:color w:val="000000"/>
        </w:rPr>
        <w:t>»</w:t>
      </w:r>
      <w:r w:rsidRPr="00C30085">
        <w:rPr>
          <w:color w:val="000000"/>
        </w:rPr>
        <w:t xml:space="preserve"> обслуживается </w:t>
      </w:r>
      <w:r w:rsidR="003373AF" w:rsidRPr="00C30085">
        <w:rPr>
          <w:color w:val="000000"/>
        </w:rPr>
        <w:t xml:space="preserve">отделением почтовой связи расположенным </w:t>
      </w:r>
      <w:proofErr w:type="gramStart"/>
      <w:r w:rsidR="003373AF" w:rsidRPr="00C30085">
        <w:rPr>
          <w:color w:val="000000"/>
        </w:rPr>
        <w:t>в</w:t>
      </w:r>
      <w:proofErr w:type="gramEnd"/>
      <w:r w:rsidR="003373AF" w:rsidRPr="00C30085">
        <w:rPr>
          <w:color w:val="000000"/>
        </w:rPr>
        <w:t xml:space="preserve"> </w:t>
      </w:r>
      <w:r w:rsidR="00921BFF" w:rsidRPr="00C30085">
        <w:rPr>
          <w:color w:val="000000"/>
        </w:rPr>
        <w:t xml:space="preserve">с. </w:t>
      </w:r>
      <w:r w:rsidR="00D95C82" w:rsidRPr="00C30085">
        <w:rPr>
          <w:color w:val="000000"/>
        </w:rPr>
        <w:t>Маклино</w:t>
      </w:r>
      <w:r w:rsidRPr="00C30085">
        <w:rPr>
          <w:color w:val="000000"/>
        </w:rPr>
        <w:t xml:space="preserve">, </w:t>
      </w:r>
      <w:r w:rsidR="00921BFF" w:rsidRPr="00C30085">
        <w:rPr>
          <w:color w:val="000000"/>
        </w:rPr>
        <w:t>Малоярославецкого</w:t>
      </w:r>
      <w:r w:rsidR="00AA4829" w:rsidRPr="00C30085">
        <w:rPr>
          <w:color w:val="000000"/>
        </w:rPr>
        <w:t xml:space="preserve"> </w:t>
      </w:r>
      <w:proofErr w:type="gramStart"/>
      <w:r w:rsidRPr="00C30085">
        <w:rPr>
          <w:color w:val="000000"/>
        </w:rPr>
        <w:t>почтамта</w:t>
      </w:r>
      <w:proofErr w:type="gramEnd"/>
      <w:r w:rsidRPr="00C30085">
        <w:rPr>
          <w:color w:val="000000"/>
        </w:rPr>
        <w:t xml:space="preserve"> Управления федеральной почтовой связи Калужской области. 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подписка на периодические издания и другие услуги.  </w:t>
      </w:r>
    </w:p>
    <w:p w:rsidR="00B2085A" w:rsidRPr="00C30085" w:rsidRDefault="007E6DE0" w:rsidP="00C30085">
      <w:pPr>
        <w:pStyle w:val="2"/>
        <w:spacing w:line="240" w:lineRule="auto"/>
        <w:rPr>
          <w:rStyle w:val="afa"/>
          <w:i w:val="0"/>
        </w:rPr>
      </w:pPr>
      <w:bookmarkStart w:id="98" w:name="_Toc51857834"/>
      <w:r w:rsidRPr="00C30085">
        <w:t xml:space="preserve">II.6.4 </w:t>
      </w:r>
      <w:r w:rsidRPr="00C30085">
        <w:rPr>
          <w:rStyle w:val="afa"/>
          <w:i w:val="0"/>
        </w:rPr>
        <w:t>Мероприятия по развитию инженерной инфраструктуры</w:t>
      </w:r>
      <w:bookmarkEnd w:id="98"/>
    </w:p>
    <w:p w:rsidR="00562531" w:rsidRPr="00C30085" w:rsidRDefault="00562531" w:rsidP="00C30085">
      <w:pPr>
        <w:ind w:firstLine="709"/>
        <w:jc w:val="both"/>
        <w:rPr>
          <w:color w:val="000000"/>
        </w:rPr>
      </w:pPr>
      <w:bookmarkStart w:id="99" w:name="_Toc180497509"/>
      <w:r w:rsidRPr="00C30085">
        <w:rPr>
          <w:color w:val="000000"/>
        </w:rPr>
        <w:t>Выбор проектных инженерных решений должен производиться в соответствии с техническими условиями инженерного обеспечения территории</w:t>
      </w:r>
    </w:p>
    <w:p w:rsidR="00562531" w:rsidRPr="00C30085" w:rsidRDefault="00562531" w:rsidP="00C30085">
      <w:pPr>
        <w:ind w:firstLine="709"/>
        <w:jc w:val="both"/>
      </w:pPr>
      <w:r w:rsidRPr="00C30085">
        <w:t>Проектом генерального плана предусматривается соответствующие мероприятия, представленные в нижеследующей таблице.</w:t>
      </w:r>
    </w:p>
    <w:p w:rsidR="00562531" w:rsidRPr="00C30085" w:rsidRDefault="00562531" w:rsidP="00C30085">
      <w:pPr>
        <w:pStyle w:val="afc"/>
        <w:spacing w:line="240" w:lineRule="auto"/>
        <w:rPr>
          <w:b/>
        </w:rPr>
      </w:pPr>
    </w:p>
    <w:p w:rsidR="00562531" w:rsidRPr="00C30085" w:rsidRDefault="00562531" w:rsidP="00C30085">
      <w:pPr>
        <w:pStyle w:val="afc"/>
        <w:spacing w:line="240" w:lineRule="auto"/>
        <w:rPr>
          <w:b/>
        </w:rPr>
      </w:pPr>
      <w:r w:rsidRPr="00C30085">
        <w:rPr>
          <w:b/>
        </w:rPr>
        <w:t xml:space="preserve">Перечень мероприятий территориального планирования </w:t>
      </w:r>
    </w:p>
    <w:p w:rsidR="00562531" w:rsidRPr="00C30085" w:rsidRDefault="00562531" w:rsidP="00C30085">
      <w:pPr>
        <w:pStyle w:val="afc"/>
        <w:spacing w:line="240" w:lineRule="auto"/>
        <w:rPr>
          <w:b/>
        </w:rPr>
      </w:pPr>
      <w:r w:rsidRPr="00C30085">
        <w:rPr>
          <w:b/>
        </w:rPr>
        <w:t>по обеспечению инженерной инфраструктурой территории сельского поселения</w:t>
      </w:r>
    </w:p>
    <w:p w:rsidR="00CE61C6" w:rsidRPr="00426AEA" w:rsidRDefault="00CE61C6" w:rsidP="00562531">
      <w:pPr>
        <w:pStyle w:val="afc"/>
        <w:rPr>
          <w:b/>
          <w:sz w:val="26"/>
          <w:szCs w:val="26"/>
        </w:rPr>
      </w:pPr>
    </w:p>
    <w:p w:rsidR="00562531" w:rsidRPr="00426AEA" w:rsidRDefault="00420A45" w:rsidP="00562531">
      <w:pPr>
        <w:pStyle w:val="afc"/>
        <w:jc w:val="right"/>
        <w:rPr>
          <w:i/>
          <w:sz w:val="26"/>
          <w:szCs w:val="26"/>
          <w:lang w:val="en-US"/>
        </w:rPr>
      </w:pPr>
      <w:r>
        <w:rPr>
          <w:i/>
          <w:sz w:val="26"/>
          <w:szCs w:val="26"/>
        </w:rPr>
        <w:t>Т</w:t>
      </w:r>
      <w:r w:rsidR="00562531" w:rsidRPr="00426AEA">
        <w:rPr>
          <w:i/>
          <w:sz w:val="26"/>
          <w:szCs w:val="26"/>
        </w:rPr>
        <w:t xml:space="preserve">аблица </w:t>
      </w:r>
      <w:r w:rsidR="00CE61C6">
        <w:rPr>
          <w:i/>
          <w:sz w:val="26"/>
          <w:szCs w:val="26"/>
        </w:rPr>
        <w:t>27</w:t>
      </w:r>
    </w:p>
    <w:tbl>
      <w:tblPr>
        <w:tblW w:w="8370" w:type="dxa"/>
        <w:jc w:val="center"/>
        <w:tblLayout w:type="fixed"/>
        <w:tblLook w:val="04A0" w:firstRow="1" w:lastRow="0" w:firstColumn="1" w:lastColumn="0" w:noHBand="0" w:noVBand="1"/>
      </w:tblPr>
      <w:tblGrid>
        <w:gridCol w:w="850"/>
        <w:gridCol w:w="5448"/>
        <w:gridCol w:w="2072"/>
      </w:tblGrid>
      <w:tr w:rsidR="00562531" w:rsidRPr="00426AEA" w:rsidTr="00055E3E">
        <w:trPr>
          <w:trHeight w:hRule="exact" w:val="907"/>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rPr>
                <w:b/>
                <w:sz w:val="22"/>
                <w:szCs w:val="22"/>
              </w:rPr>
            </w:pPr>
            <w:r w:rsidRPr="00426AEA">
              <w:rPr>
                <w:b/>
              </w:rPr>
              <w:t xml:space="preserve">№ </w:t>
            </w:r>
            <w:proofErr w:type="gramStart"/>
            <w:r w:rsidRPr="00426AEA">
              <w:rPr>
                <w:b/>
              </w:rPr>
              <w:t>п</w:t>
            </w:r>
            <w:proofErr w:type="gramEnd"/>
            <w:r w:rsidRPr="00426AEA">
              <w:rPr>
                <w:b/>
              </w:rPr>
              <w:t>/п</w:t>
            </w:r>
          </w:p>
        </w:tc>
        <w:tc>
          <w:tcPr>
            <w:tcW w:w="5449"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rPr>
                <w:b/>
              </w:rPr>
            </w:pPr>
            <w:r w:rsidRPr="00426AEA">
              <w:rPr>
                <w:b/>
              </w:rPr>
              <w:t>Наименование мероприятия</w:t>
            </w:r>
          </w:p>
        </w:tc>
        <w:tc>
          <w:tcPr>
            <w:tcW w:w="2072" w:type="dxa"/>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rPr>
                <w:b/>
              </w:rPr>
            </w:pPr>
            <w:r w:rsidRPr="00426AEA">
              <w:rPr>
                <w:b/>
              </w:rPr>
              <w:t>Этапы реализации</w:t>
            </w:r>
          </w:p>
        </w:tc>
      </w:tr>
      <w:tr w:rsidR="00562531" w:rsidRPr="00426AEA" w:rsidTr="00055E3E">
        <w:trPr>
          <w:trHeight w:hRule="exact" w:val="421"/>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rPr>
                <w:b/>
                <w:i/>
              </w:rPr>
            </w:pPr>
            <w:r w:rsidRPr="00426AEA">
              <w:rPr>
                <w:b/>
                <w:i/>
              </w:rPr>
              <w:t>1</w:t>
            </w:r>
          </w:p>
        </w:tc>
        <w:tc>
          <w:tcPr>
            <w:tcW w:w="7521" w:type="dxa"/>
            <w:gridSpan w:val="2"/>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rPr>
                <w:b/>
                <w:i/>
              </w:rPr>
            </w:pPr>
            <w:r w:rsidRPr="00426AEA">
              <w:rPr>
                <w:b/>
                <w:i/>
              </w:rPr>
              <w:t>Водоснабжение и водоотведение</w:t>
            </w:r>
          </w:p>
        </w:tc>
      </w:tr>
      <w:tr w:rsidR="00562531" w:rsidRPr="00426AEA" w:rsidTr="00055E3E">
        <w:trPr>
          <w:trHeight w:hRule="exact" w:val="1015"/>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pPr>
            <w:r w:rsidRPr="00426AEA">
              <w:t>1.1</w:t>
            </w:r>
          </w:p>
        </w:tc>
        <w:tc>
          <w:tcPr>
            <w:tcW w:w="5449" w:type="dxa"/>
            <w:tcBorders>
              <w:top w:val="single" w:sz="4" w:space="0" w:color="000000"/>
              <w:left w:val="single" w:sz="4" w:space="0" w:color="000000"/>
              <w:bottom w:val="single" w:sz="4" w:space="0" w:color="000000"/>
              <w:right w:val="nil"/>
            </w:tcBorders>
            <w:vAlign w:val="center"/>
          </w:tcPr>
          <w:p w:rsidR="00562531" w:rsidRPr="00426AEA" w:rsidRDefault="00562531" w:rsidP="00055E3E">
            <w:r w:rsidRPr="00426AEA">
              <w:t>На участке нового жилищного строительства в с. Маклино обеспечение централизованным водопроводом – 100%</w:t>
            </w:r>
          </w:p>
          <w:p w:rsidR="00562531" w:rsidRPr="00426AEA" w:rsidRDefault="00562531" w:rsidP="00055E3E"/>
        </w:tc>
        <w:tc>
          <w:tcPr>
            <w:tcW w:w="2072" w:type="dxa"/>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pPr>
            <w:r w:rsidRPr="00426AEA">
              <w:t>Расчетный срок</w:t>
            </w:r>
          </w:p>
        </w:tc>
      </w:tr>
      <w:tr w:rsidR="00562531" w:rsidRPr="00426AEA" w:rsidTr="00055E3E">
        <w:trPr>
          <w:trHeight w:hRule="exact" w:val="1405"/>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pPr>
            <w:r w:rsidRPr="00426AEA">
              <w:t>1.2</w:t>
            </w:r>
          </w:p>
        </w:tc>
        <w:tc>
          <w:tcPr>
            <w:tcW w:w="5449" w:type="dxa"/>
            <w:tcBorders>
              <w:top w:val="single" w:sz="4" w:space="0" w:color="000000"/>
              <w:left w:val="single" w:sz="4" w:space="0" w:color="000000"/>
              <w:bottom w:val="single" w:sz="4" w:space="0" w:color="000000"/>
              <w:right w:val="nil"/>
            </w:tcBorders>
            <w:vAlign w:val="center"/>
          </w:tcPr>
          <w:p w:rsidR="00562531" w:rsidRPr="00426AEA" w:rsidRDefault="00562531" w:rsidP="00055E3E">
            <w:r w:rsidRPr="00426AEA">
              <w:t xml:space="preserve">На площадках нового строительства малоэтажного усадебного типа и существующей жилой застройки рекомендуется применять локальные очистные сооружения - комплексы емкостей (водонепроницаемые септики) </w:t>
            </w:r>
          </w:p>
          <w:p w:rsidR="00562531" w:rsidRPr="00426AEA" w:rsidRDefault="00562531" w:rsidP="00055E3E"/>
        </w:tc>
        <w:tc>
          <w:tcPr>
            <w:tcW w:w="2072" w:type="dxa"/>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pPr>
            <w:r w:rsidRPr="00426AEA">
              <w:t>Первая очередь</w:t>
            </w:r>
          </w:p>
        </w:tc>
      </w:tr>
      <w:tr w:rsidR="00562531" w:rsidRPr="00426AEA" w:rsidTr="00055E3E">
        <w:trPr>
          <w:trHeight w:hRule="exact" w:val="365"/>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rPr>
                <w:b/>
                <w:i/>
              </w:rPr>
            </w:pPr>
            <w:r w:rsidRPr="00426AEA">
              <w:rPr>
                <w:b/>
                <w:i/>
              </w:rPr>
              <w:t>2</w:t>
            </w:r>
          </w:p>
        </w:tc>
        <w:tc>
          <w:tcPr>
            <w:tcW w:w="7521" w:type="dxa"/>
            <w:gridSpan w:val="2"/>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rPr>
                <w:b/>
                <w:i/>
              </w:rPr>
            </w:pPr>
            <w:r w:rsidRPr="00426AEA">
              <w:rPr>
                <w:b/>
                <w:i/>
              </w:rPr>
              <w:t>Электроснабжение</w:t>
            </w:r>
          </w:p>
        </w:tc>
      </w:tr>
      <w:tr w:rsidR="00562531" w:rsidRPr="00426AEA" w:rsidTr="00055E3E">
        <w:trPr>
          <w:trHeight w:hRule="exact" w:val="718"/>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pPr>
            <w:r w:rsidRPr="00426AEA">
              <w:t>2.1</w:t>
            </w:r>
          </w:p>
        </w:tc>
        <w:tc>
          <w:tcPr>
            <w:tcW w:w="5449" w:type="dxa"/>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r w:rsidRPr="00426AEA">
              <w:t>Реконструкция трансформаторных подстанций</w:t>
            </w:r>
          </w:p>
        </w:tc>
        <w:tc>
          <w:tcPr>
            <w:tcW w:w="2072" w:type="dxa"/>
            <w:tcBorders>
              <w:top w:val="single" w:sz="4" w:space="0" w:color="000000"/>
              <w:left w:val="single" w:sz="4" w:space="0" w:color="auto"/>
              <w:bottom w:val="single" w:sz="4" w:space="0" w:color="000000"/>
              <w:right w:val="single" w:sz="4" w:space="0" w:color="auto"/>
            </w:tcBorders>
            <w:vAlign w:val="center"/>
            <w:hideMark/>
          </w:tcPr>
          <w:p w:rsidR="00562531" w:rsidRPr="00426AEA" w:rsidRDefault="00562531" w:rsidP="00055E3E">
            <w:pPr>
              <w:jc w:val="center"/>
            </w:pPr>
            <w:r w:rsidRPr="00426AEA">
              <w:t>Первая очередь</w:t>
            </w:r>
          </w:p>
        </w:tc>
      </w:tr>
      <w:tr w:rsidR="00562531" w:rsidRPr="00426AEA" w:rsidTr="00055E3E">
        <w:trPr>
          <w:trHeight w:hRule="exact" w:val="806"/>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pPr>
            <w:r w:rsidRPr="00426AEA">
              <w:t>2.2</w:t>
            </w:r>
          </w:p>
        </w:tc>
        <w:tc>
          <w:tcPr>
            <w:tcW w:w="5449" w:type="dxa"/>
            <w:tcBorders>
              <w:top w:val="single" w:sz="4" w:space="0" w:color="000000"/>
              <w:left w:val="single" w:sz="4" w:space="0" w:color="000000"/>
              <w:bottom w:val="single" w:sz="4" w:space="0" w:color="000000"/>
              <w:right w:val="nil"/>
            </w:tcBorders>
            <w:vAlign w:val="center"/>
            <w:hideMark/>
          </w:tcPr>
          <w:p w:rsidR="00562531" w:rsidRPr="00562531" w:rsidRDefault="00562531" w:rsidP="00055E3E">
            <w:pPr>
              <w:pStyle w:val="22"/>
              <w:tabs>
                <w:tab w:val="left" w:pos="-180"/>
              </w:tabs>
              <w:suppressAutoHyphens/>
              <w:autoSpaceDE w:val="0"/>
              <w:autoSpaceDN w:val="0"/>
              <w:adjustRightInd w:val="0"/>
              <w:spacing w:line="240" w:lineRule="auto"/>
              <w:rPr>
                <w:rFonts w:eastAsia="Calibri"/>
                <w:b w:val="0"/>
                <w:szCs w:val="24"/>
                <w:lang w:eastAsia="en-US"/>
              </w:rPr>
            </w:pPr>
            <w:r w:rsidRPr="00562531">
              <w:rPr>
                <w:rFonts w:eastAsia="Calibri"/>
                <w:b w:val="0"/>
                <w:szCs w:val="24"/>
                <w:lang w:eastAsia="en-US"/>
              </w:rPr>
              <w:t xml:space="preserve">Строительство трансформаторных подстанций на участках нового строительства </w:t>
            </w:r>
          </w:p>
        </w:tc>
        <w:tc>
          <w:tcPr>
            <w:tcW w:w="2072" w:type="dxa"/>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rPr>
                <w:rFonts w:eastAsia="Calibri"/>
                <w:sz w:val="22"/>
                <w:szCs w:val="22"/>
                <w:lang w:eastAsia="en-US"/>
              </w:rPr>
            </w:pPr>
            <w:r w:rsidRPr="00426AEA">
              <w:t>Первая очередь</w:t>
            </w:r>
          </w:p>
        </w:tc>
      </w:tr>
      <w:tr w:rsidR="00562531" w:rsidRPr="00426AEA" w:rsidTr="00055E3E">
        <w:trPr>
          <w:trHeight w:hRule="exact" w:val="789"/>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pPr>
            <w:r w:rsidRPr="00426AEA">
              <w:t>2.3</w:t>
            </w:r>
          </w:p>
        </w:tc>
        <w:tc>
          <w:tcPr>
            <w:tcW w:w="5449" w:type="dxa"/>
            <w:tcBorders>
              <w:top w:val="single" w:sz="4" w:space="0" w:color="000000"/>
              <w:left w:val="single" w:sz="4" w:space="0" w:color="000000"/>
              <w:bottom w:val="single" w:sz="4" w:space="0" w:color="000000"/>
              <w:right w:val="nil"/>
            </w:tcBorders>
            <w:vAlign w:val="center"/>
            <w:hideMark/>
          </w:tcPr>
          <w:p w:rsidR="00562531" w:rsidRPr="00562531" w:rsidRDefault="00562531" w:rsidP="00055E3E">
            <w:pPr>
              <w:pStyle w:val="22"/>
              <w:tabs>
                <w:tab w:val="left" w:pos="-180"/>
              </w:tabs>
              <w:suppressAutoHyphens/>
              <w:autoSpaceDE w:val="0"/>
              <w:autoSpaceDN w:val="0"/>
              <w:adjustRightInd w:val="0"/>
              <w:spacing w:line="240" w:lineRule="auto"/>
              <w:rPr>
                <w:rFonts w:eastAsia="Calibri"/>
                <w:b w:val="0"/>
                <w:szCs w:val="24"/>
                <w:lang w:eastAsia="en-US"/>
              </w:rPr>
            </w:pPr>
            <w:r w:rsidRPr="00562531">
              <w:rPr>
                <w:rFonts w:eastAsia="Calibri"/>
                <w:b w:val="0"/>
                <w:szCs w:val="24"/>
                <w:lang w:eastAsia="en-US"/>
              </w:rPr>
              <w:t xml:space="preserve">Строительство линий электропередач 10 </w:t>
            </w:r>
            <w:proofErr w:type="spellStart"/>
            <w:r w:rsidRPr="00562531">
              <w:rPr>
                <w:rFonts w:eastAsia="Calibri"/>
                <w:b w:val="0"/>
                <w:szCs w:val="24"/>
                <w:lang w:eastAsia="en-US"/>
              </w:rPr>
              <w:t>кВ.</w:t>
            </w:r>
            <w:proofErr w:type="spellEnd"/>
            <w:r w:rsidRPr="00562531">
              <w:rPr>
                <w:rFonts w:eastAsia="Calibri"/>
                <w:b w:val="0"/>
                <w:szCs w:val="24"/>
                <w:lang w:eastAsia="en-US"/>
              </w:rPr>
              <w:t xml:space="preserve">, 0,6 </w:t>
            </w:r>
            <w:proofErr w:type="spellStart"/>
            <w:r w:rsidRPr="00562531">
              <w:rPr>
                <w:rFonts w:eastAsia="Calibri"/>
                <w:b w:val="0"/>
                <w:szCs w:val="24"/>
                <w:lang w:eastAsia="en-US"/>
              </w:rPr>
              <w:t>кВ.</w:t>
            </w:r>
            <w:proofErr w:type="spellEnd"/>
            <w:r w:rsidRPr="00562531">
              <w:rPr>
                <w:rFonts w:eastAsia="Calibri"/>
                <w:b w:val="0"/>
                <w:szCs w:val="24"/>
                <w:lang w:eastAsia="en-US"/>
              </w:rPr>
              <w:t xml:space="preserve">, 0,4 </w:t>
            </w:r>
            <w:proofErr w:type="spellStart"/>
            <w:r w:rsidRPr="00562531">
              <w:rPr>
                <w:rFonts w:eastAsia="Calibri"/>
                <w:b w:val="0"/>
                <w:szCs w:val="24"/>
                <w:lang w:eastAsia="en-US"/>
              </w:rPr>
              <w:t>кВ</w:t>
            </w:r>
            <w:proofErr w:type="spellEnd"/>
            <w:r w:rsidRPr="00562531">
              <w:rPr>
                <w:rFonts w:eastAsia="Calibri"/>
                <w:b w:val="0"/>
                <w:szCs w:val="24"/>
                <w:lang w:eastAsia="en-US"/>
              </w:rPr>
              <w:t xml:space="preserve"> на участках нового строительства</w:t>
            </w:r>
          </w:p>
        </w:tc>
        <w:tc>
          <w:tcPr>
            <w:tcW w:w="2072" w:type="dxa"/>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rPr>
                <w:rFonts w:eastAsia="Calibri"/>
                <w:sz w:val="22"/>
                <w:szCs w:val="22"/>
                <w:lang w:eastAsia="en-US"/>
              </w:rPr>
            </w:pPr>
            <w:r w:rsidRPr="00426AEA">
              <w:t>Первая очередь</w:t>
            </w:r>
          </w:p>
        </w:tc>
      </w:tr>
      <w:tr w:rsidR="00562531" w:rsidRPr="00426AEA" w:rsidTr="00055E3E">
        <w:trPr>
          <w:trHeight w:hRule="exact" w:val="954"/>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pPr>
            <w:r w:rsidRPr="00426AEA">
              <w:t>2.4</w:t>
            </w:r>
          </w:p>
        </w:tc>
        <w:tc>
          <w:tcPr>
            <w:tcW w:w="5449"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r w:rsidRPr="00426AEA">
              <w:t xml:space="preserve">Проведение капитального </w:t>
            </w:r>
            <w:proofErr w:type="gramStart"/>
            <w:r w:rsidRPr="00426AEA">
              <w:t>ремонта</w:t>
            </w:r>
            <w:r w:rsidR="00973ABE">
              <w:t xml:space="preserve"> </w:t>
            </w:r>
            <w:r w:rsidRPr="00426AEA">
              <w:t xml:space="preserve"> линий электропередач системы электроснабжения сельского поселения</w:t>
            </w:r>
            <w:proofErr w:type="gramEnd"/>
          </w:p>
        </w:tc>
        <w:tc>
          <w:tcPr>
            <w:tcW w:w="2072" w:type="dxa"/>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pPr>
            <w:r w:rsidRPr="00426AEA">
              <w:t>Расчетный срок</w:t>
            </w:r>
          </w:p>
        </w:tc>
      </w:tr>
      <w:tr w:rsidR="00562531" w:rsidRPr="00426AEA" w:rsidTr="00055E3E">
        <w:trPr>
          <w:trHeight w:hRule="exact" w:val="1124"/>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pPr>
            <w:r w:rsidRPr="00426AEA">
              <w:lastRenderedPageBreak/>
              <w:t>2.5</w:t>
            </w:r>
          </w:p>
        </w:tc>
        <w:tc>
          <w:tcPr>
            <w:tcW w:w="5449"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r w:rsidRPr="00426AEA">
              <w:t xml:space="preserve">Перевод на энергосберегающие технологии частных домовладений, использование энергосберегающего освещения </w:t>
            </w:r>
          </w:p>
        </w:tc>
        <w:tc>
          <w:tcPr>
            <w:tcW w:w="2072" w:type="dxa"/>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pPr>
            <w:r w:rsidRPr="00426AEA">
              <w:t>Расчетный срок</w:t>
            </w:r>
          </w:p>
        </w:tc>
      </w:tr>
      <w:tr w:rsidR="00562531" w:rsidRPr="00426AEA" w:rsidTr="00055E3E">
        <w:trPr>
          <w:trHeight w:hRule="exact" w:val="633"/>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pPr>
            <w:r w:rsidRPr="00426AEA">
              <w:t>2.6</w:t>
            </w:r>
          </w:p>
        </w:tc>
        <w:tc>
          <w:tcPr>
            <w:tcW w:w="5449"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r w:rsidRPr="00426AEA">
              <w:t xml:space="preserve">Расширение (реконструкция) ПС500 </w:t>
            </w:r>
            <w:proofErr w:type="spellStart"/>
            <w:r w:rsidRPr="00426AEA">
              <w:t>кВ</w:t>
            </w:r>
            <w:proofErr w:type="spellEnd"/>
            <w:r w:rsidRPr="00426AEA">
              <w:t xml:space="preserve"> Калужская</w:t>
            </w:r>
          </w:p>
        </w:tc>
        <w:tc>
          <w:tcPr>
            <w:tcW w:w="2072" w:type="dxa"/>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pPr>
            <w:r w:rsidRPr="00426AEA">
              <w:t>Расчетный срок</w:t>
            </w:r>
          </w:p>
        </w:tc>
      </w:tr>
      <w:tr w:rsidR="00562531" w:rsidRPr="00426AEA" w:rsidTr="00055E3E">
        <w:trPr>
          <w:trHeight w:hRule="exact" w:val="366"/>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rPr>
                <w:b/>
                <w:i/>
              </w:rPr>
            </w:pPr>
            <w:r w:rsidRPr="00426AEA">
              <w:rPr>
                <w:b/>
                <w:i/>
              </w:rPr>
              <w:t>3</w:t>
            </w:r>
          </w:p>
        </w:tc>
        <w:tc>
          <w:tcPr>
            <w:tcW w:w="7521" w:type="dxa"/>
            <w:gridSpan w:val="2"/>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rPr>
                <w:b/>
                <w:i/>
              </w:rPr>
            </w:pPr>
            <w:r w:rsidRPr="00426AEA">
              <w:rPr>
                <w:b/>
                <w:i/>
              </w:rPr>
              <w:t>Газоснабжение</w:t>
            </w:r>
          </w:p>
        </w:tc>
      </w:tr>
      <w:tr w:rsidR="00562531" w:rsidRPr="00426AEA" w:rsidTr="00055E3E">
        <w:trPr>
          <w:trHeight w:hRule="exact" w:val="1677"/>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pPr>
            <w:r w:rsidRPr="00426AEA">
              <w:t>3.1</w:t>
            </w:r>
          </w:p>
        </w:tc>
        <w:tc>
          <w:tcPr>
            <w:tcW w:w="5449" w:type="dxa"/>
            <w:tcBorders>
              <w:top w:val="single" w:sz="4" w:space="0" w:color="000000"/>
              <w:left w:val="single" w:sz="4" w:space="0" w:color="000000"/>
              <w:bottom w:val="single" w:sz="4" w:space="0" w:color="000000"/>
              <w:right w:val="nil"/>
            </w:tcBorders>
            <w:vAlign w:val="center"/>
          </w:tcPr>
          <w:p w:rsidR="00562531" w:rsidRPr="00426AEA" w:rsidRDefault="00562531" w:rsidP="00055E3E">
            <w:r w:rsidRPr="00426AEA">
              <w:t>Газификация населенных пунктов от ГРС «Малоярославец» с размещением газорегуляторных пунктов (ГРП):</w:t>
            </w:r>
          </w:p>
          <w:p w:rsidR="00562531" w:rsidRPr="00426AEA" w:rsidRDefault="00562531" w:rsidP="00055E3E">
            <w:r w:rsidRPr="00426AEA">
              <w:t xml:space="preserve">- дер. </w:t>
            </w:r>
            <w:proofErr w:type="spellStart"/>
            <w:r w:rsidRPr="00426AEA">
              <w:t>Меньшовка</w:t>
            </w:r>
            <w:proofErr w:type="spellEnd"/>
            <w:r w:rsidRPr="00426AEA">
              <w:t>;</w:t>
            </w:r>
          </w:p>
          <w:p w:rsidR="00562531" w:rsidRPr="00426AEA" w:rsidRDefault="00562531" w:rsidP="00055E3E">
            <w:r w:rsidRPr="00426AEA">
              <w:t>- с. Маклино (лесничество).</w:t>
            </w:r>
          </w:p>
          <w:p w:rsidR="00562531" w:rsidRPr="00426AEA" w:rsidRDefault="00562531" w:rsidP="00055E3E"/>
        </w:tc>
        <w:tc>
          <w:tcPr>
            <w:tcW w:w="2072" w:type="dxa"/>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r w:rsidRPr="00426AEA">
              <w:t>Расчетный срок</w:t>
            </w:r>
          </w:p>
        </w:tc>
      </w:tr>
      <w:tr w:rsidR="00562531" w:rsidRPr="00426AEA" w:rsidTr="00055E3E">
        <w:trPr>
          <w:trHeight w:hRule="exact" w:val="395"/>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rPr>
                <w:b/>
                <w:i/>
              </w:rPr>
            </w:pPr>
            <w:r w:rsidRPr="00426AEA">
              <w:rPr>
                <w:b/>
                <w:i/>
              </w:rPr>
              <w:t>4</w:t>
            </w:r>
          </w:p>
        </w:tc>
        <w:tc>
          <w:tcPr>
            <w:tcW w:w="7521" w:type="dxa"/>
            <w:gridSpan w:val="2"/>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rPr>
                <w:b/>
                <w:i/>
              </w:rPr>
            </w:pPr>
            <w:r w:rsidRPr="00426AEA">
              <w:rPr>
                <w:b/>
                <w:i/>
              </w:rPr>
              <w:t>Теплоснабжение</w:t>
            </w:r>
          </w:p>
        </w:tc>
      </w:tr>
      <w:tr w:rsidR="00562531" w:rsidRPr="00426AEA" w:rsidTr="00055E3E">
        <w:trPr>
          <w:trHeight w:hRule="exact" w:val="3129"/>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pPr>
            <w:r w:rsidRPr="00426AEA">
              <w:t>4.1</w:t>
            </w:r>
          </w:p>
        </w:tc>
        <w:tc>
          <w:tcPr>
            <w:tcW w:w="5449" w:type="dxa"/>
            <w:tcBorders>
              <w:top w:val="single" w:sz="4" w:space="0" w:color="000000"/>
              <w:left w:val="single" w:sz="4" w:space="0" w:color="000000"/>
              <w:bottom w:val="single" w:sz="4" w:space="0" w:color="000000"/>
              <w:right w:val="nil"/>
            </w:tcBorders>
            <w:vAlign w:val="center"/>
          </w:tcPr>
          <w:p w:rsidR="00562531" w:rsidRPr="00426AEA" w:rsidRDefault="00562531" w:rsidP="00055E3E">
            <w:pPr>
              <w:jc w:val="both"/>
            </w:pPr>
            <w:r w:rsidRPr="00426AEA">
              <w:t>Обеспечение жилых зон застройки децентрализованным теплоснабжением от автономных источников тепла (АИТ), работающих на природном газе. Для АИТ предлагаются комбинированные аппараты, обеспечивающие потребности отопительного и горячего водоснабжения. Предлагаются индивидуальные двухконтурные (бытовые) газовые котлы мощностью 9-25 кВт по основному контуру, горячее водоснабжение по второму контуру с дополнительной мощностью 6-12 кВт.</w:t>
            </w:r>
          </w:p>
          <w:p w:rsidR="00562531" w:rsidRPr="00426AEA" w:rsidRDefault="00562531" w:rsidP="00055E3E"/>
        </w:tc>
        <w:tc>
          <w:tcPr>
            <w:tcW w:w="2072" w:type="dxa"/>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pPr>
            <w:r w:rsidRPr="00426AEA">
              <w:t>Первая очередь</w:t>
            </w:r>
          </w:p>
        </w:tc>
      </w:tr>
      <w:tr w:rsidR="00562531" w:rsidRPr="00426AEA" w:rsidTr="00055E3E">
        <w:trPr>
          <w:trHeight w:hRule="exact" w:val="421"/>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rPr>
                <w:b/>
                <w:i/>
              </w:rPr>
            </w:pPr>
            <w:r w:rsidRPr="00426AEA">
              <w:rPr>
                <w:b/>
                <w:i/>
              </w:rPr>
              <w:t>5</w:t>
            </w:r>
          </w:p>
        </w:tc>
        <w:tc>
          <w:tcPr>
            <w:tcW w:w="7521" w:type="dxa"/>
            <w:gridSpan w:val="2"/>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rPr>
                <w:b/>
                <w:i/>
              </w:rPr>
            </w:pPr>
            <w:r w:rsidRPr="00426AEA">
              <w:rPr>
                <w:b/>
                <w:i/>
              </w:rPr>
              <w:t>Связь</w:t>
            </w:r>
          </w:p>
        </w:tc>
      </w:tr>
      <w:tr w:rsidR="00562531" w:rsidRPr="00426AEA" w:rsidTr="00055E3E">
        <w:trPr>
          <w:trHeight w:hRule="exact" w:val="1149"/>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pPr>
            <w:r w:rsidRPr="00426AEA">
              <w:t>5.1</w:t>
            </w:r>
          </w:p>
        </w:tc>
        <w:tc>
          <w:tcPr>
            <w:tcW w:w="5449" w:type="dxa"/>
            <w:tcBorders>
              <w:top w:val="single" w:sz="4" w:space="0" w:color="000000"/>
              <w:left w:val="single" w:sz="4" w:space="0" w:color="000000"/>
              <w:bottom w:val="single" w:sz="4" w:space="0" w:color="000000"/>
              <w:right w:val="nil"/>
            </w:tcBorders>
            <w:vAlign w:val="center"/>
          </w:tcPr>
          <w:p w:rsidR="00562531" w:rsidRPr="00426AEA" w:rsidRDefault="00562531" w:rsidP="00055E3E">
            <w:pPr>
              <w:jc w:val="both"/>
            </w:pPr>
            <w:r w:rsidRPr="00426AEA">
              <w:t>Увеличение мощности существующих удаленных цифровых абонентских модулей с применением выносов, в том числе на базе аппаратуры широкополосного доступа</w:t>
            </w:r>
          </w:p>
          <w:p w:rsidR="00562531" w:rsidRPr="00426AEA" w:rsidRDefault="00562531" w:rsidP="00055E3E"/>
        </w:tc>
        <w:tc>
          <w:tcPr>
            <w:tcW w:w="2072" w:type="dxa"/>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pPr>
            <w:r w:rsidRPr="00426AEA">
              <w:t>Расчетный срок</w:t>
            </w:r>
          </w:p>
        </w:tc>
      </w:tr>
      <w:tr w:rsidR="00562531" w:rsidRPr="00426AEA" w:rsidTr="00055E3E">
        <w:trPr>
          <w:trHeight w:hRule="exact" w:val="555"/>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pPr>
            <w:r w:rsidRPr="00426AEA">
              <w:t>5.2</w:t>
            </w:r>
          </w:p>
        </w:tc>
        <w:tc>
          <w:tcPr>
            <w:tcW w:w="5449" w:type="dxa"/>
            <w:tcBorders>
              <w:top w:val="single" w:sz="4" w:space="0" w:color="000000"/>
              <w:left w:val="single" w:sz="4" w:space="0" w:color="000000"/>
              <w:bottom w:val="single" w:sz="4" w:space="0" w:color="000000"/>
              <w:right w:val="nil"/>
            </w:tcBorders>
            <w:vAlign w:val="center"/>
          </w:tcPr>
          <w:p w:rsidR="00562531" w:rsidRPr="00426AEA" w:rsidRDefault="00562531" w:rsidP="00055E3E">
            <w:pPr>
              <w:jc w:val="both"/>
            </w:pPr>
            <w:r w:rsidRPr="00426AEA">
              <w:t>Развитие транспортных сетей SDH и MPLS на базе ВОЛС</w:t>
            </w:r>
          </w:p>
          <w:p w:rsidR="00562531" w:rsidRPr="00426AEA" w:rsidRDefault="00562531" w:rsidP="00055E3E"/>
        </w:tc>
        <w:tc>
          <w:tcPr>
            <w:tcW w:w="2072" w:type="dxa"/>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pPr>
            <w:r w:rsidRPr="00426AEA">
              <w:t>Расчетный срок</w:t>
            </w:r>
          </w:p>
        </w:tc>
      </w:tr>
      <w:tr w:rsidR="00562531" w:rsidRPr="00426AEA" w:rsidTr="00055E3E">
        <w:trPr>
          <w:trHeight w:hRule="exact" w:val="705"/>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pPr>
            <w:r w:rsidRPr="00426AEA">
              <w:t>5.3</w:t>
            </w:r>
          </w:p>
        </w:tc>
        <w:tc>
          <w:tcPr>
            <w:tcW w:w="5449"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both"/>
            </w:pPr>
            <w:r w:rsidRPr="00426AEA">
              <w:t>Расширение мультимедийных услуг, предоставляемых населению, включая интернет</w:t>
            </w:r>
          </w:p>
        </w:tc>
        <w:tc>
          <w:tcPr>
            <w:tcW w:w="2072" w:type="dxa"/>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pPr>
            <w:r w:rsidRPr="00426AEA">
              <w:t>Первая очередь</w:t>
            </w:r>
          </w:p>
        </w:tc>
      </w:tr>
      <w:tr w:rsidR="00562531" w:rsidRPr="00426AEA" w:rsidTr="00055E3E">
        <w:trPr>
          <w:trHeight w:hRule="exact" w:val="1424"/>
          <w:jc w:val="center"/>
        </w:trPr>
        <w:tc>
          <w:tcPr>
            <w:tcW w:w="851"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center"/>
            </w:pPr>
            <w:r w:rsidRPr="00426AEA">
              <w:t>5.4</w:t>
            </w:r>
          </w:p>
        </w:tc>
        <w:tc>
          <w:tcPr>
            <w:tcW w:w="5449" w:type="dxa"/>
            <w:tcBorders>
              <w:top w:val="single" w:sz="4" w:space="0" w:color="000000"/>
              <w:left w:val="single" w:sz="4" w:space="0" w:color="000000"/>
              <w:bottom w:val="single" w:sz="4" w:space="0" w:color="000000"/>
              <w:right w:val="nil"/>
            </w:tcBorders>
            <w:vAlign w:val="center"/>
            <w:hideMark/>
          </w:tcPr>
          <w:p w:rsidR="00562531" w:rsidRPr="00426AEA" w:rsidRDefault="00562531" w:rsidP="00055E3E">
            <w:pPr>
              <w:jc w:val="both"/>
            </w:pPr>
            <w:r w:rsidRPr="00426AEA">
              <w:t>Развитие системы сотовой радиотелефонной связи путем увеличения площади покрытия территории муниципального образования сотовой связью с применением новейших технологий и повышение качества связи</w:t>
            </w:r>
          </w:p>
        </w:tc>
        <w:tc>
          <w:tcPr>
            <w:tcW w:w="2072" w:type="dxa"/>
            <w:tcBorders>
              <w:top w:val="single" w:sz="4" w:space="0" w:color="000000"/>
              <w:left w:val="single" w:sz="4" w:space="0" w:color="000000"/>
              <w:bottom w:val="single" w:sz="4" w:space="0" w:color="000000"/>
              <w:right w:val="single" w:sz="4" w:space="0" w:color="auto"/>
            </w:tcBorders>
            <w:vAlign w:val="center"/>
            <w:hideMark/>
          </w:tcPr>
          <w:p w:rsidR="00562531" w:rsidRPr="00426AEA" w:rsidRDefault="00562531" w:rsidP="00055E3E">
            <w:pPr>
              <w:jc w:val="center"/>
            </w:pPr>
            <w:r w:rsidRPr="00426AEA">
              <w:t>Первая очередь</w:t>
            </w:r>
          </w:p>
        </w:tc>
      </w:tr>
      <w:bookmarkEnd w:id="99"/>
    </w:tbl>
    <w:p w:rsidR="006057AA" w:rsidRPr="00C30085" w:rsidRDefault="006057AA" w:rsidP="00C30085">
      <w:pPr>
        <w:pStyle w:val="1"/>
        <w:spacing w:line="240" w:lineRule="auto"/>
        <w:ind w:left="360"/>
        <w:rPr>
          <w:caps/>
        </w:rPr>
      </w:pPr>
      <w:r w:rsidRPr="006057AA">
        <w:rPr>
          <w:caps/>
          <w:sz w:val="26"/>
          <w:szCs w:val="26"/>
        </w:rPr>
        <w:br w:type="page"/>
      </w:r>
      <w:bookmarkStart w:id="100" w:name="_Toc51857835"/>
      <w:r w:rsidRPr="00C30085">
        <w:rPr>
          <w:caps/>
          <w:lang w:val="en-US"/>
        </w:rPr>
        <w:lastRenderedPageBreak/>
        <w:t>III</w:t>
      </w:r>
      <w:r w:rsidRPr="00C30085">
        <w:rPr>
          <w:caps/>
        </w:rPr>
        <w:t>. Оценка возможного влияния планируемых для размещения объектов местного значения поселения на комплексное развитие этих территорий.</w:t>
      </w:r>
      <w:bookmarkEnd w:id="100"/>
    </w:p>
    <w:p w:rsidR="006057AA" w:rsidRDefault="006057AA" w:rsidP="006057AA">
      <w:pPr>
        <w:ind w:left="1077"/>
        <w:jc w:val="center"/>
        <w:rPr>
          <w:b/>
          <w:color w:val="000000"/>
          <w:sz w:val="22"/>
          <w:szCs w:val="22"/>
        </w:rPr>
      </w:pPr>
    </w:p>
    <w:p w:rsidR="006057AA" w:rsidRDefault="006057AA" w:rsidP="006057AA">
      <w:pPr>
        <w:ind w:left="1077"/>
        <w:jc w:val="center"/>
        <w:rPr>
          <w:b/>
          <w:color w:val="000000"/>
          <w:sz w:val="22"/>
          <w:szCs w:val="22"/>
          <w:shd w:val="clear" w:color="auto" w:fill="FFFFFF"/>
        </w:rPr>
      </w:pPr>
      <w:r w:rsidRPr="003F218E">
        <w:rPr>
          <w:b/>
          <w:color w:val="000000"/>
          <w:sz w:val="22"/>
          <w:szCs w:val="22"/>
        </w:rPr>
        <w:t xml:space="preserve">Таблица </w:t>
      </w:r>
      <w:r w:rsidRPr="003F218E">
        <w:rPr>
          <w:b/>
          <w:color w:val="000000"/>
          <w:sz w:val="22"/>
          <w:szCs w:val="22"/>
          <w:shd w:val="clear" w:color="auto" w:fill="FFFFFF"/>
        </w:rPr>
        <w:t>оценки возможного влияния планируемых для размещения объектов капитального строительства</w:t>
      </w:r>
      <w:r w:rsidRPr="009629AE">
        <w:rPr>
          <w:b/>
          <w:color w:val="000000"/>
          <w:sz w:val="22"/>
          <w:szCs w:val="22"/>
          <w:shd w:val="clear" w:color="auto" w:fill="FFFFFF"/>
        </w:rPr>
        <w:t xml:space="preserve"> </w:t>
      </w:r>
      <w:r>
        <w:rPr>
          <w:b/>
          <w:color w:val="000000"/>
          <w:sz w:val="22"/>
          <w:szCs w:val="22"/>
          <w:shd w:val="clear" w:color="auto" w:fill="FFFFFF"/>
        </w:rPr>
        <w:t>местного значения поселения</w:t>
      </w:r>
    </w:p>
    <w:p w:rsidR="00CE61C6" w:rsidRDefault="00CE61C6" w:rsidP="006057AA">
      <w:pPr>
        <w:ind w:left="1077"/>
        <w:jc w:val="center"/>
        <w:rPr>
          <w:b/>
          <w:color w:val="000000"/>
          <w:sz w:val="22"/>
          <w:szCs w:val="22"/>
          <w:shd w:val="clear" w:color="auto" w:fill="FFFFFF"/>
        </w:rPr>
      </w:pPr>
    </w:p>
    <w:p w:rsidR="006057AA" w:rsidRPr="006D20B8" w:rsidRDefault="006057AA" w:rsidP="006057AA">
      <w:pPr>
        <w:spacing w:line="360" w:lineRule="auto"/>
        <w:jc w:val="right"/>
        <w:rPr>
          <w:bCs/>
          <w:i/>
          <w:iCs/>
        </w:rPr>
      </w:pPr>
      <w:r w:rsidRPr="006D20B8">
        <w:rPr>
          <w:bCs/>
          <w:i/>
          <w:iCs/>
        </w:rPr>
        <w:t>Таблица №2</w:t>
      </w:r>
      <w:r w:rsidR="00CE61C6">
        <w:rPr>
          <w:bCs/>
          <w:i/>
          <w:iCs/>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704"/>
        <w:gridCol w:w="3200"/>
        <w:gridCol w:w="2966"/>
      </w:tblGrid>
      <w:tr w:rsidR="006057AA" w:rsidTr="00055E3E">
        <w:trPr>
          <w:jc w:val="center"/>
        </w:trPr>
        <w:tc>
          <w:tcPr>
            <w:tcW w:w="644" w:type="dxa"/>
            <w:shd w:val="clear" w:color="auto" w:fill="auto"/>
          </w:tcPr>
          <w:p w:rsidR="006057AA" w:rsidRPr="00167CE4" w:rsidRDefault="006057AA" w:rsidP="00055E3E">
            <w:pPr>
              <w:jc w:val="center"/>
              <w:rPr>
                <w:b/>
                <w:sz w:val="20"/>
                <w:szCs w:val="20"/>
              </w:rPr>
            </w:pPr>
            <w:r w:rsidRPr="00167CE4">
              <w:rPr>
                <w:b/>
                <w:sz w:val="20"/>
                <w:szCs w:val="20"/>
              </w:rPr>
              <w:t xml:space="preserve">№ </w:t>
            </w:r>
            <w:proofErr w:type="gramStart"/>
            <w:r w:rsidRPr="00167CE4">
              <w:rPr>
                <w:b/>
                <w:sz w:val="20"/>
                <w:szCs w:val="20"/>
              </w:rPr>
              <w:t>п</w:t>
            </w:r>
            <w:proofErr w:type="gramEnd"/>
            <w:r w:rsidRPr="00167CE4">
              <w:rPr>
                <w:b/>
                <w:sz w:val="20"/>
                <w:szCs w:val="20"/>
              </w:rPr>
              <w:t>/п</w:t>
            </w:r>
          </w:p>
        </w:tc>
        <w:tc>
          <w:tcPr>
            <w:tcW w:w="2704" w:type="dxa"/>
            <w:shd w:val="clear" w:color="auto" w:fill="auto"/>
          </w:tcPr>
          <w:p w:rsidR="006057AA" w:rsidRPr="00167CE4" w:rsidRDefault="006057AA" w:rsidP="00055E3E">
            <w:pPr>
              <w:jc w:val="center"/>
              <w:rPr>
                <w:b/>
                <w:sz w:val="20"/>
                <w:szCs w:val="20"/>
              </w:rPr>
            </w:pPr>
            <w:r w:rsidRPr="00167CE4">
              <w:rPr>
                <w:b/>
                <w:sz w:val="20"/>
                <w:szCs w:val="20"/>
              </w:rPr>
              <w:t>Наименование планируемого объекта</w:t>
            </w:r>
          </w:p>
        </w:tc>
        <w:tc>
          <w:tcPr>
            <w:tcW w:w="3200" w:type="dxa"/>
            <w:shd w:val="clear" w:color="auto" w:fill="auto"/>
          </w:tcPr>
          <w:p w:rsidR="006057AA" w:rsidRPr="00167CE4" w:rsidRDefault="006057AA" w:rsidP="00055E3E">
            <w:pPr>
              <w:jc w:val="center"/>
              <w:rPr>
                <w:b/>
                <w:sz w:val="20"/>
                <w:szCs w:val="20"/>
              </w:rPr>
            </w:pPr>
            <w:r w:rsidRPr="00167CE4">
              <w:rPr>
                <w:b/>
                <w:sz w:val="20"/>
                <w:szCs w:val="20"/>
              </w:rPr>
              <w:t>Возможное влияние объектов на комплексное развитие территорий</w:t>
            </w:r>
          </w:p>
        </w:tc>
        <w:tc>
          <w:tcPr>
            <w:tcW w:w="2966" w:type="dxa"/>
          </w:tcPr>
          <w:p w:rsidR="006057AA" w:rsidRPr="00167CE4" w:rsidRDefault="006057AA" w:rsidP="00055E3E">
            <w:pPr>
              <w:jc w:val="both"/>
              <w:rPr>
                <w:b/>
                <w:color w:val="000000"/>
                <w:sz w:val="20"/>
                <w:szCs w:val="20"/>
              </w:rPr>
            </w:pPr>
            <w:r w:rsidRPr="00167CE4">
              <w:rPr>
                <w:b/>
                <w:color w:val="000000"/>
                <w:sz w:val="20"/>
                <w:szCs w:val="20"/>
              </w:rPr>
              <w:t xml:space="preserve">СЗЗ/ зона с особыми условиями использования </w:t>
            </w:r>
            <w:proofErr w:type="gramStart"/>
            <w:r w:rsidRPr="00167CE4">
              <w:rPr>
                <w:b/>
                <w:color w:val="000000"/>
                <w:sz w:val="20"/>
                <w:szCs w:val="20"/>
              </w:rPr>
              <w:t>согласно</w:t>
            </w:r>
            <w:proofErr w:type="gramEnd"/>
            <w:r w:rsidRPr="00167CE4">
              <w:rPr>
                <w:b/>
                <w:color w:val="000000"/>
                <w:sz w:val="20"/>
                <w:szCs w:val="20"/>
              </w:rPr>
              <w:t xml:space="preserve"> правовых актов </w:t>
            </w:r>
          </w:p>
          <w:p w:rsidR="006057AA" w:rsidRPr="00167CE4" w:rsidRDefault="006057AA" w:rsidP="00055E3E">
            <w:pPr>
              <w:rPr>
                <w:b/>
                <w:sz w:val="20"/>
                <w:szCs w:val="20"/>
              </w:rPr>
            </w:pPr>
            <w:r w:rsidRPr="00167CE4">
              <w:rPr>
                <w:b/>
                <w:color w:val="000000"/>
                <w:sz w:val="20"/>
                <w:szCs w:val="20"/>
              </w:rPr>
              <w:t>СанПиН 2.2.1/2.1.1.1200-03 "Санитарно-защитные зоны и санитарная классификация предприятий, сооружений и иных объектов".</w:t>
            </w:r>
          </w:p>
        </w:tc>
      </w:tr>
      <w:tr w:rsidR="006057AA" w:rsidTr="00055E3E">
        <w:trPr>
          <w:jc w:val="center"/>
        </w:trPr>
        <w:tc>
          <w:tcPr>
            <w:tcW w:w="644" w:type="dxa"/>
            <w:shd w:val="clear" w:color="auto" w:fill="auto"/>
          </w:tcPr>
          <w:p w:rsidR="006057AA" w:rsidRPr="00A33B0C" w:rsidRDefault="006057AA" w:rsidP="00055E3E">
            <w:r w:rsidRPr="00A33B0C">
              <w:t>1.</w:t>
            </w:r>
          </w:p>
        </w:tc>
        <w:tc>
          <w:tcPr>
            <w:tcW w:w="2704" w:type="dxa"/>
            <w:shd w:val="clear" w:color="auto" w:fill="auto"/>
          </w:tcPr>
          <w:p w:rsidR="006057AA" w:rsidRPr="00ED2393" w:rsidRDefault="00DB3581" w:rsidP="00055E3E">
            <w:pPr>
              <w:jc w:val="center"/>
            </w:pPr>
            <w:r>
              <w:t>Размещение площадок</w:t>
            </w:r>
            <w:r w:rsidR="006057AA" w:rsidRPr="00ED2393">
              <w:t xml:space="preserve"> (пирс) с твердым покрытием </w:t>
            </w:r>
          </w:p>
        </w:tc>
        <w:tc>
          <w:tcPr>
            <w:tcW w:w="3200" w:type="dxa"/>
            <w:shd w:val="clear" w:color="auto" w:fill="auto"/>
          </w:tcPr>
          <w:p w:rsidR="006057AA" w:rsidRPr="00ED2393" w:rsidRDefault="006057AA" w:rsidP="00055E3E">
            <w:r w:rsidRPr="00ED2393">
              <w:t>Обеспечение противопожарной безопасности населения.</w:t>
            </w:r>
          </w:p>
        </w:tc>
        <w:tc>
          <w:tcPr>
            <w:tcW w:w="2966" w:type="dxa"/>
          </w:tcPr>
          <w:p w:rsidR="006057AA" w:rsidRPr="00ED088E" w:rsidRDefault="006057AA" w:rsidP="00055E3E">
            <w:pPr>
              <w:jc w:val="center"/>
              <w:rPr>
                <w:lang w:val="en-US"/>
              </w:rPr>
            </w:pPr>
            <w:r w:rsidRPr="00ED088E">
              <w:rPr>
                <w:sz w:val="20"/>
                <w:szCs w:val="20"/>
                <w:lang w:val="en-US"/>
              </w:rPr>
              <w:t>-</w:t>
            </w:r>
          </w:p>
        </w:tc>
      </w:tr>
      <w:tr w:rsidR="00ED2393" w:rsidTr="00055E3E">
        <w:trPr>
          <w:jc w:val="center"/>
        </w:trPr>
        <w:tc>
          <w:tcPr>
            <w:tcW w:w="644" w:type="dxa"/>
            <w:shd w:val="clear" w:color="auto" w:fill="auto"/>
          </w:tcPr>
          <w:p w:rsidR="00ED2393" w:rsidRPr="00A33B0C" w:rsidRDefault="0033145E" w:rsidP="00055E3E">
            <w:r>
              <w:t>2.</w:t>
            </w:r>
          </w:p>
        </w:tc>
        <w:tc>
          <w:tcPr>
            <w:tcW w:w="2704" w:type="dxa"/>
            <w:shd w:val="clear" w:color="auto" w:fill="auto"/>
          </w:tcPr>
          <w:p w:rsidR="00ED2393" w:rsidRPr="005D0C35" w:rsidRDefault="00333871" w:rsidP="009C6E2B">
            <w:pPr>
              <w:jc w:val="center"/>
              <w:rPr>
                <w:sz w:val="22"/>
                <w:szCs w:val="22"/>
              </w:rPr>
            </w:pPr>
            <w:r>
              <w:rPr>
                <w:sz w:val="22"/>
                <w:szCs w:val="22"/>
              </w:rPr>
              <w:t>Трансформаторные подстанции</w:t>
            </w:r>
          </w:p>
        </w:tc>
        <w:tc>
          <w:tcPr>
            <w:tcW w:w="3200" w:type="dxa"/>
            <w:shd w:val="clear" w:color="auto" w:fill="auto"/>
          </w:tcPr>
          <w:p w:rsidR="00ED2393" w:rsidRPr="00ED2393" w:rsidRDefault="00C77DE6" w:rsidP="00055E3E">
            <w:pPr>
              <w:rPr>
                <w:color w:val="FF0000"/>
              </w:rPr>
            </w:pPr>
            <w:r>
              <w:t>Развитие инженерной инфраструктуры. Обеспечение энергоснабжения населенных пунктов.</w:t>
            </w:r>
          </w:p>
        </w:tc>
        <w:tc>
          <w:tcPr>
            <w:tcW w:w="2966" w:type="dxa"/>
          </w:tcPr>
          <w:p w:rsidR="00ED2393" w:rsidRPr="00ED088E" w:rsidRDefault="006D67FD" w:rsidP="00055E3E">
            <w:pPr>
              <w:jc w:val="center"/>
            </w:pPr>
            <w:r>
              <w:t>-</w:t>
            </w:r>
          </w:p>
        </w:tc>
      </w:tr>
    </w:tbl>
    <w:p w:rsidR="00631023" w:rsidRPr="00C30085" w:rsidRDefault="00631023" w:rsidP="00C30085">
      <w:pPr>
        <w:pStyle w:val="1"/>
        <w:spacing w:line="240" w:lineRule="auto"/>
      </w:pPr>
      <w:r>
        <w:rPr>
          <w:rStyle w:val="afa"/>
          <w:i w:val="0"/>
          <w:sz w:val="26"/>
          <w:szCs w:val="26"/>
        </w:rPr>
        <w:br w:type="page"/>
      </w:r>
      <w:bookmarkStart w:id="101" w:name="_Toc51857836"/>
      <w:r w:rsidRPr="00C30085">
        <w:rPr>
          <w:lang w:val="en-US"/>
        </w:rPr>
        <w:lastRenderedPageBreak/>
        <w:t>IV</w:t>
      </w:r>
      <w:r w:rsidRPr="00C30085">
        <w:t>. Утвержденные документами территориального планирования РФ</w:t>
      </w:r>
      <w:proofErr w:type="gramStart"/>
      <w:r w:rsidRPr="00C30085">
        <w:t>,  документами</w:t>
      </w:r>
      <w:proofErr w:type="gramEnd"/>
      <w:r w:rsidRPr="00C30085">
        <w:t xml:space="preserve"> территориального планирования субъекта РФ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территории</w:t>
      </w:r>
      <w:bookmarkEnd w:id="101"/>
    </w:p>
    <w:p w:rsidR="00631023" w:rsidRPr="00C30085" w:rsidRDefault="00631023" w:rsidP="00C30085">
      <w:pPr>
        <w:pStyle w:val="headertext"/>
        <w:jc w:val="both"/>
      </w:pPr>
      <w:r w:rsidRPr="00C30085">
        <w:t>На территории поселения планируется размещение объектов федерального значения в соответствии с утвержденными документами территориального планирования Российской Федерации. (РАСПОРЯЖЕНИЕ Правительства РФ от 19 марта 2013 года N 384-р  </w:t>
      </w:r>
      <w:r w:rsidR="008A1AB0" w:rsidRPr="00C30085">
        <w:t>(</w:t>
      </w:r>
      <w:r w:rsidRPr="00C30085">
        <w:t>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w:t>
      </w:r>
      <w:r w:rsidR="008A1AB0" w:rsidRPr="00C30085">
        <w:t xml:space="preserve"> дорог федерального значения</w:t>
      </w:r>
      <w:proofErr w:type="gramStart"/>
      <w:r w:rsidR="008A1AB0" w:rsidRPr="00C30085">
        <w:t>)</w:t>
      </w:r>
      <w:r w:rsidRPr="00C30085">
        <w:t>(</w:t>
      </w:r>
      <w:proofErr w:type="gramEnd"/>
      <w:r w:rsidRPr="00C30085">
        <w:t>с изменениями на 29 июля 2020 года).</w:t>
      </w:r>
    </w:p>
    <w:p w:rsidR="00631023" w:rsidRDefault="00631023" w:rsidP="00631023">
      <w:pPr>
        <w:spacing w:line="360" w:lineRule="auto"/>
        <w:jc w:val="both"/>
        <w:rPr>
          <w:sz w:val="26"/>
          <w:szCs w:val="26"/>
        </w:rPr>
      </w:pPr>
    </w:p>
    <w:p w:rsidR="00631023" w:rsidRPr="00E84FDF" w:rsidRDefault="00631023" w:rsidP="00631023">
      <w:pPr>
        <w:spacing w:line="360" w:lineRule="auto"/>
        <w:rPr>
          <w:b/>
          <w:sz w:val="20"/>
          <w:szCs w:val="20"/>
        </w:rPr>
      </w:pPr>
    </w:p>
    <w:p w:rsidR="00CE161A" w:rsidRDefault="00CE161A" w:rsidP="001E3323">
      <w:pPr>
        <w:numPr>
          <w:ilvl w:val="0"/>
          <w:numId w:val="5"/>
        </w:numPr>
        <w:suppressAutoHyphens/>
        <w:rPr>
          <w:b/>
          <w:sz w:val="20"/>
          <w:szCs w:val="20"/>
        </w:rPr>
      </w:pPr>
      <w:r w:rsidRPr="00CE161A">
        <w:rPr>
          <w:b/>
          <w:sz w:val="20"/>
          <w:szCs w:val="20"/>
        </w:rPr>
        <w:t>Автомобильные дороги</w:t>
      </w:r>
      <w:r w:rsidR="00CE61C6">
        <w:rPr>
          <w:b/>
          <w:sz w:val="20"/>
          <w:szCs w:val="20"/>
        </w:rPr>
        <w:t xml:space="preserve"> </w:t>
      </w:r>
    </w:p>
    <w:p w:rsidR="00631023" w:rsidRPr="008A1AB0" w:rsidRDefault="00CE61C6" w:rsidP="00CE61C6">
      <w:pPr>
        <w:spacing w:line="360" w:lineRule="auto"/>
        <w:ind w:left="1069"/>
        <w:jc w:val="right"/>
        <w:rPr>
          <w:b/>
          <w:sz w:val="20"/>
          <w:szCs w:val="20"/>
        </w:rPr>
      </w:pPr>
      <w:r w:rsidRPr="006D20B8">
        <w:rPr>
          <w:bCs/>
          <w:i/>
          <w:iCs/>
        </w:rPr>
        <w:t>Таблица №2</w:t>
      </w:r>
      <w:r>
        <w:rPr>
          <w:bCs/>
          <w:i/>
          <w:iCs/>
        </w:rPr>
        <w:t>9</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60"/>
        <w:gridCol w:w="1984"/>
        <w:gridCol w:w="1236"/>
        <w:gridCol w:w="1883"/>
        <w:gridCol w:w="992"/>
        <w:gridCol w:w="1417"/>
      </w:tblGrid>
      <w:tr w:rsidR="00631023" w:rsidRPr="008A1AB0" w:rsidTr="00756F46">
        <w:trPr>
          <w:trHeight w:val="830"/>
        </w:trPr>
        <w:tc>
          <w:tcPr>
            <w:tcW w:w="1276" w:type="dxa"/>
            <w:shd w:val="clear" w:color="auto" w:fill="auto"/>
          </w:tcPr>
          <w:p w:rsidR="00631023" w:rsidRPr="008A1AB0" w:rsidRDefault="00631023" w:rsidP="00055E3E">
            <w:pPr>
              <w:jc w:val="center"/>
              <w:rPr>
                <w:sz w:val="20"/>
                <w:szCs w:val="20"/>
              </w:rPr>
            </w:pPr>
            <w:r w:rsidRPr="008A1AB0">
              <w:rPr>
                <w:b/>
                <w:sz w:val="20"/>
                <w:szCs w:val="20"/>
              </w:rPr>
              <w:t xml:space="preserve">№ </w:t>
            </w:r>
            <w:proofErr w:type="gramStart"/>
            <w:r w:rsidRPr="008A1AB0">
              <w:rPr>
                <w:b/>
                <w:sz w:val="20"/>
                <w:szCs w:val="20"/>
              </w:rPr>
              <w:t>п</w:t>
            </w:r>
            <w:proofErr w:type="gramEnd"/>
            <w:r w:rsidRPr="008A1AB0">
              <w:rPr>
                <w:b/>
                <w:sz w:val="20"/>
                <w:szCs w:val="20"/>
              </w:rPr>
              <w:t>/п</w:t>
            </w:r>
          </w:p>
        </w:tc>
        <w:tc>
          <w:tcPr>
            <w:tcW w:w="1560" w:type="dxa"/>
            <w:shd w:val="clear" w:color="auto" w:fill="auto"/>
          </w:tcPr>
          <w:p w:rsidR="00631023" w:rsidRPr="008A1AB0" w:rsidRDefault="00631023" w:rsidP="00055E3E">
            <w:pPr>
              <w:jc w:val="center"/>
            </w:pPr>
            <w:r w:rsidRPr="008A1AB0">
              <w:rPr>
                <w:b/>
                <w:sz w:val="20"/>
                <w:szCs w:val="20"/>
              </w:rPr>
              <w:t>Назначение объекта регионального значения</w:t>
            </w:r>
          </w:p>
        </w:tc>
        <w:tc>
          <w:tcPr>
            <w:tcW w:w="1984" w:type="dxa"/>
            <w:shd w:val="clear" w:color="auto" w:fill="auto"/>
          </w:tcPr>
          <w:p w:rsidR="00631023" w:rsidRPr="008A1AB0" w:rsidRDefault="00631023" w:rsidP="00055E3E">
            <w:r w:rsidRPr="008A1AB0">
              <w:rPr>
                <w:b/>
                <w:sz w:val="20"/>
                <w:szCs w:val="20"/>
              </w:rPr>
              <w:t>Наименование               объекта</w:t>
            </w:r>
          </w:p>
        </w:tc>
        <w:tc>
          <w:tcPr>
            <w:tcW w:w="1236" w:type="dxa"/>
            <w:shd w:val="clear" w:color="auto" w:fill="auto"/>
          </w:tcPr>
          <w:p w:rsidR="00631023" w:rsidRPr="008A1AB0" w:rsidRDefault="00631023" w:rsidP="00055E3E">
            <w:pPr>
              <w:jc w:val="center"/>
            </w:pPr>
            <w:proofErr w:type="gramStart"/>
            <w:r w:rsidRPr="008A1AB0">
              <w:rPr>
                <w:b/>
                <w:sz w:val="20"/>
                <w:szCs w:val="20"/>
              </w:rPr>
              <w:t>Краткая</w:t>
            </w:r>
            <w:proofErr w:type="gramEnd"/>
            <w:r w:rsidRPr="008A1AB0">
              <w:rPr>
                <w:b/>
                <w:sz w:val="20"/>
                <w:szCs w:val="20"/>
              </w:rPr>
              <w:t xml:space="preserve"> </w:t>
            </w:r>
            <w:proofErr w:type="spellStart"/>
            <w:r w:rsidRPr="008A1AB0">
              <w:rPr>
                <w:b/>
                <w:sz w:val="20"/>
                <w:szCs w:val="20"/>
              </w:rPr>
              <w:t>характерис</w:t>
            </w:r>
            <w:proofErr w:type="spellEnd"/>
            <w:r w:rsidRPr="008A1AB0">
              <w:rPr>
                <w:b/>
                <w:sz w:val="20"/>
                <w:szCs w:val="20"/>
                <w:lang w:val="en-US"/>
              </w:rPr>
              <w:t>-</w:t>
            </w:r>
            <w:r w:rsidRPr="008A1AB0">
              <w:rPr>
                <w:b/>
                <w:sz w:val="20"/>
                <w:szCs w:val="20"/>
              </w:rPr>
              <w:t>тика объекта</w:t>
            </w:r>
          </w:p>
        </w:tc>
        <w:tc>
          <w:tcPr>
            <w:tcW w:w="1883" w:type="dxa"/>
            <w:shd w:val="clear" w:color="auto" w:fill="auto"/>
          </w:tcPr>
          <w:p w:rsidR="00631023" w:rsidRPr="008A1AB0" w:rsidRDefault="00631023" w:rsidP="00055E3E">
            <w:pPr>
              <w:jc w:val="center"/>
            </w:pPr>
            <w:r w:rsidRPr="008A1AB0">
              <w:rPr>
                <w:b/>
                <w:sz w:val="20"/>
                <w:szCs w:val="20"/>
              </w:rPr>
              <w:t>Местоположение планируемого объекта</w:t>
            </w:r>
          </w:p>
        </w:tc>
        <w:tc>
          <w:tcPr>
            <w:tcW w:w="992" w:type="dxa"/>
            <w:shd w:val="clear" w:color="auto" w:fill="auto"/>
          </w:tcPr>
          <w:p w:rsidR="00631023" w:rsidRPr="008A1AB0" w:rsidRDefault="00631023" w:rsidP="00055E3E">
            <w:r w:rsidRPr="008A1AB0">
              <w:rPr>
                <w:b/>
                <w:sz w:val="20"/>
                <w:szCs w:val="20"/>
              </w:rPr>
              <w:t xml:space="preserve">Срок </w:t>
            </w:r>
            <w:proofErr w:type="spellStart"/>
            <w:proofErr w:type="gramStart"/>
            <w:r w:rsidRPr="008A1AB0">
              <w:rPr>
                <w:b/>
                <w:sz w:val="20"/>
                <w:szCs w:val="20"/>
              </w:rPr>
              <w:t>реализа-ции</w:t>
            </w:r>
            <w:proofErr w:type="spellEnd"/>
            <w:proofErr w:type="gramEnd"/>
          </w:p>
        </w:tc>
        <w:tc>
          <w:tcPr>
            <w:tcW w:w="1417" w:type="dxa"/>
            <w:shd w:val="clear" w:color="auto" w:fill="auto"/>
          </w:tcPr>
          <w:p w:rsidR="00631023" w:rsidRPr="008A1AB0" w:rsidRDefault="00631023" w:rsidP="00055E3E">
            <w:pPr>
              <w:jc w:val="center"/>
            </w:pPr>
            <w:r w:rsidRPr="008A1AB0">
              <w:rPr>
                <w:b/>
                <w:sz w:val="20"/>
                <w:szCs w:val="20"/>
              </w:rPr>
              <w:t>Зона с особыми условиями использования территории</w:t>
            </w:r>
          </w:p>
        </w:tc>
      </w:tr>
      <w:tr w:rsidR="00631023" w:rsidRPr="009139A1" w:rsidTr="00756F46">
        <w:trPr>
          <w:trHeight w:val="1045"/>
        </w:trPr>
        <w:tc>
          <w:tcPr>
            <w:tcW w:w="1276" w:type="dxa"/>
            <w:shd w:val="clear" w:color="auto" w:fill="auto"/>
          </w:tcPr>
          <w:p w:rsidR="00631023" w:rsidRPr="009139A1" w:rsidRDefault="00631023" w:rsidP="00055E3E">
            <w:pPr>
              <w:jc w:val="center"/>
              <w:rPr>
                <w:sz w:val="20"/>
                <w:szCs w:val="20"/>
              </w:rPr>
            </w:pPr>
          </w:p>
          <w:p w:rsidR="00631023" w:rsidRPr="009139A1" w:rsidRDefault="00631023" w:rsidP="00055E3E">
            <w:pPr>
              <w:jc w:val="center"/>
              <w:rPr>
                <w:sz w:val="20"/>
                <w:szCs w:val="20"/>
              </w:rPr>
            </w:pPr>
          </w:p>
          <w:p w:rsidR="00631023" w:rsidRPr="009139A1" w:rsidRDefault="008A1AB0" w:rsidP="00055E3E">
            <w:pPr>
              <w:jc w:val="center"/>
              <w:rPr>
                <w:b/>
                <w:sz w:val="20"/>
                <w:szCs w:val="20"/>
                <w:lang w:val="en-US"/>
              </w:rPr>
            </w:pPr>
            <w:r w:rsidRPr="009139A1">
              <w:rPr>
                <w:b/>
                <w:sz w:val="20"/>
                <w:szCs w:val="20"/>
              </w:rPr>
              <w:t>35</w:t>
            </w:r>
          </w:p>
        </w:tc>
        <w:tc>
          <w:tcPr>
            <w:tcW w:w="1560" w:type="dxa"/>
            <w:shd w:val="clear" w:color="auto" w:fill="auto"/>
          </w:tcPr>
          <w:p w:rsidR="00631023" w:rsidRPr="009139A1" w:rsidRDefault="00631023" w:rsidP="00055E3E">
            <w:pPr>
              <w:jc w:val="center"/>
              <w:rPr>
                <w:sz w:val="20"/>
                <w:szCs w:val="20"/>
              </w:rPr>
            </w:pPr>
          </w:p>
          <w:p w:rsidR="00631023" w:rsidRPr="009139A1" w:rsidRDefault="0030273F" w:rsidP="00055E3E">
            <w:pPr>
              <w:jc w:val="center"/>
              <w:rPr>
                <w:sz w:val="20"/>
                <w:szCs w:val="20"/>
              </w:rPr>
            </w:pPr>
            <w:r w:rsidRPr="009E59CD">
              <w:rPr>
                <w:b/>
                <w:sz w:val="20"/>
                <w:szCs w:val="20"/>
              </w:rPr>
              <w:t>Объекты федерального значения капитального строительства в области автомобильного транспорта</w:t>
            </w:r>
          </w:p>
        </w:tc>
        <w:tc>
          <w:tcPr>
            <w:tcW w:w="1984" w:type="dxa"/>
            <w:shd w:val="clear" w:color="auto" w:fill="auto"/>
          </w:tcPr>
          <w:p w:rsidR="00631023" w:rsidRPr="009139A1" w:rsidRDefault="00631023" w:rsidP="00055E3E">
            <w:pPr>
              <w:pStyle w:val="afe"/>
              <w:spacing w:line="240" w:lineRule="auto"/>
              <w:ind w:left="0"/>
              <w:jc w:val="center"/>
              <w:rPr>
                <w:color w:val="000000"/>
                <w:sz w:val="20"/>
                <w:szCs w:val="20"/>
              </w:rPr>
            </w:pPr>
          </w:p>
          <w:p w:rsidR="00631023" w:rsidRPr="009139A1" w:rsidRDefault="00631023" w:rsidP="009139A1">
            <w:pPr>
              <w:rPr>
                <w:sz w:val="20"/>
                <w:szCs w:val="20"/>
              </w:rPr>
            </w:pPr>
            <w:r w:rsidRPr="009139A1">
              <w:rPr>
                <w:sz w:val="20"/>
                <w:szCs w:val="20"/>
              </w:rPr>
              <w:t xml:space="preserve">Реконструкция </w:t>
            </w:r>
            <w:r w:rsidR="002F3017">
              <w:rPr>
                <w:sz w:val="20"/>
                <w:szCs w:val="20"/>
              </w:rPr>
              <w:t xml:space="preserve">автодороги </w:t>
            </w:r>
            <w:r w:rsidR="009139A1" w:rsidRPr="009139A1">
              <w:rPr>
                <w:sz w:val="20"/>
                <w:szCs w:val="20"/>
              </w:rPr>
              <w:t>М-3 Украина"</w:t>
            </w:r>
            <w:r w:rsidR="009139A1" w:rsidRPr="009139A1">
              <w:rPr>
                <w:b/>
                <w:color w:val="0070C0"/>
                <w:sz w:val="20"/>
                <w:szCs w:val="20"/>
              </w:rPr>
              <w:t xml:space="preserve"> </w:t>
            </w:r>
            <w:r w:rsidR="009139A1" w:rsidRPr="009139A1">
              <w:rPr>
                <w:sz w:val="20"/>
                <w:szCs w:val="20"/>
              </w:rPr>
              <w:t>в Малоярославецком районе</w:t>
            </w:r>
          </w:p>
        </w:tc>
        <w:tc>
          <w:tcPr>
            <w:tcW w:w="1236" w:type="dxa"/>
            <w:shd w:val="clear" w:color="auto" w:fill="auto"/>
          </w:tcPr>
          <w:p w:rsidR="00631023" w:rsidRPr="009139A1" w:rsidRDefault="00631023" w:rsidP="00055E3E">
            <w:pPr>
              <w:jc w:val="center"/>
              <w:rPr>
                <w:color w:val="FF0000"/>
                <w:sz w:val="20"/>
                <w:szCs w:val="20"/>
              </w:rPr>
            </w:pPr>
          </w:p>
          <w:p w:rsidR="00631023" w:rsidRPr="009139A1" w:rsidRDefault="00631023" w:rsidP="00055E3E">
            <w:pPr>
              <w:jc w:val="center"/>
              <w:rPr>
                <w:color w:val="FF0000"/>
                <w:sz w:val="20"/>
                <w:szCs w:val="20"/>
              </w:rPr>
            </w:pPr>
          </w:p>
          <w:p w:rsidR="00631023" w:rsidRPr="009139A1" w:rsidRDefault="000E1C55" w:rsidP="00055E3E">
            <w:pPr>
              <w:jc w:val="center"/>
              <w:rPr>
                <w:sz w:val="20"/>
                <w:szCs w:val="20"/>
              </w:rPr>
            </w:pPr>
            <w:r>
              <w:rPr>
                <w:sz w:val="20"/>
                <w:szCs w:val="20"/>
              </w:rPr>
              <w:t>10</w:t>
            </w:r>
            <w:r w:rsidR="00631023" w:rsidRPr="009139A1">
              <w:rPr>
                <w:sz w:val="20"/>
                <w:szCs w:val="20"/>
              </w:rPr>
              <w:t xml:space="preserve">  км</w:t>
            </w:r>
          </w:p>
        </w:tc>
        <w:tc>
          <w:tcPr>
            <w:tcW w:w="1883" w:type="dxa"/>
            <w:shd w:val="clear" w:color="auto" w:fill="auto"/>
          </w:tcPr>
          <w:p w:rsidR="00631023" w:rsidRPr="009139A1" w:rsidRDefault="00631023" w:rsidP="00055E3E">
            <w:pPr>
              <w:jc w:val="center"/>
              <w:rPr>
                <w:sz w:val="20"/>
                <w:szCs w:val="20"/>
              </w:rPr>
            </w:pPr>
            <w:r w:rsidRPr="009139A1">
              <w:rPr>
                <w:color w:val="000000"/>
                <w:sz w:val="20"/>
                <w:szCs w:val="20"/>
              </w:rPr>
              <w:br/>
            </w:r>
            <w:r w:rsidRPr="009139A1">
              <w:rPr>
                <w:sz w:val="20"/>
                <w:szCs w:val="20"/>
              </w:rPr>
              <w:t xml:space="preserve">СП «Село </w:t>
            </w:r>
            <w:proofErr w:type="spellStart"/>
            <w:r w:rsidR="004D037D" w:rsidRPr="009139A1">
              <w:rPr>
                <w:sz w:val="20"/>
                <w:szCs w:val="20"/>
              </w:rPr>
              <w:t>Маклино</w:t>
            </w:r>
            <w:r w:rsidRPr="009139A1">
              <w:rPr>
                <w:sz w:val="20"/>
                <w:szCs w:val="20"/>
              </w:rPr>
              <w:t>е</w:t>
            </w:r>
            <w:proofErr w:type="spellEnd"/>
            <w:r w:rsidRPr="009139A1">
              <w:rPr>
                <w:sz w:val="20"/>
                <w:szCs w:val="20"/>
              </w:rPr>
              <w:t>»</w:t>
            </w:r>
          </w:p>
          <w:p w:rsidR="00631023" w:rsidRPr="009139A1" w:rsidRDefault="004D037D" w:rsidP="00055E3E">
            <w:pPr>
              <w:jc w:val="center"/>
              <w:rPr>
                <w:sz w:val="20"/>
                <w:szCs w:val="20"/>
              </w:rPr>
            </w:pPr>
            <w:r w:rsidRPr="009139A1">
              <w:rPr>
                <w:sz w:val="20"/>
                <w:szCs w:val="20"/>
              </w:rPr>
              <w:t>Малоярославецкий</w:t>
            </w:r>
            <w:r w:rsidR="00631023" w:rsidRPr="009139A1">
              <w:rPr>
                <w:sz w:val="20"/>
                <w:szCs w:val="20"/>
              </w:rPr>
              <w:t xml:space="preserve"> район</w:t>
            </w:r>
          </w:p>
          <w:p w:rsidR="00631023" w:rsidRPr="009139A1" w:rsidRDefault="00631023" w:rsidP="00055E3E">
            <w:pPr>
              <w:rPr>
                <w:sz w:val="20"/>
                <w:szCs w:val="20"/>
              </w:rPr>
            </w:pPr>
            <w:r w:rsidRPr="009139A1">
              <w:rPr>
                <w:sz w:val="20"/>
                <w:szCs w:val="20"/>
              </w:rPr>
              <w:t>Калужская область</w:t>
            </w:r>
          </w:p>
        </w:tc>
        <w:tc>
          <w:tcPr>
            <w:tcW w:w="992" w:type="dxa"/>
            <w:shd w:val="clear" w:color="auto" w:fill="auto"/>
          </w:tcPr>
          <w:p w:rsidR="00631023" w:rsidRPr="009139A1" w:rsidRDefault="00631023" w:rsidP="00055E3E">
            <w:pPr>
              <w:jc w:val="center"/>
              <w:rPr>
                <w:bCs/>
                <w:sz w:val="20"/>
                <w:szCs w:val="20"/>
              </w:rPr>
            </w:pPr>
          </w:p>
          <w:p w:rsidR="00631023" w:rsidRPr="009139A1" w:rsidRDefault="00631023" w:rsidP="00055E3E">
            <w:pPr>
              <w:jc w:val="center"/>
              <w:rPr>
                <w:bCs/>
                <w:sz w:val="20"/>
                <w:szCs w:val="20"/>
              </w:rPr>
            </w:pPr>
          </w:p>
          <w:p w:rsidR="00631023" w:rsidRPr="009139A1" w:rsidRDefault="00631023" w:rsidP="00055E3E">
            <w:pPr>
              <w:jc w:val="center"/>
              <w:rPr>
                <w:sz w:val="20"/>
                <w:szCs w:val="20"/>
              </w:rPr>
            </w:pPr>
            <w:r w:rsidRPr="009139A1">
              <w:rPr>
                <w:bCs/>
                <w:sz w:val="20"/>
                <w:szCs w:val="20"/>
              </w:rPr>
              <w:t>Вторая очередь</w:t>
            </w:r>
          </w:p>
        </w:tc>
        <w:tc>
          <w:tcPr>
            <w:tcW w:w="1417" w:type="dxa"/>
            <w:shd w:val="clear" w:color="auto" w:fill="auto"/>
          </w:tcPr>
          <w:p w:rsidR="00631023" w:rsidRPr="009139A1" w:rsidRDefault="00631023" w:rsidP="00055E3E">
            <w:pPr>
              <w:jc w:val="center"/>
              <w:rPr>
                <w:sz w:val="20"/>
                <w:szCs w:val="20"/>
              </w:rPr>
            </w:pPr>
          </w:p>
          <w:p w:rsidR="00631023" w:rsidRPr="009139A1" w:rsidRDefault="00631023" w:rsidP="00055E3E">
            <w:pPr>
              <w:jc w:val="center"/>
              <w:rPr>
                <w:sz w:val="20"/>
                <w:szCs w:val="20"/>
              </w:rPr>
            </w:pPr>
          </w:p>
          <w:p w:rsidR="00631023" w:rsidRPr="009139A1" w:rsidRDefault="00631023" w:rsidP="00055E3E">
            <w:pPr>
              <w:jc w:val="center"/>
              <w:rPr>
                <w:sz w:val="20"/>
                <w:szCs w:val="20"/>
              </w:rPr>
            </w:pPr>
            <w:r w:rsidRPr="009139A1">
              <w:rPr>
                <w:sz w:val="20"/>
                <w:szCs w:val="20"/>
              </w:rPr>
              <w:t>санитарный разрыв до 100 м</w:t>
            </w:r>
          </w:p>
        </w:tc>
      </w:tr>
    </w:tbl>
    <w:p w:rsidR="0009018B" w:rsidRDefault="0009018B" w:rsidP="0009018B">
      <w:pPr>
        <w:spacing w:line="360" w:lineRule="auto"/>
        <w:ind w:firstLine="720"/>
        <w:rPr>
          <w:sz w:val="26"/>
          <w:szCs w:val="26"/>
        </w:rPr>
      </w:pPr>
    </w:p>
    <w:p w:rsidR="008650D4" w:rsidRDefault="008650D4">
      <w:pPr>
        <w:rPr>
          <w:sz w:val="26"/>
          <w:szCs w:val="26"/>
        </w:rPr>
      </w:pPr>
      <w:r>
        <w:rPr>
          <w:sz w:val="26"/>
          <w:szCs w:val="26"/>
        </w:rPr>
        <w:br w:type="page"/>
      </w:r>
    </w:p>
    <w:p w:rsidR="008F0DC7" w:rsidRPr="00A1187A" w:rsidRDefault="008F0DC7">
      <w:pPr>
        <w:rPr>
          <w:sz w:val="26"/>
          <w:szCs w:val="26"/>
          <w:highlight w:val="cyan"/>
        </w:rPr>
      </w:pPr>
    </w:p>
    <w:p w:rsidR="001D3822" w:rsidRPr="00A1187A" w:rsidRDefault="001D3822">
      <w:pPr>
        <w:rPr>
          <w:sz w:val="26"/>
          <w:szCs w:val="26"/>
          <w:highlight w:val="cyan"/>
        </w:rPr>
      </w:pPr>
    </w:p>
    <w:p w:rsidR="00B72B9F" w:rsidRPr="00C30085" w:rsidRDefault="00B72B9F" w:rsidP="00C30085">
      <w:pPr>
        <w:ind w:firstLine="720"/>
      </w:pPr>
      <w:r w:rsidRPr="00C30085">
        <w:t xml:space="preserve">Планируемые  объекты </w:t>
      </w:r>
      <w:r w:rsidR="0009018B" w:rsidRPr="00C30085">
        <w:t>регионального</w:t>
      </w:r>
      <w:r w:rsidR="001C2F96" w:rsidRPr="00C30085">
        <w:t xml:space="preserve"> </w:t>
      </w:r>
      <w:r w:rsidR="00E8495C" w:rsidRPr="00C30085">
        <w:t xml:space="preserve"> </w:t>
      </w:r>
      <w:r w:rsidRPr="00C30085">
        <w:t>значения в соответствии со Схемой территориального планирования Калужской области (</w:t>
      </w:r>
      <w:hyperlink r:id="rId25" w:history="1">
        <w:r w:rsidRPr="00C30085">
          <w:rPr>
            <w:rStyle w:val="ad"/>
            <w:color w:val="auto"/>
            <w:u w:val="none"/>
          </w:rPr>
          <w:t xml:space="preserve">Утв. Постановлением Правительства Калужской области от </w:t>
        </w:r>
        <w:r w:rsidR="004E2CC2" w:rsidRPr="00C30085">
          <w:rPr>
            <w:rStyle w:val="ad"/>
            <w:color w:val="auto"/>
            <w:u w:val="none"/>
          </w:rPr>
          <w:t>17</w:t>
        </w:r>
        <w:r w:rsidRPr="00C30085">
          <w:rPr>
            <w:rStyle w:val="ad"/>
            <w:color w:val="auto"/>
            <w:u w:val="none"/>
          </w:rPr>
          <w:t>.</w:t>
        </w:r>
        <w:r w:rsidR="004E2CC2" w:rsidRPr="00C30085">
          <w:rPr>
            <w:rStyle w:val="ad"/>
            <w:color w:val="auto"/>
            <w:u w:val="none"/>
          </w:rPr>
          <w:t>09</w:t>
        </w:r>
        <w:r w:rsidRPr="00C30085">
          <w:rPr>
            <w:rStyle w:val="ad"/>
            <w:color w:val="auto"/>
            <w:u w:val="none"/>
          </w:rPr>
          <w:t>.20</w:t>
        </w:r>
        <w:r w:rsidR="004E2CC2" w:rsidRPr="00C30085">
          <w:rPr>
            <w:rStyle w:val="ad"/>
            <w:color w:val="auto"/>
            <w:u w:val="none"/>
          </w:rPr>
          <w:t>20</w:t>
        </w:r>
        <w:r w:rsidRPr="00C30085">
          <w:rPr>
            <w:rStyle w:val="ad"/>
            <w:color w:val="auto"/>
            <w:u w:val="none"/>
          </w:rPr>
          <w:t xml:space="preserve"> № 7</w:t>
        </w:r>
      </w:hyperlink>
      <w:r w:rsidR="004E2CC2" w:rsidRPr="00C30085">
        <w:t>35</w:t>
      </w:r>
      <w:r w:rsidRPr="00C30085">
        <w:t>)</w:t>
      </w:r>
    </w:p>
    <w:p w:rsidR="00173401" w:rsidRPr="00C30085" w:rsidRDefault="00173401" w:rsidP="00C30085">
      <w:pPr>
        <w:rPr>
          <w:b/>
        </w:rPr>
      </w:pPr>
    </w:p>
    <w:p w:rsidR="00631023" w:rsidRPr="00C30085" w:rsidRDefault="00631023" w:rsidP="00C30085">
      <w:r w:rsidRPr="00C30085">
        <w:rPr>
          <w:b/>
        </w:rPr>
        <w:t xml:space="preserve">Сведения о видах, назначении и наименованиях планируемых для размещения на территориях поселения объектов </w:t>
      </w:r>
      <w:r w:rsidR="00F0714C" w:rsidRPr="00C30085">
        <w:rPr>
          <w:b/>
        </w:rPr>
        <w:t xml:space="preserve">  </w:t>
      </w:r>
      <w:r w:rsidRPr="00C30085">
        <w:rPr>
          <w:b/>
        </w:rPr>
        <w:t xml:space="preserve">регионального значения, их основные характеристики, местоположение, характеристики зон с особыми условиями использования территорий </w:t>
      </w:r>
    </w:p>
    <w:p w:rsidR="00631023" w:rsidRPr="00C30085" w:rsidRDefault="00631023" w:rsidP="00C30085">
      <w:pPr>
        <w:ind w:firstLine="720"/>
        <w:rPr>
          <w:b/>
        </w:rPr>
      </w:pPr>
    </w:p>
    <w:p w:rsidR="00CE61C6" w:rsidRPr="00C30085" w:rsidRDefault="00F308B3" w:rsidP="00C30085">
      <w:pPr>
        <w:jc w:val="center"/>
        <w:rPr>
          <w:b/>
        </w:rPr>
      </w:pPr>
      <w:r w:rsidRPr="00C30085">
        <w:rPr>
          <w:b/>
        </w:rPr>
        <w:t>12</w:t>
      </w:r>
      <w:r w:rsidR="00FF3E2E" w:rsidRPr="00C30085">
        <w:rPr>
          <w:b/>
        </w:rPr>
        <w:t xml:space="preserve">. </w:t>
      </w:r>
      <w:r w:rsidRPr="00C30085">
        <w:rPr>
          <w:b/>
          <w:i/>
        </w:rPr>
        <w:t>Планируемые объекты регионального значения в области газоснабжения и теплоснабжения</w:t>
      </w:r>
    </w:p>
    <w:p w:rsidR="00F308B3" w:rsidRPr="00930A85" w:rsidRDefault="00F308B3" w:rsidP="00F308B3">
      <w:pPr>
        <w:spacing w:line="360" w:lineRule="auto"/>
        <w:ind w:left="1069"/>
        <w:jc w:val="right"/>
        <w:rPr>
          <w:b/>
          <w:sz w:val="20"/>
          <w:szCs w:val="20"/>
        </w:rPr>
      </w:pPr>
      <w:r w:rsidRPr="00930A85">
        <w:rPr>
          <w:bCs/>
          <w:i/>
          <w:iCs/>
        </w:rPr>
        <w:t>Таблица №</w:t>
      </w:r>
      <w:r w:rsidR="00E5469D" w:rsidRPr="00930A85">
        <w:rPr>
          <w:bCs/>
          <w:i/>
          <w:iCs/>
        </w:rPr>
        <w:t>31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60"/>
        <w:gridCol w:w="1984"/>
        <w:gridCol w:w="1236"/>
        <w:gridCol w:w="1883"/>
        <w:gridCol w:w="992"/>
        <w:gridCol w:w="1417"/>
      </w:tblGrid>
      <w:tr w:rsidR="00F308B3" w:rsidRPr="00930A85" w:rsidTr="008D2122">
        <w:trPr>
          <w:trHeight w:val="830"/>
        </w:trPr>
        <w:tc>
          <w:tcPr>
            <w:tcW w:w="1276" w:type="dxa"/>
            <w:shd w:val="clear" w:color="auto" w:fill="auto"/>
          </w:tcPr>
          <w:p w:rsidR="00F308B3" w:rsidRPr="00930A85" w:rsidRDefault="00F308B3" w:rsidP="008D2122">
            <w:pPr>
              <w:jc w:val="center"/>
              <w:rPr>
                <w:sz w:val="20"/>
                <w:szCs w:val="20"/>
              </w:rPr>
            </w:pPr>
            <w:r w:rsidRPr="00930A85">
              <w:rPr>
                <w:b/>
                <w:sz w:val="20"/>
                <w:szCs w:val="20"/>
              </w:rPr>
              <w:t xml:space="preserve">№ </w:t>
            </w:r>
            <w:proofErr w:type="gramStart"/>
            <w:r w:rsidRPr="00930A85">
              <w:rPr>
                <w:b/>
                <w:sz w:val="20"/>
                <w:szCs w:val="20"/>
              </w:rPr>
              <w:t>п</w:t>
            </w:r>
            <w:proofErr w:type="gramEnd"/>
            <w:r w:rsidRPr="00930A85">
              <w:rPr>
                <w:b/>
                <w:sz w:val="20"/>
                <w:szCs w:val="20"/>
              </w:rPr>
              <w:t>/п</w:t>
            </w:r>
          </w:p>
        </w:tc>
        <w:tc>
          <w:tcPr>
            <w:tcW w:w="1560" w:type="dxa"/>
            <w:shd w:val="clear" w:color="auto" w:fill="auto"/>
          </w:tcPr>
          <w:p w:rsidR="00F308B3" w:rsidRPr="00930A85" w:rsidRDefault="00F308B3" w:rsidP="008D2122">
            <w:pPr>
              <w:jc w:val="center"/>
            </w:pPr>
            <w:r w:rsidRPr="00930A85">
              <w:rPr>
                <w:b/>
                <w:sz w:val="20"/>
                <w:szCs w:val="20"/>
              </w:rPr>
              <w:t>Назначение объекта регионального значения</w:t>
            </w:r>
          </w:p>
        </w:tc>
        <w:tc>
          <w:tcPr>
            <w:tcW w:w="1984" w:type="dxa"/>
            <w:shd w:val="clear" w:color="auto" w:fill="auto"/>
          </w:tcPr>
          <w:p w:rsidR="00F308B3" w:rsidRPr="00930A85" w:rsidRDefault="00F308B3" w:rsidP="008D2122">
            <w:r w:rsidRPr="00930A85">
              <w:rPr>
                <w:b/>
                <w:sz w:val="20"/>
                <w:szCs w:val="20"/>
              </w:rPr>
              <w:t>Наименование               объекта</w:t>
            </w:r>
          </w:p>
        </w:tc>
        <w:tc>
          <w:tcPr>
            <w:tcW w:w="1236" w:type="dxa"/>
            <w:shd w:val="clear" w:color="auto" w:fill="auto"/>
          </w:tcPr>
          <w:p w:rsidR="00F308B3" w:rsidRPr="00930A85" w:rsidRDefault="00F308B3" w:rsidP="008D2122">
            <w:pPr>
              <w:jc w:val="center"/>
            </w:pPr>
            <w:proofErr w:type="gramStart"/>
            <w:r w:rsidRPr="00930A85">
              <w:rPr>
                <w:b/>
                <w:sz w:val="20"/>
                <w:szCs w:val="20"/>
              </w:rPr>
              <w:t>Краткая</w:t>
            </w:r>
            <w:proofErr w:type="gramEnd"/>
            <w:r w:rsidRPr="00930A85">
              <w:rPr>
                <w:b/>
                <w:sz w:val="20"/>
                <w:szCs w:val="20"/>
              </w:rPr>
              <w:t xml:space="preserve"> </w:t>
            </w:r>
            <w:proofErr w:type="spellStart"/>
            <w:r w:rsidRPr="00930A85">
              <w:rPr>
                <w:b/>
                <w:sz w:val="20"/>
                <w:szCs w:val="20"/>
              </w:rPr>
              <w:t>характерис</w:t>
            </w:r>
            <w:proofErr w:type="spellEnd"/>
            <w:r w:rsidRPr="00930A85">
              <w:rPr>
                <w:b/>
                <w:sz w:val="20"/>
                <w:szCs w:val="20"/>
                <w:lang w:val="en-US"/>
              </w:rPr>
              <w:t>-</w:t>
            </w:r>
            <w:r w:rsidRPr="00930A85">
              <w:rPr>
                <w:b/>
                <w:sz w:val="20"/>
                <w:szCs w:val="20"/>
              </w:rPr>
              <w:t>тика объекта</w:t>
            </w:r>
          </w:p>
        </w:tc>
        <w:tc>
          <w:tcPr>
            <w:tcW w:w="1883" w:type="dxa"/>
            <w:shd w:val="clear" w:color="auto" w:fill="auto"/>
          </w:tcPr>
          <w:p w:rsidR="00F308B3" w:rsidRPr="00930A85" w:rsidRDefault="00F308B3" w:rsidP="008D2122">
            <w:pPr>
              <w:jc w:val="center"/>
            </w:pPr>
            <w:r w:rsidRPr="00930A85">
              <w:rPr>
                <w:b/>
                <w:sz w:val="20"/>
                <w:szCs w:val="20"/>
              </w:rPr>
              <w:t>Местоположение планируемого объекта</w:t>
            </w:r>
          </w:p>
        </w:tc>
        <w:tc>
          <w:tcPr>
            <w:tcW w:w="992" w:type="dxa"/>
            <w:shd w:val="clear" w:color="auto" w:fill="auto"/>
          </w:tcPr>
          <w:p w:rsidR="00F308B3" w:rsidRPr="00930A85" w:rsidRDefault="00F308B3" w:rsidP="008D2122">
            <w:r w:rsidRPr="00930A85">
              <w:rPr>
                <w:b/>
                <w:sz w:val="20"/>
                <w:szCs w:val="20"/>
              </w:rPr>
              <w:t xml:space="preserve">Срок </w:t>
            </w:r>
            <w:proofErr w:type="spellStart"/>
            <w:proofErr w:type="gramStart"/>
            <w:r w:rsidRPr="00930A85">
              <w:rPr>
                <w:b/>
                <w:sz w:val="20"/>
                <w:szCs w:val="20"/>
              </w:rPr>
              <w:t>реализа-ции</w:t>
            </w:r>
            <w:proofErr w:type="spellEnd"/>
            <w:proofErr w:type="gramEnd"/>
          </w:p>
        </w:tc>
        <w:tc>
          <w:tcPr>
            <w:tcW w:w="1417" w:type="dxa"/>
            <w:shd w:val="clear" w:color="auto" w:fill="auto"/>
          </w:tcPr>
          <w:p w:rsidR="00F308B3" w:rsidRPr="00930A85" w:rsidRDefault="00F308B3" w:rsidP="008D2122">
            <w:pPr>
              <w:jc w:val="center"/>
            </w:pPr>
            <w:r w:rsidRPr="00930A85">
              <w:rPr>
                <w:b/>
                <w:sz w:val="20"/>
                <w:szCs w:val="20"/>
              </w:rPr>
              <w:t>Зона с особыми условиями использования территории</w:t>
            </w:r>
          </w:p>
        </w:tc>
      </w:tr>
      <w:tr w:rsidR="00F308B3" w:rsidRPr="00930A85" w:rsidTr="008D2122">
        <w:trPr>
          <w:trHeight w:val="1045"/>
        </w:trPr>
        <w:tc>
          <w:tcPr>
            <w:tcW w:w="1276" w:type="dxa"/>
            <w:shd w:val="clear" w:color="auto" w:fill="auto"/>
          </w:tcPr>
          <w:p w:rsidR="00F308B3" w:rsidRPr="00930A85" w:rsidRDefault="00440C7A" w:rsidP="00440C7A">
            <w:pPr>
              <w:jc w:val="center"/>
              <w:rPr>
                <w:b/>
                <w:sz w:val="20"/>
                <w:szCs w:val="20"/>
              </w:rPr>
            </w:pPr>
            <w:r w:rsidRPr="00930A85">
              <w:rPr>
                <w:b/>
                <w:sz w:val="20"/>
                <w:szCs w:val="20"/>
              </w:rPr>
              <w:t>225</w:t>
            </w:r>
          </w:p>
        </w:tc>
        <w:tc>
          <w:tcPr>
            <w:tcW w:w="1560" w:type="dxa"/>
            <w:shd w:val="clear" w:color="auto" w:fill="auto"/>
          </w:tcPr>
          <w:p w:rsidR="00F308B3" w:rsidRPr="00930A85" w:rsidRDefault="00F308B3" w:rsidP="008D2122">
            <w:pPr>
              <w:jc w:val="center"/>
              <w:rPr>
                <w:b/>
                <w:sz w:val="20"/>
                <w:szCs w:val="20"/>
              </w:rPr>
            </w:pPr>
            <w:r w:rsidRPr="00930A85">
              <w:rPr>
                <w:b/>
                <w:sz w:val="20"/>
                <w:szCs w:val="20"/>
              </w:rPr>
              <w:t>Объект капитального строительства в области газоснабжения регионального и местного значения</w:t>
            </w:r>
          </w:p>
        </w:tc>
        <w:tc>
          <w:tcPr>
            <w:tcW w:w="1984" w:type="dxa"/>
            <w:shd w:val="clear" w:color="auto" w:fill="auto"/>
            <w:vAlign w:val="center"/>
          </w:tcPr>
          <w:p w:rsidR="00F308B3" w:rsidRPr="00930A85" w:rsidRDefault="00F308B3" w:rsidP="008D2122">
            <w:pPr>
              <w:jc w:val="center"/>
              <w:rPr>
                <w:color w:val="000000"/>
                <w:sz w:val="20"/>
                <w:szCs w:val="20"/>
              </w:rPr>
            </w:pPr>
            <w:r w:rsidRPr="00930A85">
              <w:rPr>
                <w:color w:val="000000"/>
                <w:sz w:val="20"/>
                <w:szCs w:val="20"/>
              </w:rPr>
              <w:t xml:space="preserve">Газопровод межпоселковый к </w:t>
            </w:r>
            <w:proofErr w:type="spellStart"/>
            <w:r w:rsidRPr="00930A85">
              <w:rPr>
                <w:color w:val="000000"/>
                <w:sz w:val="20"/>
                <w:szCs w:val="20"/>
              </w:rPr>
              <w:t>н.п</w:t>
            </w:r>
            <w:proofErr w:type="spellEnd"/>
            <w:r w:rsidRPr="00930A85">
              <w:rPr>
                <w:color w:val="000000"/>
                <w:sz w:val="20"/>
                <w:szCs w:val="20"/>
              </w:rPr>
              <w:t xml:space="preserve">. </w:t>
            </w:r>
            <w:proofErr w:type="spellStart"/>
            <w:r w:rsidRPr="00930A85">
              <w:rPr>
                <w:color w:val="000000"/>
                <w:sz w:val="20"/>
                <w:szCs w:val="20"/>
              </w:rPr>
              <w:t>Меньшовка</w:t>
            </w:r>
            <w:proofErr w:type="spellEnd"/>
            <w:r w:rsidRPr="00930A85">
              <w:rPr>
                <w:color w:val="000000"/>
                <w:sz w:val="20"/>
                <w:szCs w:val="20"/>
              </w:rPr>
              <w:t xml:space="preserve"> </w:t>
            </w:r>
          </w:p>
        </w:tc>
        <w:tc>
          <w:tcPr>
            <w:tcW w:w="1236" w:type="dxa"/>
            <w:shd w:val="clear" w:color="auto" w:fill="auto"/>
            <w:vAlign w:val="center"/>
          </w:tcPr>
          <w:p w:rsidR="00F308B3" w:rsidRPr="00930A85" w:rsidRDefault="00F308B3" w:rsidP="008D2122">
            <w:pPr>
              <w:jc w:val="center"/>
              <w:rPr>
                <w:color w:val="000000"/>
                <w:sz w:val="20"/>
                <w:szCs w:val="20"/>
              </w:rPr>
            </w:pPr>
            <w:r w:rsidRPr="00930A85">
              <w:rPr>
                <w:sz w:val="20"/>
                <w:szCs w:val="20"/>
              </w:rPr>
              <w:t xml:space="preserve">Общая протяженность – </w:t>
            </w:r>
            <w:r w:rsidRPr="00930A85">
              <w:rPr>
                <w:color w:val="000000"/>
                <w:sz w:val="20"/>
                <w:szCs w:val="20"/>
              </w:rPr>
              <w:t>0,6</w:t>
            </w:r>
            <w:r w:rsidRPr="00930A85">
              <w:rPr>
                <w:sz w:val="20"/>
                <w:szCs w:val="20"/>
              </w:rPr>
              <w:t xml:space="preserve"> км</w:t>
            </w:r>
          </w:p>
        </w:tc>
        <w:tc>
          <w:tcPr>
            <w:tcW w:w="1883" w:type="dxa"/>
            <w:shd w:val="clear" w:color="auto" w:fill="auto"/>
          </w:tcPr>
          <w:p w:rsidR="00F308B3" w:rsidRPr="00930A85" w:rsidRDefault="00F308B3" w:rsidP="008D2122">
            <w:pPr>
              <w:jc w:val="center"/>
              <w:rPr>
                <w:sz w:val="20"/>
                <w:szCs w:val="20"/>
              </w:rPr>
            </w:pPr>
            <w:r w:rsidRPr="00930A85">
              <w:rPr>
                <w:color w:val="000000"/>
                <w:sz w:val="20"/>
                <w:szCs w:val="20"/>
              </w:rPr>
              <w:t>Граница ГП «Город Малоярославец» - д. </w:t>
            </w:r>
            <w:proofErr w:type="spellStart"/>
            <w:r w:rsidRPr="00930A85">
              <w:rPr>
                <w:color w:val="000000"/>
                <w:sz w:val="20"/>
                <w:szCs w:val="20"/>
              </w:rPr>
              <w:t>Меньшовка</w:t>
            </w:r>
            <w:proofErr w:type="spellEnd"/>
            <w:r w:rsidRPr="00930A85">
              <w:rPr>
                <w:color w:val="000000"/>
                <w:sz w:val="20"/>
                <w:szCs w:val="20"/>
              </w:rPr>
              <w:t>, МО СП «Село Маклино», Малоярославецкий район, Калужской области</w:t>
            </w:r>
          </w:p>
        </w:tc>
        <w:tc>
          <w:tcPr>
            <w:tcW w:w="992" w:type="dxa"/>
            <w:shd w:val="clear" w:color="auto" w:fill="auto"/>
          </w:tcPr>
          <w:p w:rsidR="00F308B3" w:rsidRPr="00930A85" w:rsidRDefault="00F308B3" w:rsidP="008D2122">
            <w:pPr>
              <w:jc w:val="center"/>
              <w:rPr>
                <w:sz w:val="20"/>
                <w:szCs w:val="20"/>
              </w:rPr>
            </w:pPr>
            <w:r w:rsidRPr="00930A85">
              <w:rPr>
                <w:sz w:val="20"/>
                <w:szCs w:val="20"/>
              </w:rPr>
              <w:t>Первая очередь</w:t>
            </w:r>
          </w:p>
        </w:tc>
        <w:tc>
          <w:tcPr>
            <w:tcW w:w="1417" w:type="dxa"/>
            <w:shd w:val="clear" w:color="auto" w:fill="auto"/>
          </w:tcPr>
          <w:p w:rsidR="00F308B3" w:rsidRPr="00930A85" w:rsidRDefault="00F308B3" w:rsidP="008D2122">
            <w:pPr>
              <w:jc w:val="center"/>
              <w:rPr>
                <w:sz w:val="20"/>
                <w:szCs w:val="20"/>
              </w:rPr>
            </w:pPr>
            <w:r w:rsidRPr="00930A85">
              <w:rPr>
                <w:sz w:val="20"/>
                <w:szCs w:val="20"/>
              </w:rPr>
              <w:t>-</w:t>
            </w:r>
          </w:p>
        </w:tc>
      </w:tr>
      <w:tr w:rsidR="00734CFE" w:rsidRPr="00930A85" w:rsidTr="008D2122">
        <w:trPr>
          <w:trHeight w:val="1045"/>
        </w:trPr>
        <w:tc>
          <w:tcPr>
            <w:tcW w:w="1276" w:type="dxa"/>
            <w:shd w:val="clear" w:color="auto" w:fill="auto"/>
          </w:tcPr>
          <w:p w:rsidR="00734CFE" w:rsidRPr="00930A85" w:rsidRDefault="00734CFE" w:rsidP="00B5124D">
            <w:pPr>
              <w:ind w:left="720"/>
              <w:rPr>
                <w:b/>
                <w:sz w:val="20"/>
                <w:szCs w:val="20"/>
              </w:rPr>
            </w:pPr>
          </w:p>
        </w:tc>
        <w:tc>
          <w:tcPr>
            <w:tcW w:w="1560" w:type="dxa"/>
            <w:shd w:val="clear" w:color="auto" w:fill="auto"/>
          </w:tcPr>
          <w:p w:rsidR="00734CFE" w:rsidRPr="00930A85" w:rsidRDefault="00734CFE" w:rsidP="008D2122">
            <w:pPr>
              <w:jc w:val="center"/>
              <w:rPr>
                <w:b/>
                <w:sz w:val="20"/>
                <w:szCs w:val="20"/>
              </w:rPr>
            </w:pPr>
            <w:r w:rsidRPr="00930A85">
              <w:rPr>
                <w:b/>
                <w:sz w:val="20"/>
                <w:szCs w:val="20"/>
              </w:rPr>
              <w:t>Объект капитального строительства в области газоснабжения регионального и местного значения</w:t>
            </w:r>
          </w:p>
        </w:tc>
        <w:tc>
          <w:tcPr>
            <w:tcW w:w="1984" w:type="dxa"/>
            <w:shd w:val="clear" w:color="auto" w:fill="auto"/>
            <w:vAlign w:val="center"/>
          </w:tcPr>
          <w:p w:rsidR="00734CFE" w:rsidRPr="00930A85" w:rsidRDefault="00734CFE" w:rsidP="008D2122">
            <w:pPr>
              <w:jc w:val="center"/>
              <w:rPr>
                <w:color w:val="000000"/>
                <w:sz w:val="20"/>
                <w:szCs w:val="20"/>
              </w:rPr>
            </w:pPr>
            <w:r w:rsidRPr="00930A85">
              <w:rPr>
                <w:color w:val="000000"/>
                <w:sz w:val="20"/>
                <w:szCs w:val="20"/>
              </w:rPr>
              <w:t xml:space="preserve">Газопровод межпоселковый </w:t>
            </w:r>
            <w:r w:rsidR="00A97DAB" w:rsidRPr="00930A85">
              <w:rPr>
                <w:color w:val="000000"/>
                <w:sz w:val="20"/>
                <w:szCs w:val="20"/>
              </w:rPr>
              <w:t xml:space="preserve"> </w:t>
            </w:r>
            <w:proofErr w:type="spellStart"/>
            <w:r w:rsidR="00A97DAB" w:rsidRPr="00930A85">
              <w:rPr>
                <w:color w:val="000000"/>
                <w:sz w:val="20"/>
                <w:szCs w:val="20"/>
              </w:rPr>
              <w:t>н.п</w:t>
            </w:r>
            <w:proofErr w:type="spellEnd"/>
            <w:r w:rsidR="00A97DAB" w:rsidRPr="00930A85">
              <w:rPr>
                <w:color w:val="000000"/>
                <w:sz w:val="20"/>
                <w:szCs w:val="20"/>
              </w:rPr>
              <w:t>. Маклино</w:t>
            </w:r>
            <w:r w:rsidRPr="00930A85">
              <w:rPr>
                <w:color w:val="000000"/>
                <w:sz w:val="20"/>
                <w:szCs w:val="20"/>
              </w:rPr>
              <w:t xml:space="preserve"> </w:t>
            </w:r>
          </w:p>
        </w:tc>
        <w:tc>
          <w:tcPr>
            <w:tcW w:w="1236" w:type="dxa"/>
            <w:shd w:val="clear" w:color="auto" w:fill="auto"/>
            <w:vAlign w:val="center"/>
          </w:tcPr>
          <w:p w:rsidR="00734CFE" w:rsidRPr="00930A85" w:rsidRDefault="00734CFE" w:rsidP="008D2122">
            <w:pPr>
              <w:jc w:val="center"/>
              <w:rPr>
                <w:sz w:val="20"/>
                <w:szCs w:val="20"/>
              </w:rPr>
            </w:pPr>
            <w:r w:rsidRPr="00930A85">
              <w:rPr>
                <w:sz w:val="20"/>
                <w:szCs w:val="20"/>
              </w:rPr>
              <w:t>0,9 км</w:t>
            </w:r>
          </w:p>
        </w:tc>
        <w:tc>
          <w:tcPr>
            <w:tcW w:w="1883" w:type="dxa"/>
            <w:shd w:val="clear" w:color="auto" w:fill="auto"/>
          </w:tcPr>
          <w:p w:rsidR="00734CFE" w:rsidRPr="00930A85" w:rsidRDefault="00734CFE" w:rsidP="008D2122">
            <w:pPr>
              <w:jc w:val="center"/>
              <w:rPr>
                <w:color w:val="000000"/>
                <w:sz w:val="20"/>
                <w:szCs w:val="20"/>
              </w:rPr>
            </w:pPr>
            <w:r w:rsidRPr="00930A85">
              <w:rPr>
                <w:color w:val="000000"/>
                <w:sz w:val="20"/>
                <w:szCs w:val="20"/>
              </w:rPr>
              <w:t xml:space="preserve">от существующего газопровода в с. Маклино до </w:t>
            </w:r>
            <w:proofErr w:type="gramStart"/>
            <w:r w:rsidRPr="00930A85">
              <w:rPr>
                <w:color w:val="000000"/>
                <w:sz w:val="20"/>
                <w:szCs w:val="20"/>
              </w:rPr>
              <w:t>планируемой</w:t>
            </w:r>
            <w:proofErr w:type="gramEnd"/>
            <w:r w:rsidRPr="00930A85">
              <w:rPr>
                <w:color w:val="000000"/>
                <w:sz w:val="20"/>
                <w:szCs w:val="20"/>
              </w:rPr>
              <w:t xml:space="preserve"> ГРП МО СП «Село Маклино»,</w:t>
            </w:r>
          </w:p>
        </w:tc>
        <w:tc>
          <w:tcPr>
            <w:tcW w:w="992" w:type="dxa"/>
            <w:shd w:val="clear" w:color="auto" w:fill="auto"/>
          </w:tcPr>
          <w:p w:rsidR="00734CFE" w:rsidRPr="00930A85" w:rsidRDefault="00734CFE" w:rsidP="008D2122">
            <w:pPr>
              <w:jc w:val="center"/>
              <w:rPr>
                <w:sz w:val="20"/>
                <w:szCs w:val="20"/>
              </w:rPr>
            </w:pPr>
            <w:r w:rsidRPr="00930A85">
              <w:rPr>
                <w:sz w:val="20"/>
                <w:szCs w:val="20"/>
              </w:rPr>
              <w:t>Первая очередь</w:t>
            </w:r>
          </w:p>
        </w:tc>
        <w:tc>
          <w:tcPr>
            <w:tcW w:w="1417" w:type="dxa"/>
            <w:shd w:val="clear" w:color="auto" w:fill="auto"/>
          </w:tcPr>
          <w:p w:rsidR="00734CFE" w:rsidRPr="00930A85" w:rsidRDefault="00734CFE" w:rsidP="008D2122">
            <w:pPr>
              <w:jc w:val="center"/>
              <w:rPr>
                <w:sz w:val="20"/>
                <w:szCs w:val="20"/>
              </w:rPr>
            </w:pPr>
            <w:r w:rsidRPr="00930A85">
              <w:rPr>
                <w:sz w:val="20"/>
                <w:szCs w:val="20"/>
              </w:rPr>
              <w:t>-</w:t>
            </w:r>
          </w:p>
        </w:tc>
      </w:tr>
    </w:tbl>
    <w:p w:rsidR="00F308B3" w:rsidRPr="00930A85" w:rsidRDefault="00F308B3" w:rsidP="00CE61C6">
      <w:pPr>
        <w:spacing w:line="360" w:lineRule="auto"/>
        <w:jc w:val="right"/>
        <w:rPr>
          <w:bCs/>
          <w:i/>
          <w:iCs/>
        </w:rPr>
      </w:pPr>
    </w:p>
    <w:p w:rsidR="00E32E79" w:rsidRPr="00930A85" w:rsidRDefault="00E32E79" w:rsidP="00E32E79">
      <w:pPr>
        <w:jc w:val="center"/>
        <w:rPr>
          <w:b/>
          <w:sz w:val="20"/>
          <w:szCs w:val="20"/>
        </w:rPr>
      </w:pPr>
      <w:r w:rsidRPr="00930A85">
        <w:rPr>
          <w:b/>
          <w:sz w:val="20"/>
          <w:szCs w:val="20"/>
        </w:rPr>
        <w:t>Строительство газорегуляторных пунктов</w:t>
      </w:r>
    </w:p>
    <w:p w:rsidR="00E32E79" w:rsidRPr="00930A85" w:rsidRDefault="00E32E79" w:rsidP="00E32E79">
      <w:pPr>
        <w:spacing w:line="360" w:lineRule="auto"/>
        <w:jc w:val="right"/>
        <w:rPr>
          <w:b/>
          <w:color w:val="000000"/>
          <w:sz w:val="26"/>
          <w:szCs w:val="26"/>
        </w:rPr>
      </w:pPr>
      <w:r w:rsidRPr="00930A85">
        <w:rPr>
          <w:bCs/>
          <w:i/>
          <w:iCs/>
        </w:rPr>
        <w:t>Таблица №3</w:t>
      </w:r>
      <w:r w:rsidR="00E5469D" w:rsidRPr="00930A85">
        <w:rPr>
          <w:bCs/>
          <w:i/>
          <w:iCs/>
        </w:rPr>
        <w:t>2</w:t>
      </w:r>
    </w:p>
    <w:p w:rsidR="00E32E79" w:rsidRPr="00930A85" w:rsidRDefault="00E32E79" w:rsidP="00E32E79">
      <w:pPr>
        <w:jc w:val="center"/>
        <w:rPr>
          <w:bCs/>
          <w:i/>
          <w:iC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60"/>
        <w:gridCol w:w="1984"/>
        <w:gridCol w:w="1236"/>
        <w:gridCol w:w="1883"/>
        <w:gridCol w:w="992"/>
        <w:gridCol w:w="1417"/>
      </w:tblGrid>
      <w:tr w:rsidR="00E32E79" w:rsidRPr="00A1187A" w:rsidTr="008D2122">
        <w:trPr>
          <w:trHeight w:val="830"/>
        </w:trPr>
        <w:tc>
          <w:tcPr>
            <w:tcW w:w="1276" w:type="dxa"/>
            <w:shd w:val="clear" w:color="auto" w:fill="auto"/>
          </w:tcPr>
          <w:p w:rsidR="00E32E79" w:rsidRPr="00930A85" w:rsidRDefault="00E32E79" w:rsidP="008D2122">
            <w:pPr>
              <w:jc w:val="center"/>
              <w:rPr>
                <w:sz w:val="20"/>
                <w:szCs w:val="20"/>
              </w:rPr>
            </w:pPr>
            <w:r w:rsidRPr="00930A85">
              <w:rPr>
                <w:b/>
                <w:sz w:val="20"/>
                <w:szCs w:val="20"/>
              </w:rPr>
              <w:t xml:space="preserve">№ </w:t>
            </w:r>
            <w:proofErr w:type="gramStart"/>
            <w:r w:rsidRPr="00930A85">
              <w:rPr>
                <w:b/>
                <w:sz w:val="20"/>
                <w:szCs w:val="20"/>
              </w:rPr>
              <w:t>п</w:t>
            </w:r>
            <w:proofErr w:type="gramEnd"/>
            <w:r w:rsidRPr="00930A85">
              <w:rPr>
                <w:b/>
                <w:sz w:val="20"/>
                <w:szCs w:val="20"/>
              </w:rPr>
              <w:t>/п</w:t>
            </w:r>
          </w:p>
        </w:tc>
        <w:tc>
          <w:tcPr>
            <w:tcW w:w="1560" w:type="dxa"/>
            <w:shd w:val="clear" w:color="auto" w:fill="auto"/>
          </w:tcPr>
          <w:p w:rsidR="00E32E79" w:rsidRPr="00930A85" w:rsidRDefault="00E32E79" w:rsidP="008D2122">
            <w:pPr>
              <w:jc w:val="center"/>
            </w:pPr>
            <w:r w:rsidRPr="00930A85">
              <w:rPr>
                <w:b/>
                <w:sz w:val="20"/>
                <w:szCs w:val="20"/>
              </w:rPr>
              <w:t>Назначение объекта регионального значения</w:t>
            </w:r>
          </w:p>
        </w:tc>
        <w:tc>
          <w:tcPr>
            <w:tcW w:w="1984" w:type="dxa"/>
            <w:shd w:val="clear" w:color="auto" w:fill="auto"/>
          </w:tcPr>
          <w:p w:rsidR="00E32E79" w:rsidRPr="00930A85" w:rsidRDefault="00E32E79" w:rsidP="008D2122">
            <w:r w:rsidRPr="00930A85">
              <w:rPr>
                <w:b/>
                <w:sz w:val="20"/>
                <w:szCs w:val="20"/>
              </w:rPr>
              <w:t>Наименование               объекта</w:t>
            </w:r>
          </w:p>
        </w:tc>
        <w:tc>
          <w:tcPr>
            <w:tcW w:w="1236" w:type="dxa"/>
            <w:shd w:val="clear" w:color="auto" w:fill="auto"/>
          </w:tcPr>
          <w:p w:rsidR="00E32E79" w:rsidRPr="00930A85" w:rsidRDefault="00E32E79" w:rsidP="008D2122">
            <w:pPr>
              <w:jc w:val="center"/>
            </w:pPr>
            <w:proofErr w:type="gramStart"/>
            <w:r w:rsidRPr="00930A85">
              <w:rPr>
                <w:b/>
                <w:sz w:val="20"/>
                <w:szCs w:val="20"/>
              </w:rPr>
              <w:t>Краткая</w:t>
            </w:r>
            <w:proofErr w:type="gramEnd"/>
            <w:r w:rsidRPr="00930A85">
              <w:rPr>
                <w:b/>
                <w:sz w:val="20"/>
                <w:szCs w:val="20"/>
              </w:rPr>
              <w:t xml:space="preserve"> </w:t>
            </w:r>
            <w:proofErr w:type="spellStart"/>
            <w:r w:rsidRPr="00930A85">
              <w:rPr>
                <w:b/>
                <w:sz w:val="20"/>
                <w:szCs w:val="20"/>
              </w:rPr>
              <w:t>характерис</w:t>
            </w:r>
            <w:proofErr w:type="spellEnd"/>
            <w:r w:rsidRPr="00930A85">
              <w:rPr>
                <w:b/>
                <w:sz w:val="20"/>
                <w:szCs w:val="20"/>
                <w:lang w:val="en-US"/>
              </w:rPr>
              <w:t>-</w:t>
            </w:r>
            <w:r w:rsidRPr="00930A85">
              <w:rPr>
                <w:b/>
                <w:sz w:val="20"/>
                <w:szCs w:val="20"/>
              </w:rPr>
              <w:t>тика объекта</w:t>
            </w:r>
          </w:p>
        </w:tc>
        <w:tc>
          <w:tcPr>
            <w:tcW w:w="1883" w:type="dxa"/>
            <w:shd w:val="clear" w:color="auto" w:fill="auto"/>
          </w:tcPr>
          <w:p w:rsidR="00E32E79" w:rsidRPr="00930A85" w:rsidRDefault="00E32E79" w:rsidP="008D2122">
            <w:pPr>
              <w:jc w:val="center"/>
            </w:pPr>
            <w:r w:rsidRPr="00930A85">
              <w:rPr>
                <w:b/>
                <w:sz w:val="20"/>
                <w:szCs w:val="20"/>
              </w:rPr>
              <w:t>Местоположение планируемого объекта</w:t>
            </w:r>
          </w:p>
        </w:tc>
        <w:tc>
          <w:tcPr>
            <w:tcW w:w="992" w:type="dxa"/>
            <w:shd w:val="clear" w:color="auto" w:fill="auto"/>
          </w:tcPr>
          <w:p w:rsidR="00E32E79" w:rsidRPr="00930A85" w:rsidRDefault="00E32E79" w:rsidP="008D2122">
            <w:r w:rsidRPr="00930A85">
              <w:rPr>
                <w:b/>
                <w:sz w:val="20"/>
                <w:szCs w:val="20"/>
              </w:rPr>
              <w:t xml:space="preserve">Срок </w:t>
            </w:r>
            <w:proofErr w:type="spellStart"/>
            <w:proofErr w:type="gramStart"/>
            <w:r w:rsidRPr="00930A85">
              <w:rPr>
                <w:b/>
                <w:sz w:val="20"/>
                <w:szCs w:val="20"/>
              </w:rPr>
              <w:t>реализа-ции</w:t>
            </w:r>
            <w:proofErr w:type="spellEnd"/>
            <w:proofErr w:type="gramEnd"/>
          </w:p>
        </w:tc>
        <w:tc>
          <w:tcPr>
            <w:tcW w:w="1417" w:type="dxa"/>
            <w:shd w:val="clear" w:color="auto" w:fill="auto"/>
          </w:tcPr>
          <w:p w:rsidR="00E32E79" w:rsidRPr="00930A85" w:rsidRDefault="00E32E79" w:rsidP="008D2122">
            <w:pPr>
              <w:jc w:val="center"/>
            </w:pPr>
            <w:r w:rsidRPr="00930A85">
              <w:rPr>
                <w:b/>
                <w:sz w:val="20"/>
                <w:szCs w:val="20"/>
              </w:rPr>
              <w:t>Зона с особыми условиями использования территории</w:t>
            </w:r>
          </w:p>
        </w:tc>
      </w:tr>
      <w:tr w:rsidR="00E32E79" w:rsidRPr="00A1187A" w:rsidTr="008D2122">
        <w:trPr>
          <w:trHeight w:val="1045"/>
        </w:trPr>
        <w:tc>
          <w:tcPr>
            <w:tcW w:w="1276" w:type="dxa"/>
            <w:shd w:val="clear" w:color="auto" w:fill="auto"/>
          </w:tcPr>
          <w:p w:rsidR="00E32E79" w:rsidRPr="00930A85" w:rsidRDefault="00AB2D56" w:rsidP="008D2122">
            <w:pPr>
              <w:jc w:val="center"/>
              <w:rPr>
                <w:b/>
                <w:sz w:val="20"/>
                <w:szCs w:val="20"/>
              </w:rPr>
            </w:pPr>
            <w:r w:rsidRPr="00930A85">
              <w:rPr>
                <w:b/>
                <w:sz w:val="20"/>
                <w:szCs w:val="20"/>
              </w:rPr>
              <w:t>1</w:t>
            </w:r>
          </w:p>
        </w:tc>
        <w:tc>
          <w:tcPr>
            <w:tcW w:w="1560" w:type="dxa"/>
            <w:shd w:val="clear" w:color="auto" w:fill="auto"/>
          </w:tcPr>
          <w:p w:rsidR="00E32E79" w:rsidRPr="00930A85" w:rsidRDefault="00E32E79" w:rsidP="008D2122">
            <w:pPr>
              <w:jc w:val="center"/>
              <w:rPr>
                <w:b/>
                <w:sz w:val="20"/>
                <w:szCs w:val="20"/>
              </w:rPr>
            </w:pPr>
            <w:r w:rsidRPr="00930A85">
              <w:rPr>
                <w:b/>
                <w:sz w:val="20"/>
                <w:szCs w:val="20"/>
              </w:rPr>
              <w:t>Объект капитального строительства в области газоснабжения регионального и местного значения</w:t>
            </w:r>
          </w:p>
        </w:tc>
        <w:tc>
          <w:tcPr>
            <w:tcW w:w="1984" w:type="dxa"/>
            <w:shd w:val="clear" w:color="auto" w:fill="auto"/>
            <w:vAlign w:val="center"/>
          </w:tcPr>
          <w:p w:rsidR="00E32E79" w:rsidRPr="00930A85" w:rsidRDefault="00E32E79" w:rsidP="008D2122">
            <w:pPr>
              <w:jc w:val="center"/>
              <w:rPr>
                <w:color w:val="000000"/>
                <w:sz w:val="20"/>
                <w:szCs w:val="20"/>
              </w:rPr>
            </w:pPr>
            <w:r w:rsidRPr="00930A85">
              <w:rPr>
                <w:sz w:val="20"/>
                <w:szCs w:val="20"/>
              </w:rPr>
              <w:t>Строительство газорегуляторных пунктов</w:t>
            </w:r>
          </w:p>
        </w:tc>
        <w:tc>
          <w:tcPr>
            <w:tcW w:w="1236" w:type="dxa"/>
            <w:shd w:val="clear" w:color="auto" w:fill="auto"/>
            <w:vAlign w:val="center"/>
          </w:tcPr>
          <w:p w:rsidR="00E32E79" w:rsidRPr="00930A85" w:rsidRDefault="00E32E79" w:rsidP="008D2122">
            <w:pPr>
              <w:jc w:val="center"/>
              <w:rPr>
                <w:color w:val="000000"/>
                <w:sz w:val="20"/>
                <w:szCs w:val="20"/>
              </w:rPr>
            </w:pPr>
            <w:r w:rsidRPr="00930A85">
              <w:rPr>
                <w:sz w:val="20"/>
                <w:szCs w:val="20"/>
              </w:rPr>
              <w:t>Планируется размещение ГРП шкафного типа</w:t>
            </w:r>
          </w:p>
        </w:tc>
        <w:tc>
          <w:tcPr>
            <w:tcW w:w="1883" w:type="dxa"/>
            <w:shd w:val="clear" w:color="auto" w:fill="auto"/>
          </w:tcPr>
          <w:p w:rsidR="00E32E79" w:rsidRPr="00930A85" w:rsidRDefault="00E32E79" w:rsidP="008D2122">
            <w:pPr>
              <w:jc w:val="center"/>
              <w:rPr>
                <w:sz w:val="20"/>
                <w:szCs w:val="20"/>
              </w:rPr>
            </w:pPr>
            <w:r w:rsidRPr="00930A85">
              <w:rPr>
                <w:sz w:val="20"/>
                <w:szCs w:val="20"/>
              </w:rPr>
              <w:t xml:space="preserve">д. </w:t>
            </w:r>
            <w:proofErr w:type="spellStart"/>
            <w:r w:rsidRPr="00930A85">
              <w:rPr>
                <w:sz w:val="20"/>
                <w:szCs w:val="20"/>
              </w:rPr>
              <w:t>Меньшовка</w:t>
            </w:r>
            <w:proofErr w:type="spellEnd"/>
            <w:r w:rsidRPr="00930A85">
              <w:rPr>
                <w:sz w:val="20"/>
                <w:szCs w:val="20"/>
              </w:rPr>
              <w:t>, МО СП «Село Маклино», Малоярославецкий район, Калужская область</w:t>
            </w:r>
          </w:p>
        </w:tc>
        <w:tc>
          <w:tcPr>
            <w:tcW w:w="992" w:type="dxa"/>
            <w:shd w:val="clear" w:color="auto" w:fill="auto"/>
          </w:tcPr>
          <w:p w:rsidR="00E32E79" w:rsidRPr="00930A85" w:rsidRDefault="00E32E79" w:rsidP="008D2122">
            <w:pPr>
              <w:jc w:val="center"/>
              <w:rPr>
                <w:sz w:val="20"/>
                <w:szCs w:val="20"/>
              </w:rPr>
            </w:pPr>
            <w:r w:rsidRPr="00930A85">
              <w:rPr>
                <w:sz w:val="20"/>
                <w:szCs w:val="20"/>
              </w:rPr>
              <w:t>Первая очередь</w:t>
            </w:r>
          </w:p>
        </w:tc>
        <w:tc>
          <w:tcPr>
            <w:tcW w:w="1417" w:type="dxa"/>
            <w:shd w:val="clear" w:color="auto" w:fill="auto"/>
          </w:tcPr>
          <w:p w:rsidR="00E32E79" w:rsidRPr="00930A85" w:rsidRDefault="00E32E79" w:rsidP="008D2122">
            <w:pPr>
              <w:jc w:val="center"/>
              <w:rPr>
                <w:sz w:val="20"/>
                <w:szCs w:val="20"/>
              </w:rPr>
            </w:pPr>
            <w:r w:rsidRPr="00930A85">
              <w:rPr>
                <w:sz w:val="20"/>
                <w:szCs w:val="20"/>
              </w:rPr>
              <w:t>-</w:t>
            </w:r>
          </w:p>
        </w:tc>
      </w:tr>
      <w:tr w:rsidR="00421454" w:rsidRPr="00A1187A" w:rsidTr="008D2122">
        <w:trPr>
          <w:trHeight w:val="1045"/>
        </w:trPr>
        <w:tc>
          <w:tcPr>
            <w:tcW w:w="1276" w:type="dxa"/>
            <w:shd w:val="clear" w:color="auto" w:fill="auto"/>
          </w:tcPr>
          <w:p w:rsidR="00421454" w:rsidRPr="00930A85" w:rsidRDefault="00AB2D56" w:rsidP="00AB2D56">
            <w:pPr>
              <w:rPr>
                <w:b/>
                <w:sz w:val="20"/>
                <w:szCs w:val="20"/>
              </w:rPr>
            </w:pPr>
            <w:r w:rsidRPr="00930A85">
              <w:rPr>
                <w:b/>
                <w:sz w:val="20"/>
                <w:szCs w:val="20"/>
              </w:rPr>
              <w:lastRenderedPageBreak/>
              <w:t xml:space="preserve">         2</w:t>
            </w:r>
          </w:p>
        </w:tc>
        <w:tc>
          <w:tcPr>
            <w:tcW w:w="1560" w:type="dxa"/>
            <w:shd w:val="clear" w:color="auto" w:fill="auto"/>
          </w:tcPr>
          <w:p w:rsidR="00421454" w:rsidRPr="00930A85" w:rsidRDefault="00421454" w:rsidP="008D2122">
            <w:pPr>
              <w:jc w:val="center"/>
              <w:rPr>
                <w:b/>
                <w:sz w:val="20"/>
                <w:szCs w:val="20"/>
              </w:rPr>
            </w:pPr>
            <w:r w:rsidRPr="00930A85">
              <w:rPr>
                <w:b/>
                <w:sz w:val="20"/>
                <w:szCs w:val="20"/>
              </w:rPr>
              <w:t>Объект капитального строительства в области газоснабжения регионального и местного значения</w:t>
            </w:r>
          </w:p>
        </w:tc>
        <w:tc>
          <w:tcPr>
            <w:tcW w:w="1984" w:type="dxa"/>
            <w:shd w:val="clear" w:color="auto" w:fill="auto"/>
            <w:vAlign w:val="center"/>
          </w:tcPr>
          <w:p w:rsidR="00421454" w:rsidRPr="00930A85" w:rsidRDefault="00421454" w:rsidP="008D2122">
            <w:pPr>
              <w:jc w:val="center"/>
              <w:rPr>
                <w:color w:val="000000"/>
                <w:sz w:val="20"/>
                <w:szCs w:val="20"/>
              </w:rPr>
            </w:pPr>
            <w:r w:rsidRPr="00930A85">
              <w:rPr>
                <w:sz w:val="20"/>
                <w:szCs w:val="20"/>
              </w:rPr>
              <w:t>Строительство газорегуляторных пунктов</w:t>
            </w:r>
          </w:p>
        </w:tc>
        <w:tc>
          <w:tcPr>
            <w:tcW w:w="1236" w:type="dxa"/>
            <w:shd w:val="clear" w:color="auto" w:fill="auto"/>
            <w:vAlign w:val="center"/>
          </w:tcPr>
          <w:p w:rsidR="00421454" w:rsidRPr="00930A85" w:rsidRDefault="00421454" w:rsidP="008D2122">
            <w:pPr>
              <w:jc w:val="center"/>
              <w:rPr>
                <w:sz w:val="20"/>
                <w:szCs w:val="20"/>
              </w:rPr>
            </w:pPr>
            <w:r w:rsidRPr="00930A85">
              <w:rPr>
                <w:sz w:val="20"/>
                <w:szCs w:val="20"/>
              </w:rPr>
              <w:t>Планируется размещение ГРП шкафного типа</w:t>
            </w:r>
          </w:p>
        </w:tc>
        <w:tc>
          <w:tcPr>
            <w:tcW w:w="1883" w:type="dxa"/>
            <w:shd w:val="clear" w:color="auto" w:fill="auto"/>
          </w:tcPr>
          <w:p w:rsidR="00421454" w:rsidRPr="00930A85" w:rsidRDefault="00421454" w:rsidP="008D2122">
            <w:pPr>
              <w:jc w:val="center"/>
              <w:rPr>
                <w:color w:val="000000"/>
                <w:sz w:val="20"/>
                <w:szCs w:val="20"/>
              </w:rPr>
            </w:pPr>
            <w:r w:rsidRPr="00930A85">
              <w:rPr>
                <w:sz w:val="20"/>
                <w:szCs w:val="20"/>
              </w:rPr>
              <w:t>с. Маклино, МО СП «Село Маклино», Малоярославецкий район, Калужская область</w:t>
            </w:r>
          </w:p>
        </w:tc>
        <w:tc>
          <w:tcPr>
            <w:tcW w:w="992" w:type="dxa"/>
            <w:shd w:val="clear" w:color="auto" w:fill="auto"/>
          </w:tcPr>
          <w:p w:rsidR="00421454" w:rsidRPr="00930A85" w:rsidRDefault="00421454" w:rsidP="008D2122">
            <w:pPr>
              <w:jc w:val="center"/>
              <w:rPr>
                <w:sz w:val="20"/>
                <w:szCs w:val="20"/>
              </w:rPr>
            </w:pPr>
            <w:r w:rsidRPr="00930A85">
              <w:rPr>
                <w:sz w:val="20"/>
                <w:szCs w:val="20"/>
              </w:rPr>
              <w:t>Первая очередь</w:t>
            </w:r>
          </w:p>
        </w:tc>
        <w:tc>
          <w:tcPr>
            <w:tcW w:w="1417" w:type="dxa"/>
            <w:shd w:val="clear" w:color="auto" w:fill="auto"/>
          </w:tcPr>
          <w:p w:rsidR="00421454" w:rsidRPr="00930A85" w:rsidRDefault="00421454" w:rsidP="008D2122">
            <w:pPr>
              <w:jc w:val="center"/>
              <w:rPr>
                <w:sz w:val="20"/>
                <w:szCs w:val="20"/>
              </w:rPr>
            </w:pPr>
            <w:r w:rsidRPr="00930A85">
              <w:rPr>
                <w:sz w:val="20"/>
                <w:szCs w:val="20"/>
              </w:rPr>
              <w:t>-</w:t>
            </w:r>
          </w:p>
        </w:tc>
      </w:tr>
    </w:tbl>
    <w:p w:rsidR="008B4C9B" w:rsidRPr="00A1187A" w:rsidRDefault="008B4C9B" w:rsidP="00AF0C0A">
      <w:pPr>
        <w:jc w:val="right"/>
        <w:rPr>
          <w:b/>
          <w:color w:val="FF0000"/>
          <w:sz w:val="26"/>
          <w:szCs w:val="26"/>
          <w:highlight w:val="cyan"/>
        </w:rPr>
      </w:pPr>
      <w:bookmarkStart w:id="102" w:name="_Toc46403367"/>
    </w:p>
    <w:p w:rsidR="00814671" w:rsidRPr="00930A85" w:rsidRDefault="00814671" w:rsidP="00814671">
      <w:pPr>
        <w:spacing w:line="360" w:lineRule="auto"/>
        <w:jc w:val="right"/>
        <w:rPr>
          <w:bCs/>
          <w:i/>
          <w:iCs/>
        </w:rPr>
      </w:pPr>
      <w:r w:rsidRPr="00930A85">
        <w:rPr>
          <w:bCs/>
          <w:i/>
          <w:iCs/>
        </w:rPr>
        <w:t>Таблица №3</w:t>
      </w:r>
      <w:r w:rsidR="00E5469D" w:rsidRPr="00930A85">
        <w:rPr>
          <w:bCs/>
          <w:i/>
          <w:iCs/>
        </w:rPr>
        <w:t>3</w:t>
      </w:r>
    </w:p>
    <w:p w:rsidR="00AF0C0A" w:rsidRPr="00930A85" w:rsidRDefault="00AF0C0A" w:rsidP="00AF0C0A">
      <w:pPr>
        <w:spacing w:line="360" w:lineRule="auto"/>
        <w:jc w:val="center"/>
        <w:rPr>
          <w:b/>
          <w:bCs/>
          <w:i/>
          <w:iCs/>
        </w:rPr>
      </w:pPr>
      <w:r w:rsidRPr="00930A85">
        <w:rPr>
          <w:b/>
          <w:i/>
        </w:rPr>
        <w:t>15. Планируемые объекты регионального значения в области транспортной инфраструктуры</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60"/>
        <w:gridCol w:w="1984"/>
        <w:gridCol w:w="1236"/>
        <w:gridCol w:w="1883"/>
        <w:gridCol w:w="992"/>
        <w:gridCol w:w="1417"/>
      </w:tblGrid>
      <w:tr w:rsidR="00AF0C0A" w:rsidRPr="00930A85" w:rsidTr="008D2122">
        <w:trPr>
          <w:trHeight w:val="830"/>
        </w:trPr>
        <w:tc>
          <w:tcPr>
            <w:tcW w:w="1276" w:type="dxa"/>
            <w:shd w:val="clear" w:color="auto" w:fill="auto"/>
          </w:tcPr>
          <w:p w:rsidR="00AF0C0A" w:rsidRPr="00930A85" w:rsidRDefault="00AF0C0A" w:rsidP="008D2122">
            <w:pPr>
              <w:jc w:val="center"/>
              <w:rPr>
                <w:sz w:val="20"/>
                <w:szCs w:val="20"/>
              </w:rPr>
            </w:pPr>
            <w:r w:rsidRPr="00930A85">
              <w:rPr>
                <w:b/>
                <w:sz w:val="20"/>
                <w:szCs w:val="20"/>
              </w:rPr>
              <w:t xml:space="preserve">№ </w:t>
            </w:r>
            <w:proofErr w:type="gramStart"/>
            <w:r w:rsidRPr="00930A85">
              <w:rPr>
                <w:b/>
                <w:sz w:val="20"/>
                <w:szCs w:val="20"/>
              </w:rPr>
              <w:t>п</w:t>
            </w:r>
            <w:proofErr w:type="gramEnd"/>
            <w:r w:rsidRPr="00930A85">
              <w:rPr>
                <w:b/>
                <w:sz w:val="20"/>
                <w:szCs w:val="20"/>
              </w:rPr>
              <w:t>/п</w:t>
            </w:r>
          </w:p>
        </w:tc>
        <w:tc>
          <w:tcPr>
            <w:tcW w:w="1560" w:type="dxa"/>
            <w:shd w:val="clear" w:color="auto" w:fill="auto"/>
          </w:tcPr>
          <w:p w:rsidR="00AF0C0A" w:rsidRPr="00930A85" w:rsidRDefault="00AF0C0A" w:rsidP="008D2122">
            <w:pPr>
              <w:jc w:val="center"/>
            </w:pPr>
            <w:r w:rsidRPr="00930A85">
              <w:rPr>
                <w:b/>
                <w:sz w:val="20"/>
                <w:szCs w:val="20"/>
              </w:rPr>
              <w:t>Назначение объекта регионального значения</w:t>
            </w:r>
          </w:p>
        </w:tc>
        <w:tc>
          <w:tcPr>
            <w:tcW w:w="1984" w:type="dxa"/>
            <w:shd w:val="clear" w:color="auto" w:fill="auto"/>
          </w:tcPr>
          <w:p w:rsidR="00AF0C0A" w:rsidRPr="00930A85" w:rsidRDefault="00AF0C0A" w:rsidP="008D2122">
            <w:r w:rsidRPr="00930A85">
              <w:rPr>
                <w:b/>
                <w:sz w:val="20"/>
                <w:szCs w:val="20"/>
              </w:rPr>
              <w:t>Наименование               объекта</w:t>
            </w:r>
          </w:p>
        </w:tc>
        <w:tc>
          <w:tcPr>
            <w:tcW w:w="1236" w:type="dxa"/>
            <w:shd w:val="clear" w:color="auto" w:fill="auto"/>
          </w:tcPr>
          <w:p w:rsidR="00AF0C0A" w:rsidRPr="00930A85" w:rsidRDefault="00AF0C0A" w:rsidP="008D2122">
            <w:pPr>
              <w:jc w:val="center"/>
            </w:pPr>
            <w:proofErr w:type="gramStart"/>
            <w:r w:rsidRPr="00930A85">
              <w:rPr>
                <w:b/>
                <w:sz w:val="20"/>
                <w:szCs w:val="20"/>
              </w:rPr>
              <w:t>Краткая</w:t>
            </w:r>
            <w:proofErr w:type="gramEnd"/>
            <w:r w:rsidRPr="00930A85">
              <w:rPr>
                <w:b/>
                <w:sz w:val="20"/>
                <w:szCs w:val="20"/>
              </w:rPr>
              <w:t xml:space="preserve"> </w:t>
            </w:r>
            <w:proofErr w:type="spellStart"/>
            <w:r w:rsidRPr="00930A85">
              <w:rPr>
                <w:b/>
                <w:sz w:val="20"/>
                <w:szCs w:val="20"/>
              </w:rPr>
              <w:t>характерис</w:t>
            </w:r>
            <w:proofErr w:type="spellEnd"/>
            <w:r w:rsidRPr="00930A85">
              <w:rPr>
                <w:b/>
                <w:sz w:val="20"/>
                <w:szCs w:val="20"/>
                <w:lang w:val="en-US"/>
              </w:rPr>
              <w:t>-</w:t>
            </w:r>
            <w:r w:rsidRPr="00930A85">
              <w:rPr>
                <w:b/>
                <w:sz w:val="20"/>
                <w:szCs w:val="20"/>
              </w:rPr>
              <w:t>тика объекта</w:t>
            </w:r>
          </w:p>
        </w:tc>
        <w:tc>
          <w:tcPr>
            <w:tcW w:w="1883" w:type="dxa"/>
            <w:shd w:val="clear" w:color="auto" w:fill="auto"/>
          </w:tcPr>
          <w:p w:rsidR="00AF0C0A" w:rsidRPr="00930A85" w:rsidRDefault="00AF0C0A" w:rsidP="008D2122">
            <w:pPr>
              <w:jc w:val="center"/>
            </w:pPr>
            <w:r w:rsidRPr="00930A85">
              <w:rPr>
                <w:b/>
                <w:sz w:val="20"/>
                <w:szCs w:val="20"/>
              </w:rPr>
              <w:t>Местоположение планируемого объекта</w:t>
            </w:r>
          </w:p>
        </w:tc>
        <w:tc>
          <w:tcPr>
            <w:tcW w:w="992" w:type="dxa"/>
            <w:shd w:val="clear" w:color="auto" w:fill="auto"/>
          </w:tcPr>
          <w:p w:rsidR="00AF0C0A" w:rsidRPr="00930A85" w:rsidRDefault="00AF0C0A" w:rsidP="008D2122">
            <w:r w:rsidRPr="00930A85">
              <w:rPr>
                <w:b/>
                <w:sz w:val="20"/>
                <w:szCs w:val="20"/>
              </w:rPr>
              <w:t xml:space="preserve">Срок </w:t>
            </w:r>
            <w:proofErr w:type="spellStart"/>
            <w:proofErr w:type="gramStart"/>
            <w:r w:rsidRPr="00930A85">
              <w:rPr>
                <w:b/>
                <w:sz w:val="20"/>
                <w:szCs w:val="20"/>
              </w:rPr>
              <w:t>реализа-ции</w:t>
            </w:r>
            <w:proofErr w:type="spellEnd"/>
            <w:proofErr w:type="gramEnd"/>
          </w:p>
        </w:tc>
        <w:tc>
          <w:tcPr>
            <w:tcW w:w="1417" w:type="dxa"/>
            <w:shd w:val="clear" w:color="auto" w:fill="auto"/>
          </w:tcPr>
          <w:p w:rsidR="00AF0C0A" w:rsidRPr="00930A85" w:rsidRDefault="00AF0C0A" w:rsidP="008D2122">
            <w:pPr>
              <w:jc w:val="center"/>
            </w:pPr>
            <w:r w:rsidRPr="00930A85">
              <w:rPr>
                <w:b/>
                <w:sz w:val="20"/>
                <w:szCs w:val="20"/>
              </w:rPr>
              <w:t>Зона с особыми условиями использования территории</w:t>
            </w:r>
          </w:p>
        </w:tc>
      </w:tr>
      <w:tr w:rsidR="006045D2" w:rsidRPr="00930A85" w:rsidTr="008D2122">
        <w:trPr>
          <w:trHeight w:val="830"/>
        </w:trPr>
        <w:tc>
          <w:tcPr>
            <w:tcW w:w="1276" w:type="dxa"/>
            <w:shd w:val="clear" w:color="auto" w:fill="auto"/>
          </w:tcPr>
          <w:p w:rsidR="006045D2" w:rsidRPr="00930A85" w:rsidRDefault="006045D2" w:rsidP="008D2122">
            <w:pPr>
              <w:jc w:val="center"/>
              <w:rPr>
                <w:sz w:val="20"/>
                <w:szCs w:val="20"/>
              </w:rPr>
            </w:pPr>
            <w:r w:rsidRPr="00930A85">
              <w:rPr>
                <w:sz w:val="20"/>
                <w:szCs w:val="20"/>
              </w:rPr>
              <w:t>50</w:t>
            </w:r>
          </w:p>
        </w:tc>
        <w:tc>
          <w:tcPr>
            <w:tcW w:w="1560" w:type="dxa"/>
            <w:shd w:val="clear" w:color="auto" w:fill="auto"/>
          </w:tcPr>
          <w:p w:rsidR="006045D2" w:rsidRPr="00930A85" w:rsidRDefault="00095E28" w:rsidP="008D2122">
            <w:pPr>
              <w:jc w:val="center"/>
              <w:rPr>
                <w:b/>
                <w:sz w:val="20"/>
                <w:szCs w:val="20"/>
              </w:rPr>
            </w:pPr>
            <w:r w:rsidRPr="00930A85">
              <w:rPr>
                <w:b/>
                <w:sz w:val="20"/>
                <w:szCs w:val="20"/>
              </w:rPr>
              <w:t>Объекты капитального строительства в области транспорта</w:t>
            </w:r>
          </w:p>
        </w:tc>
        <w:tc>
          <w:tcPr>
            <w:tcW w:w="1984" w:type="dxa"/>
            <w:shd w:val="clear" w:color="auto" w:fill="auto"/>
          </w:tcPr>
          <w:p w:rsidR="006045D2" w:rsidRPr="00930A85" w:rsidRDefault="006045D2" w:rsidP="008D2122">
            <w:pPr>
              <w:jc w:val="center"/>
              <w:rPr>
                <w:sz w:val="20"/>
                <w:szCs w:val="20"/>
              </w:rPr>
            </w:pPr>
            <w:r w:rsidRPr="00930A85">
              <w:rPr>
                <w:sz w:val="20"/>
                <w:szCs w:val="20"/>
              </w:rPr>
              <w:t>Строительство обхода Обнинска</w:t>
            </w:r>
          </w:p>
        </w:tc>
        <w:tc>
          <w:tcPr>
            <w:tcW w:w="1236" w:type="dxa"/>
            <w:shd w:val="clear" w:color="auto" w:fill="auto"/>
          </w:tcPr>
          <w:p w:rsidR="006045D2" w:rsidRPr="00930A85" w:rsidRDefault="006045D2" w:rsidP="008D2122">
            <w:pPr>
              <w:jc w:val="center"/>
              <w:rPr>
                <w:b/>
                <w:sz w:val="20"/>
                <w:szCs w:val="20"/>
              </w:rPr>
            </w:pPr>
          </w:p>
        </w:tc>
        <w:tc>
          <w:tcPr>
            <w:tcW w:w="1883" w:type="dxa"/>
            <w:shd w:val="clear" w:color="auto" w:fill="auto"/>
          </w:tcPr>
          <w:p w:rsidR="006045D2" w:rsidRPr="00930A85" w:rsidRDefault="00245AFC" w:rsidP="008D2122">
            <w:pPr>
              <w:jc w:val="center"/>
              <w:rPr>
                <w:b/>
                <w:sz w:val="20"/>
                <w:szCs w:val="20"/>
              </w:rPr>
            </w:pPr>
            <w:r w:rsidRPr="00930A85">
              <w:rPr>
                <w:sz w:val="20"/>
                <w:szCs w:val="20"/>
              </w:rPr>
              <w:t>МО СП «Село Маклино», Малоярославецкий район, Калужская область</w:t>
            </w:r>
          </w:p>
        </w:tc>
        <w:tc>
          <w:tcPr>
            <w:tcW w:w="992" w:type="dxa"/>
            <w:shd w:val="clear" w:color="auto" w:fill="auto"/>
          </w:tcPr>
          <w:p w:rsidR="006045D2" w:rsidRPr="00930A85" w:rsidRDefault="00095E28" w:rsidP="008D2122">
            <w:pPr>
              <w:rPr>
                <w:b/>
                <w:sz w:val="20"/>
                <w:szCs w:val="20"/>
              </w:rPr>
            </w:pPr>
            <w:r w:rsidRPr="00930A85">
              <w:rPr>
                <w:sz w:val="20"/>
                <w:szCs w:val="20"/>
              </w:rPr>
              <w:t>Первая очередь</w:t>
            </w:r>
          </w:p>
        </w:tc>
        <w:tc>
          <w:tcPr>
            <w:tcW w:w="1417" w:type="dxa"/>
            <w:shd w:val="clear" w:color="auto" w:fill="auto"/>
          </w:tcPr>
          <w:p w:rsidR="006045D2" w:rsidRPr="00930A85" w:rsidRDefault="00421454" w:rsidP="008D2122">
            <w:pPr>
              <w:jc w:val="center"/>
              <w:rPr>
                <w:b/>
                <w:sz w:val="20"/>
                <w:szCs w:val="20"/>
              </w:rPr>
            </w:pPr>
            <w:r w:rsidRPr="00930A85">
              <w:rPr>
                <w:sz w:val="20"/>
                <w:szCs w:val="20"/>
              </w:rPr>
              <w:t>Строительство обхода Обнинска</w:t>
            </w:r>
          </w:p>
        </w:tc>
      </w:tr>
      <w:tr w:rsidR="006045D2" w:rsidRPr="00930A85" w:rsidTr="008D2122">
        <w:trPr>
          <w:trHeight w:val="1045"/>
        </w:trPr>
        <w:tc>
          <w:tcPr>
            <w:tcW w:w="1276" w:type="dxa"/>
            <w:shd w:val="clear" w:color="auto" w:fill="auto"/>
          </w:tcPr>
          <w:p w:rsidR="006045D2" w:rsidRPr="00930A85" w:rsidRDefault="006045D2" w:rsidP="009039EE">
            <w:pPr>
              <w:jc w:val="center"/>
              <w:rPr>
                <w:sz w:val="20"/>
                <w:szCs w:val="20"/>
              </w:rPr>
            </w:pPr>
            <w:r w:rsidRPr="00930A85">
              <w:rPr>
                <w:sz w:val="20"/>
                <w:szCs w:val="20"/>
              </w:rPr>
              <w:t>130</w:t>
            </w:r>
          </w:p>
        </w:tc>
        <w:tc>
          <w:tcPr>
            <w:tcW w:w="1560" w:type="dxa"/>
            <w:shd w:val="clear" w:color="auto" w:fill="auto"/>
          </w:tcPr>
          <w:p w:rsidR="006045D2" w:rsidRPr="00930A85" w:rsidRDefault="006045D2" w:rsidP="008D2122">
            <w:pPr>
              <w:jc w:val="center"/>
              <w:rPr>
                <w:sz w:val="20"/>
                <w:szCs w:val="20"/>
              </w:rPr>
            </w:pPr>
            <w:r w:rsidRPr="00930A85">
              <w:rPr>
                <w:b/>
                <w:sz w:val="20"/>
                <w:szCs w:val="20"/>
              </w:rPr>
              <w:t>Объекты капитального строительства в области транспорта</w:t>
            </w:r>
          </w:p>
        </w:tc>
        <w:tc>
          <w:tcPr>
            <w:tcW w:w="1984" w:type="dxa"/>
            <w:shd w:val="clear" w:color="auto" w:fill="auto"/>
          </w:tcPr>
          <w:p w:rsidR="006045D2" w:rsidRPr="00930A85" w:rsidRDefault="006045D2" w:rsidP="008D2122">
            <w:pPr>
              <w:jc w:val="center"/>
              <w:rPr>
                <w:sz w:val="20"/>
                <w:szCs w:val="20"/>
              </w:rPr>
            </w:pPr>
            <w:r w:rsidRPr="00930A85">
              <w:rPr>
                <w:sz w:val="20"/>
                <w:szCs w:val="20"/>
              </w:rPr>
              <w:t>Реконструкция автодороги «Малоярославец-Маклино-Недельное»</w:t>
            </w:r>
          </w:p>
        </w:tc>
        <w:tc>
          <w:tcPr>
            <w:tcW w:w="1236" w:type="dxa"/>
            <w:shd w:val="clear" w:color="auto" w:fill="auto"/>
          </w:tcPr>
          <w:p w:rsidR="006045D2" w:rsidRPr="00930A85" w:rsidRDefault="006045D2" w:rsidP="008D2122">
            <w:pPr>
              <w:jc w:val="center"/>
              <w:rPr>
                <w:sz w:val="20"/>
                <w:szCs w:val="20"/>
              </w:rPr>
            </w:pPr>
            <w:r w:rsidRPr="00930A85">
              <w:rPr>
                <w:sz w:val="20"/>
                <w:szCs w:val="20"/>
              </w:rPr>
              <w:t>7,5км</w:t>
            </w:r>
          </w:p>
        </w:tc>
        <w:tc>
          <w:tcPr>
            <w:tcW w:w="1883" w:type="dxa"/>
            <w:shd w:val="clear" w:color="auto" w:fill="auto"/>
          </w:tcPr>
          <w:p w:rsidR="006045D2" w:rsidRPr="00930A85" w:rsidRDefault="006045D2" w:rsidP="008D2122">
            <w:pPr>
              <w:jc w:val="center"/>
              <w:rPr>
                <w:color w:val="FF0000"/>
                <w:sz w:val="20"/>
                <w:szCs w:val="20"/>
              </w:rPr>
            </w:pPr>
            <w:r w:rsidRPr="00930A85">
              <w:rPr>
                <w:sz w:val="20"/>
                <w:szCs w:val="20"/>
              </w:rPr>
              <w:t>МО СП «Село Маклино», Малоярославецкий район, Калужская область</w:t>
            </w:r>
          </w:p>
        </w:tc>
        <w:tc>
          <w:tcPr>
            <w:tcW w:w="992" w:type="dxa"/>
            <w:shd w:val="clear" w:color="auto" w:fill="auto"/>
          </w:tcPr>
          <w:p w:rsidR="006045D2" w:rsidRPr="00930A85" w:rsidRDefault="006045D2" w:rsidP="008D2122">
            <w:pPr>
              <w:jc w:val="center"/>
              <w:rPr>
                <w:sz w:val="20"/>
                <w:szCs w:val="20"/>
              </w:rPr>
            </w:pPr>
            <w:r w:rsidRPr="00930A85">
              <w:rPr>
                <w:sz w:val="20"/>
                <w:szCs w:val="20"/>
              </w:rPr>
              <w:t>Первая очередь</w:t>
            </w:r>
          </w:p>
        </w:tc>
        <w:tc>
          <w:tcPr>
            <w:tcW w:w="1417" w:type="dxa"/>
            <w:shd w:val="clear" w:color="auto" w:fill="auto"/>
          </w:tcPr>
          <w:p w:rsidR="006045D2" w:rsidRPr="00930A85" w:rsidRDefault="00F81819" w:rsidP="00F81819">
            <w:pPr>
              <w:rPr>
                <w:sz w:val="20"/>
                <w:szCs w:val="20"/>
              </w:rPr>
            </w:pPr>
            <w:r w:rsidRPr="00930A85">
              <w:rPr>
                <w:sz w:val="20"/>
                <w:szCs w:val="20"/>
              </w:rPr>
              <w:t>санитарный разрыв до 100 м</w:t>
            </w:r>
          </w:p>
        </w:tc>
      </w:tr>
      <w:tr w:rsidR="006045D2" w:rsidRPr="000F4D36" w:rsidTr="008D2122">
        <w:trPr>
          <w:trHeight w:val="1045"/>
        </w:trPr>
        <w:tc>
          <w:tcPr>
            <w:tcW w:w="1276" w:type="dxa"/>
            <w:shd w:val="clear" w:color="auto" w:fill="auto"/>
          </w:tcPr>
          <w:p w:rsidR="006045D2" w:rsidRPr="00930A85" w:rsidRDefault="00245AFC" w:rsidP="009039EE">
            <w:pPr>
              <w:jc w:val="center"/>
              <w:rPr>
                <w:sz w:val="20"/>
                <w:szCs w:val="20"/>
              </w:rPr>
            </w:pPr>
            <w:r w:rsidRPr="00930A85">
              <w:rPr>
                <w:sz w:val="20"/>
                <w:szCs w:val="20"/>
              </w:rPr>
              <w:t>140</w:t>
            </w:r>
          </w:p>
        </w:tc>
        <w:tc>
          <w:tcPr>
            <w:tcW w:w="1560" w:type="dxa"/>
            <w:shd w:val="clear" w:color="auto" w:fill="auto"/>
          </w:tcPr>
          <w:p w:rsidR="006045D2" w:rsidRPr="00930A85" w:rsidRDefault="00245AFC" w:rsidP="008D2122">
            <w:pPr>
              <w:jc w:val="center"/>
              <w:rPr>
                <w:b/>
                <w:sz w:val="20"/>
                <w:szCs w:val="20"/>
              </w:rPr>
            </w:pPr>
            <w:r w:rsidRPr="00930A85">
              <w:rPr>
                <w:b/>
                <w:sz w:val="20"/>
                <w:szCs w:val="20"/>
              </w:rPr>
              <w:t>Объекты капитального строительства в области транспорта</w:t>
            </w:r>
          </w:p>
        </w:tc>
        <w:tc>
          <w:tcPr>
            <w:tcW w:w="1984" w:type="dxa"/>
            <w:shd w:val="clear" w:color="auto" w:fill="auto"/>
          </w:tcPr>
          <w:p w:rsidR="006045D2" w:rsidRPr="00930A85" w:rsidRDefault="00245AFC" w:rsidP="008D2122">
            <w:pPr>
              <w:jc w:val="center"/>
              <w:rPr>
                <w:sz w:val="20"/>
                <w:szCs w:val="20"/>
              </w:rPr>
            </w:pPr>
            <w:r w:rsidRPr="00930A85">
              <w:rPr>
                <w:sz w:val="20"/>
                <w:szCs w:val="20"/>
              </w:rPr>
              <w:t>Реконструкция обхода города Малоярославца</w:t>
            </w:r>
          </w:p>
        </w:tc>
        <w:tc>
          <w:tcPr>
            <w:tcW w:w="1236" w:type="dxa"/>
            <w:shd w:val="clear" w:color="auto" w:fill="auto"/>
          </w:tcPr>
          <w:p w:rsidR="006045D2" w:rsidRPr="00930A85" w:rsidRDefault="006045D2" w:rsidP="008D2122">
            <w:pPr>
              <w:jc w:val="center"/>
              <w:rPr>
                <w:sz w:val="20"/>
                <w:szCs w:val="20"/>
              </w:rPr>
            </w:pPr>
          </w:p>
        </w:tc>
        <w:tc>
          <w:tcPr>
            <w:tcW w:w="1883" w:type="dxa"/>
            <w:shd w:val="clear" w:color="auto" w:fill="auto"/>
          </w:tcPr>
          <w:p w:rsidR="006045D2" w:rsidRPr="00930A85" w:rsidRDefault="00245AFC" w:rsidP="008D2122">
            <w:pPr>
              <w:jc w:val="center"/>
              <w:rPr>
                <w:sz w:val="20"/>
                <w:szCs w:val="20"/>
              </w:rPr>
            </w:pPr>
            <w:r w:rsidRPr="00930A85">
              <w:rPr>
                <w:sz w:val="20"/>
                <w:szCs w:val="20"/>
              </w:rPr>
              <w:t>МО СП «Село Маклино», Малоярославецкий район, Калужская область</w:t>
            </w:r>
          </w:p>
        </w:tc>
        <w:tc>
          <w:tcPr>
            <w:tcW w:w="992" w:type="dxa"/>
            <w:shd w:val="clear" w:color="auto" w:fill="auto"/>
          </w:tcPr>
          <w:p w:rsidR="006045D2" w:rsidRPr="00930A85" w:rsidRDefault="00245AFC" w:rsidP="008D2122">
            <w:pPr>
              <w:jc w:val="center"/>
              <w:rPr>
                <w:sz w:val="20"/>
                <w:szCs w:val="20"/>
              </w:rPr>
            </w:pPr>
            <w:r w:rsidRPr="00930A85">
              <w:rPr>
                <w:sz w:val="20"/>
                <w:szCs w:val="20"/>
              </w:rPr>
              <w:t>Первая очередь</w:t>
            </w:r>
          </w:p>
        </w:tc>
        <w:tc>
          <w:tcPr>
            <w:tcW w:w="1417" w:type="dxa"/>
            <w:shd w:val="clear" w:color="auto" w:fill="auto"/>
          </w:tcPr>
          <w:p w:rsidR="006045D2" w:rsidRPr="00F02CB8" w:rsidRDefault="006858F7" w:rsidP="006858F7">
            <w:pPr>
              <w:rPr>
                <w:sz w:val="20"/>
                <w:szCs w:val="20"/>
              </w:rPr>
            </w:pPr>
            <w:r w:rsidRPr="00930A85">
              <w:rPr>
                <w:sz w:val="20"/>
                <w:szCs w:val="20"/>
              </w:rPr>
              <w:t>санитарный разрыв до 100 м</w:t>
            </w:r>
          </w:p>
        </w:tc>
      </w:tr>
    </w:tbl>
    <w:p w:rsidR="006E6774" w:rsidRPr="006D20B8" w:rsidRDefault="006E6774" w:rsidP="00814671">
      <w:pPr>
        <w:spacing w:line="360" w:lineRule="auto"/>
        <w:jc w:val="right"/>
        <w:rPr>
          <w:bCs/>
          <w:i/>
          <w:iCs/>
        </w:rPr>
      </w:pPr>
    </w:p>
    <w:p w:rsidR="006045D2" w:rsidRDefault="006045D2">
      <w:pPr>
        <w:rPr>
          <w:b/>
          <w:i/>
        </w:rPr>
      </w:pPr>
    </w:p>
    <w:p w:rsidR="00AC6FFF" w:rsidRDefault="00AC6FFF">
      <w:pPr>
        <w:rPr>
          <w:b/>
          <w:i/>
        </w:rPr>
      </w:pPr>
    </w:p>
    <w:p w:rsidR="00AC6FFF" w:rsidRDefault="00AC6FFF">
      <w:pPr>
        <w:rPr>
          <w:b/>
          <w:i/>
        </w:rPr>
      </w:pPr>
    </w:p>
    <w:p w:rsidR="00AC6FFF" w:rsidRDefault="00AC6FFF">
      <w:pPr>
        <w:rPr>
          <w:b/>
          <w:i/>
        </w:rPr>
      </w:pPr>
    </w:p>
    <w:p w:rsidR="002C0088" w:rsidRDefault="002C0088">
      <w:pPr>
        <w:rPr>
          <w:b/>
          <w:bCs/>
          <w:sz w:val="26"/>
          <w:szCs w:val="26"/>
          <w:lang w:val="en-US"/>
        </w:rPr>
      </w:pPr>
      <w:r>
        <w:rPr>
          <w:sz w:val="26"/>
          <w:szCs w:val="26"/>
          <w:lang w:val="en-US"/>
        </w:rPr>
        <w:br w:type="page"/>
      </w:r>
    </w:p>
    <w:p w:rsidR="00631023" w:rsidRPr="00C30085" w:rsidRDefault="00631023" w:rsidP="00C30085">
      <w:pPr>
        <w:pStyle w:val="1"/>
        <w:spacing w:line="240" w:lineRule="auto"/>
      </w:pPr>
      <w:bookmarkStart w:id="103" w:name="_Toc51857837"/>
      <w:r w:rsidRPr="00C30085">
        <w:rPr>
          <w:lang w:val="en-US"/>
        </w:rPr>
        <w:lastRenderedPageBreak/>
        <w:t>V</w:t>
      </w:r>
      <w:r w:rsidRPr="00C30085">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02"/>
      <w:bookmarkEnd w:id="103"/>
    </w:p>
    <w:p w:rsidR="00072AD3" w:rsidRPr="00C30085" w:rsidRDefault="00072AD3" w:rsidP="00C30085">
      <w:pPr>
        <w:ind w:firstLine="705"/>
        <w:jc w:val="both"/>
      </w:pPr>
      <w:r w:rsidRPr="00C30085">
        <w:t xml:space="preserve">В </w:t>
      </w:r>
      <w:proofErr w:type="spellStart"/>
      <w:r w:rsidRPr="00C30085">
        <w:t>соответсвии</w:t>
      </w:r>
      <w:proofErr w:type="spellEnd"/>
      <w:r w:rsidRPr="00C30085">
        <w:t xml:space="preserve"> со Схемой территориального планирования Малоярославецкого района,  Утв. </w:t>
      </w:r>
      <w:proofErr w:type="spellStart"/>
      <w:r w:rsidRPr="00C30085">
        <w:t>реш</w:t>
      </w:r>
      <w:proofErr w:type="spellEnd"/>
      <w:r w:rsidRPr="00C30085">
        <w:t>. Районного Собрания от 25.09.2019 №94 планируется расширение (реконструкция) существующей подстанции.</w:t>
      </w:r>
    </w:p>
    <w:p w:rsidR="00072AD3" w:rsidRDefault="00072AD3" w:rsidP="00072AD3">
      <w:pPr>
        <w:spacing w:line="360" w:lineRule="auto"/>
        <w:ind w:left="7788"/>
        <w:jc w:val="both"/>
      </w:pPr>
      <w:r w:rsidRPr="003A65D5">
        <w:rPr>
          <w:i/>
          <w:sz w:val="26"/>
          <w:szCs w:val="26"/>
        </w:rPr>
        <w:t xml:space="preserve">Таблица </w:t>
      </w:r>
      <w:r>
        <w:rPr>
          <w:i/>
          <w:sz w:val="26"/>
          <w:szCs w:val="26"/>
        </w:rPr>
        <w:t>33</w:t>
      </w:r>
    </w:p>
    <w:p w:rsidR="00631023" w:rsidRDefault="00631023" w:rsidP="00631023"/>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1843"/>
        <w:gridCol w:w="2127"/>
        <w:gridCol w:w="1417"/>
        <w:gridCol w:w="2126"/>
      </w:tblGrid>
      <w:tr w:rsidR="004D6E32" w:rsidRPr="008A1AB0" w:rsidTr="004D6E32">
        <w:trPr>
          <w:trHeight w:val="830"/>
        </w:trPr>
        <w:tc>
          <w:tcPr>
            <w:tcW w:w="851" w:type="dxa"/>
            <w:shd w:val="clear" w:color="auto" w:fill="auto"/>
          </w:tcPr>
          <w:p w:rsidR="004D6E32" w:rsidRPr="008A1AB0" w:rsidRDefault="004D6E32" w:rsidP="00117677">
            <w:pPr>
              <w:jc w:val="center"/>
              <w:rPr>
                <w:sz w:val="20"/>
                <w:szCs w:val="20"/>
              </w:rPr>
            </w:pPr>
            <w:r w:rsidRPr="008A1AB0">
              <w:rPr>
                <w:b/>
                <w:sz w:val="20"/>
                <w:szCs w:val="20"/>
              </w:rPr>
              <w:t xml:space="preserve">№ </w:t>
            </w:r>
            <w:proofErr w:type="gramStart"/>
            <w:r w:rsidRPr="008A1AB0">
              <w:rPr>
                <w:b/>
                <w:sz w:val="20"/>
                <w:szCs w:val="20"/>
              </w:rPr>
              <w:t>п</w:t>
            </w:r>
            <w:proofErr w:type="gramEnd"/>
            <w:r w:rsidRPr="008A1AB0">
              <w:rPr>
                <w:b/>
                <w:sz w:val="20"/>
                <w:szCs w:val="20"/>
              </w:rPr>
              <w:t>/п</w:t>
            </w:r>
          </w:p>
        </w:tc>
        <w:tc>
          <w:tcPr>
            <w:tcW w:w="1984" w:type="dxa"/>
            <w:shd w:val="clear" w:color="auto" w:fill="auto"/>
          </w:tcPr>
          <w:p w:rsidR="004D6E32" w:rsidRPr="008A1AB0" w:rsidRDefault="004D6E32" w:rsidP="00117677">
            <w:r w:rsidRPr="008A1AB0">
              <w:rPr>
                <w:b/>
                <w:sz w:val="20"/>
                <w:szCs w:val="20"/>
              </w:rPr>
              <w:t>Наименование               объекта</w:t>
            </w:r>
          </w:p>
        </w:tc>
        <w:tc>
          <w:tcPr>
            <w:tcW w:w="1843" w:type="dxa"/>
            <w:shd w:val="clear" w:color="auto" w:fill="auto"/>
          </w:tcPr>
          <w:p w:rsidR="004D6E32" w:rsidRPr="008A1AB0" w:rsidRDefault="004D6E32" w:rsidP="00117677">
            <w:pPr>
              <w:jc w:val="center"/>
            </w:pPr>
            <w:proofErr w:type="gramStart"/>
            <w:r w:rsidRPr="008A1AB0">
              <w:rPr>
                <w:b/>
                <w:sz w:val="20"/>
                <w:szCs w:val="20"/>
              </w:rPr>
              <w:t>Краткая</w:t>
            </w:r>
            <w:proofErr w:type="gramEnd"/>
            <w:r w:rsidRPr="008A1AB0">
              <w:rPr>
                <w:b/>
                <w:sz w:val="20"/>
                <w:szCs w:val="20"/>
              </w:rPr>
              <w:t xml:space="preserve"> </w:t>
            </w:r>
            <w:proofErr w:type="spellStart"/>
            <w:r w:rsidRPr="008A1AB0">
              <w:rPr>
                <w:b/>
                <w:sz w:val="20"/>
                <w:szCs w:val="20"/>
              </w:rPr>
              <w:t>характерис</w:t>
            </w:r>
            <w:proofErr w:type="spellEnd"/>
            <w:r w:rsidRPr="008A1AB0">
              <w:rPr>
                <w:b/>
                <w:sz w:val="20"/>
                <w:szCs w:val="20"/>
                <w:lang w:val="en-US"/>
              </w:rPr>
              <w:t>-</w:t>
            </w:r>
            <w:r w:rsidRPr="008A1AB0">
              <w:rPr>
                <w:b/>
                <w:sz w:val="20"/>
                <w:szCs w:val="20"/>
              </w:rPr>
              <w:t>тика объекта</w:t>
            </w:r>
          </w:p>
        </w:tc>
        <w:tc>
          <w:tcPr>
            <w:tcW w:w="2127" w:type="dxa"/>
            <w:shd w:val="clear" w:color="auto" w:fill="auto"/>
          </w:tcPr>
          <w:p w:rsidR="004D6E32" w:rsidRPr="008A1AB0" w:rsidRDefault="004D6E32" w:rsidP="00117677">
            <w:pPr>
              <w:jc w:val="center"/>
            </w:pPr>
            <w:r w:rsidRPr="008A1AB0">
              <w:rPr>
                <w:b/>
                <w:sz w:val="20"/>
                <w:szCs w:val="20"/>
              </w:rPr>
              <w:t>Местоположение планируемого объекта</w:t>
            </w:r>
          </w:p>
        </w:tc>
        <w:tc>
          <w:tcPr>
            <w:tcW w:w="1417" w:type="dxa"/>
            <w:shd w:val="clear" w:color="auto" w:fill="auto"/>
          </w:tcPr>
          <w:p w:rsidR="004D6E32" w:rsidRPr="008A1AB0" w:rsidRDefault="004D6E32" w:rsidP="00117677">
            <w:r w:rsidRPr="008A1AB0">
              <w:rPr>
                <w:b/>
                <w:sz w:val="20"/>
                <w:szCs w:val="20"/>
              </w:rPr>
              <w:t xml:space="preserve">Срок </w:t>
            </w:r>
            <w:proofErr w:type="spellStart"/>
            <w:proofErr w:type="gramStart"/>
            <w:r w:rsidRPr="008A1AB0">
              <w:rPr>
                <w:b/>
                <w:sz w:val="20"/>
                <w:szCs w:val="20"/>
              </w:rPr>
              <w:t>реализа-ции</w:t>
            </w:r>
            <w:proofErr w:type="spellEnd"/>
            <w:proofErr w:type="gramEnd"/>
          </w:p>
        </w:tc>
        <w:tc>
          <w:tcPr>
            <w:tcW w:w="2126" w:type="dxa"/>
            <w:shd w:val="clear" w:color="auto" w:fill="auto"/>
          </w:tcPr>
          <w:p w:rsidR="004D6E32" w:rsidRPr="008A1AB0" w:rsidRDefault="004D6E32" w:rsidP="00117677">
            <w:pPr>
              <w:jc w:val="center"/>
            </w:pPr>
            <w:r w:rsidRPr="008A1AB0">
              <w:rPr>
                <w:b/>
                <w:sz w:val="20"/>
                <w:szCs w:val="20"/>
              </w:rPr>
              <w:t>Зона с особыми условиями использования территории</w:t>
            </w:r>
          </w:p>
        </w:tc>
      </w:tr>
      <w:tr w:rsidR="004D6E32" w:rsidRPr="009139A1" w:rsidTr="004D6E32">
        <w:trPr>
          <w:trHeight w:val="1045"/>
        </w:trPr>
        <w:tc>
          <w:tcPr>
            <w:tcW w:w="851" w:type="dxa"/>
            <w:shd w:val="clear" w:color="auto" w:fill="auto"/>
          </w:tcPr>
          <w:p w:rsidR="004D6E32" w:rsidRPr="009139A1" w:rsidRDefault="004D6E32" w:rsidP="00117677">
            <w:pPr>
              <w:jc w:val="center"/>
              <w:rPr>
                <w:sz w:val="20"/>
                <w:szCs w:val="20"/>
              </w:rPr>
            </w:pPr>
          </w:p>
          <w:p w:rsidR="004D6E32" w:rsidRPr="009139A1" w:rsidRDefault="004D6E32" w:rsidP="00117677">
            <w:pPr>
              <w:jc w:val="center"/>
              <w:rPr>
                <w:sz w:val="20"/>
                <w:szCs w:val="20"/>
              </w:rPr>
            </w:pPr>
          </w:p>
          <w:p w:rsidR="004D6E32" w:rsidRPr="009139A1" w:rsidRDefault="004D6E32" w:rsidP="00117677">
            <w:pPr>
              <w:jc w:val="center"/>
              <w:rPr>
                <w:b/>
                <w:sz w:val="20"/>
                <w:szCs w:val="20"/>
                <w:lang w:val="en-US"/>
              </w:rPr>
            </w:pPr>
            <w:r>
              <w:rPr>
                <w:b/>
                <w:sz w:val="20"/>
                <w:szCs w:val="20"/>
              </w:rPr>
              <w:t>1</w:t>
            </w:r>
          </w:p>
        </w:tc>
        <w:tc>
          <w:tcPr>
            <w:tcW w:w="1984" w:type="dxa"/>
            <w:shd w:val="clear" w:color="auto" w:fill="auto"/>
          </w:tcPr>
          <w:p w:rsidR="004D6E32" w:rsidRPr="004D6E32" w:rsidRDefault="004D6E32" w:rsidP="00117677">
            <w:pPr>
              <w:pStyle w:val="afe"/>
              <w:spacing w:line="240" w:lineRule="auto"/>
              <w:ind w:left="0"/>
              <w:jc w:val="center"/>
              <w:rPr>
                <w:color w:val="000000"/>
                <w:sz w:val="18"/>
                <w:szCs w:val="18"/>
              </w:rPr>
            </w:pPr>
          </w:p>
          <w:p w:rsidR="004D6E32" w:rsidRPr="004D6E32" w:rsidRDefault="004D6E32" w:rsidP="00117677">
            <w:pPr>
              <w:rPr>
                <w:sz w:val="18"/>
                <w:szCs w:val="18"/>
              </w:rPr>
            </w:pPr>
            <w:r w:rsidRPr="004D6E32">
              <w:rPr>
                <w:rFonts w:eastAsia="Arial"/>
                <w:sz w:val="18"/>
                <w:szCs w:val="18"/>
              </w:rPr>
              <w:t xml:space="preserve">расширение (реконструкция) ПС 500 </w:t>
            </w:r>
            <w:proofErr w:type="spellStart"/>
            <w:r w:rsidRPr="004D6E32">
              <w:rPr>
                <w:rFonts w:eastAsia="Arial"/>
                <w:sz w:val="18"/>
                <w:szCs w:val="18"/>
              </w:rPr>
              <w:t>кВ</w:t>
            </w:r>
            <w:proofErr w:type="spellEnd"/>
            <w:r w:rsidRPr="004D6E32">
              <w:rPr>
                <w:rFonts w:eastAsia="Arial"/>
                <w:sz w:val="18"/>
                <w:szCs w:val="18"/>
              </w:rPr>
              <w:t xml:space="preserve"> Калужская</w:t>
            </w:r>
          </w:p>
        </w:tc>
        <w:tc>
          <w:tcPr>
            <w:tcW w:w="1843" w:type="dxa"/>
            <w:shd w:val="clear" w:color="auto" w:fill="auto"/>
          </w:tcPr>
          <w:p w:rsidR="004D6E32" w:rsidRPr="004D6E32" w:rsidRDefault="004D6E32" w:rsidP="00117677">
            <w:pPr>
              <w:jc w:val="center"/>
              <w:rPr>
                <w:color w:val="FF0000"/>
                <w:sz w:val="18"/>
                <w:szCs w:val="18"/>
              </w:rPr>
            </w:pPr>
          </w:p>
          <w:p w:rsidR="004D6E32" w:rsidRPr="00B01447" w:rsidRDefault="004D6E32" w:rsidP="00117677">
            <w:pPr>
              <w:jc w:val="center"/>
              <w:rPr>
                <w:sz w:val="18"/>
                <w:szCs w:val="18"/>
              </w:rPr>
            </w:pPr>
            <w:r w:rsidRPr="00B01447">
              <w:rPr>
                <w:sz w:val="18"/>
                <w:szCs w:val="18"/>
              </w:rPr>
              <w:t>Муниципальная собственность</w:t>
            </w:r>
          </w:p>
          <w:p w:rsidR="004D6E32" w:rsidRPr="004D6E32" w:rsidRDefault="004D6E32" w:rsidP="00117677">
            <w:pPr>
              <w:jc w:val="center"/>
              <w:rPr>
                <w:sz w:val="18"/>
                <w:szCs w:val="18"/>
              </w:rPr>
            </w:pPr>
            <w:r w:rsidRPr="004D6E32">
              <w:rPr>
                <w:sz w:val="18"/>
                <w:szCs w:val="18"/>
              </w:rPr>
              <w:t>40:13:060110:13</w:t>
            </w:r>
          </w:p>
        </w:tc>
        <w:tc>
          <w:tcPr>
            <w:tcW w:w="2127" w:type="dxa"/>
            <w:shd w:val="clear" w:color="auto" w:fill="auto"/>
          </w:tcPr>
          <w:p w:rsidR="004D6E32" w:rsidRPr="004D6E32" w:rsidRDefault="004D6E32" w:rsidP="00117677">
            <w:pPr>
              <w:jc w:val="center"/>
              <w:rPr>
                <w:sz w:val="18"/>
                <w:szCs w:val="18"/>
              </w:rPr>
            </w:pPr>
            <w:r w:rsidRPr="004D6E32">
              <w:rPr>
                <w:color w:val="000000"/>
                <w:sz w:val="18"/>
                <w:szCs w:val="18"/>
              </w:rPr>
              <w:br/>
            </w:r>
            <w:r w:rsidRPr="004D6E32">
              <w:rPr>
                <w:sz w:val="18"/>
                <w:szCs w:val="18"/>
              </w:rPr>
              <w:t>вблизи дер. Радищево СП «Село Маклино»</w:t>
            </w:r>
          </w:p>
          <w:p w:rsidR="004D6E32" w:rsidRPr="004D6E32" w:rsidRDefault="004D6E32" w:rsidP="00117677">
            <w:pPr>
              <w:jc w:val="center"/>
              <w:rPr>
                <w:sz w:val="18"/>
                <w:szCs w:val="18"/>
              </w:rPr>
            </w:pPr>
            <w:r w:rsidRPr="004D6E32">
              <w:rPr>
                <w:sz w:val="18"/>
                <w:szCs w:val="18"/>
              </w:rPr>
              <w:t>Малоярославецкий район</w:t>
            </w:r>
          </w:p>
          <w:p w:rsidR="004D6E32" w:rsidRPr="004D6E32" w:rsidRDefault="004D6E32" w:rsidP="00117677">
            <w:pPr>
              <w:rPr>
                <w:sz w:val="18"/>
                <w:szCs w:val="18"/>
              </w:rPr>
            </w:pPr>
            <w:r w:rsidRPr="004D6E32">
              <w:rPr>
                <w:sz w:val="18"/>
                <w:szCs w:val="18"/>
              </w:rPr>
              <w:t>Калужская область</w:t>
            </w:r>
          </w:p>
        </w:tc>
        <w:tc>
          <w:tcPr>
            <w:tcW w:w="1417" w:type="dxa"/>
            <w:shd w:val="clear" w:color="auto" w:fill="auto"/>
          </w:tcPr>
          <w:p w:rsidR="004D6E32" w:rsidRPr="004D6E32" w:rsidRDefault="004D6E32" w:rsidP="00117677">
            <w:pPr>
              <w:jc w:val="center"/>
              <w:rPr>
                <w:bCs/>
                <w:sz w:val="18"/>
                <w:szCs w:val="18"/>
              </w:rPr>
            </w:pPr>
          </w:p>
          <w:p w:rsidR="004D6E32" w:rsidRPr="004D6E32" w:rsidRDefault="004D6E32" w:rsidP="00117677">
            <w:pPr>
              <w:jc w:val="center"/>
              <w:rPr>
                <w:bCs/>
                <w:sz w:val="18"/>
                <w:szCs w:val="18"/>
              </w:rPr>
            </w:pPr>
          </w:p>
          <w:p w:rsidR="004D6E32" w:rsidRPr="004D6E32" w:rsidRDefault="004D6E32" w:rsidP="00117677">
            <w:pPr>
              <w:jc w:val="center"/>
              <w:rPr>
                <w:sz w:val="18"/>
                <w:szCs w:val="18"/>
              </w:rPr>
            </w:pPr>
            <w:r w:rsidRPr="004D6E32">
              <w:rPr>
                <w:rFonts w:eastAsia="Arial"/>
                <w:sz w:val="18"/>
                <w:szCs w:val="18"/>
              </w:rPr>
              <w:t>расчётный срок</w:t>
            </w:r>
          </w:p>
        </w:tc>
        <w:tc>
          <w:tcPr>
            <w:tcW w:w="2126" w:type="dxa"/>
            <w:shd w:val="clear" w:color="auto" w:fill="auto"/>
          </w:tcPr>
          <w:p w:rsidR="004D6E32" w:rsidRPr="004D6E32" w:rsidRDefault="004D6E32" w:rsidP="00117677">
            <w:pPr>
              <w:jc w:val="center"/>
              <w:rPr>
                <w:sz w:val="18"/>
                <w:szCs w:val="18"/>
              </w:rPr>
            </w:pPr>
          </w:p>
          <w:p w:rsidR="004D6E32" w:rsidRPr="004D6E32" w:rsidRDefault="004D6E32" w:rsidP="00117677">
            <w:pPr>
              <w:jc w:val="center"/>
              <w:rPr>
                <w:sz w:val="18"/>
                <w:szCs w:val="18"/>
              </w:rPr>
            </w:pPr>
          </w:p>
          <w:p w:rsidR="004D6E32" w:rsidRPr="004D6E32" w:rsidRDefault="004D6E32" w:rsidP="004D6E32">
            <w:pPr>
              <w:jc w:val="center"/>
              <w:rPr>
                <w:sz w:val="18"/>
                <w:szCs w:val="18"/>
              </w:rPr>
            </w:pPr>
            <w:r w:rsidRPr="004D6E32">
              <w:rPr>
                <w:sz w:val="18"/>
                <w:szCs w:val="18"/>
              </w:rPr>
              <w:t>санитарный разрыв до 50 м</w:t>
            </w:r>
          </w:p>
        </w:tc>
      </w:tr>
    </w:tbl>
    <w:p w:rsidR="00631023" w:rsidRPr="00C30085" w:rsidRDefault="00631023" w:rsidP="00C30085">
      <w:pPr>
        <w:pStyle w:val="1"/>
        <w:spacing w:line="240" w:lineRule="auto"/>
      </w:pPr>
      <w:r>
        <w:rPr>
          <w:color w:val="FF0000"/>
        </w:rPr>
        <w:br w:type="page"/>
      </w:r>
      <w:bookmarkStart w:id="104" w:name="_Toc51857838"/>
      <w:r w:rsidRPr="00C30085">
        <w:lastRenderedPageBreak/>
        <w:t>VI.  Перечень и характеристика основных факторов риска возникновения чрезвычайных ситуаций природного и техногенного характера</w:t>
      </w:r>
      <w:bookmarkEnd w:id="104"/>
    </w:p>
    <w:p w:rsidR="00631023" w:rsidRPr="00C30085" w:rsidRDefault="00631023" w:rsidP="00C30085">
      <w:pPr>
        <w:ind w:firstLine="709"/>
        <w:jc w:val="both"/>
      </w:pPr>
      <w:r w:rsidRPr="00C30085">
        <w:t>Чрезвычайные ситуации на территории сельского поселения могут быть связаны с природными и техногенными факторами.</w:t>
      </w:r>
    </w:p>
    <w:p w:rsidR="0065439A" w:rsidRPr="00C30085" w:rsidRDefault="00631023" w:rsidP="00C30085">
      <w:pPr>
        <w:pStyle w:val="3"/>
        <w:spacing w:line="240" w:lineRule="auto"/>
        <w:rPr>
          <w:sz w:val="24"/>
          <w:lang w:val="ru-RU"/>
        </w:rPr>
      </w:pPr>
      <w:bookmarkStart w:id="105" w:name="_Toc51857839"/>
      <w:r w:rsidRPr="00C30085">
        <w:rPr>
          <w:sz w:val="24"/>
        </w:rPr>
        <w:t>VI</w:t>
      </w:r>
      <w:r w:rsidRPr="00C30085">
        <w:rPr>
          <w:sz w:val="24"/>
          <w:lang w:val="ru-RU"/>
        </w:rPr>
        <w:t>.1</w:t>
      </w:r>
      <w:r w:rsidR="0065439A" w:rsidRPr="00C30085">
        <w:rPr>
          <w:sz w:val="24"/>
          <w:lang w:val="ru-RU"/>
        </w:rPr>
        <w:t>Территории, подверженные риску возникновения чрезвычайных ситуаций природного характера</w:t>
      </w:r>
      <w:bookmarkEnd w:id="105"/>
    </w:p>
    <w:p w:rsidR="0065439A" w:rsidRPr="00C30085" w:rsidRDefault="0065439A" w:rsidP="00C30085">
      <w:pPr>
        <w:ind w:firstLine="709"/>
        <w:jc w:val="both"/>
      </w:pPr>
      <w:proofErr w:type="gramStart"/>
      <w:r w:rsidRPr="00C30085">
        <w:t>Исходя из географического положения и климатических условий на территории сельского поселения не прогнозируются</w:t>
      </w:r>
      <w:proofErr w:type="gramEnd"/>
      <w:r w:rsidRPr="00C30085">
        <w:t xml:space="preserve">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различной деятельности и причиняют значительный материальный ущерб смерчи, ливневые дожди, засуха, сильный град, заморозки, весеннее половодье, оползни, карст, природные пожары.</w:t>
      </w:r>
    </w:p>
    <w:p w:rsidR="0065439A" w:rsidRPr="00C30085" w:rsidRDefault="0065439A" w:rsidP="00C30085">
      <w:pPr>
        <w:widowControl w:val="0"/>
        <w:ind w:firstLine="709"/>
        <w:jc w:val="both"/>
      </w:pPr>
      <w:r w:rsidRPr="00C30085">
        <w:t>Во время весеннего половодья на территории сельского поселения затоплению и подтоплению подвержены территории, расположенные вдоль рек. Сведений о зарегистрированных землетрясениях не имеется.</w:t>
      </w:r>
    </w:p>
    <w:p w:rsidR="0065439A" w:rsidRPr="00C30085" w:rsidRDefault="0065439A" w:rsidP="00C30085">
      <w:pPr>
        <w:widowControl w:val="0"/>
        <w:ind w:firstLine="709"/>
        <w:jc w:val="both"/>
      </w:pPr>
      <w:r w:rsidRPr="00C30085">
        <w:t xml:space="preserve">Часть территории муниципального образования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преобладают леса 3-го и 4-го класса низкой степени </w:t>
      </w:r>
      <w:proofErr w:type="spellStart"/>
      <w:r w:rsidRPr="00C30085">
        <w:t>горимости</w:t>
      </w:r>
      <w:proofErr w:type="spellEnd"/>
      <w:r w:rsidRPr="00C30085">
        <w:t>. Возникновение пожаров в лесах не вызывает особой опасности для населенных пунктов и предприятий муниципального образования.</w:t>
      </w:r>
    </w:p>
    <w:p w:rsidR="0065439A" w:rsidRPr="00C30085" w:rsidRDefault="0065439A" w:rsidP="00C30085">
      <w:pPr>
        <w:widowControl w:val="0"/>
        <w:ind w:firstLine="709"/>
        <w:jc w:val="both"/>
      </w:pPr>
      <w:r w:rsidRPr="00C30085">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65439A" w:rsidRPr="00C30085" w:rsidRDefault="0065439A" w:rsidP="00C30085">
      <w:pPr>
        <w:widowControl w:val="0"/>
        <w:ind w:firstLine="709"/>
        <w:jc w:val="both"/>
      </w:pPr>
      <w:r w:rsidRPr="00C30085">
        <w:t>1. Разработка и утверждение в муниципальных образованиях Калужской области планов мероприятий  по профилактике лесных пожаров, противопожарному обустройству лесного фонда, а также лесов, не входящих в лесной фонд.</w:t>
      </w:r>
    </w:p>
    <w:p w:rsidR="0065439A" w:rsidRPr="00C30085" w:rsidRDefault="0065439A" w:rsidP="00C30085">
      <w:pPr>
        <w:widowControl w:val="0"/>
        <w:ind w:firstLine="709"/>
        <w:jc w:val="both"/>
      </w:pPr>
      <w:r w:rsidRPr="00C30085">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Российской Федерации.</w:t>
      </w:r>
    </w:p>
    <w:p w:rsidR="0065439A" w:rsidRPr="00C30085" w:rsidRDefault="0065439A" w:rsidP="00C30085">
      <w:pPr>
        <w:widowControl w:val="0"/>
        <w:ind w:firstLine="709"/>
        <w:jc w:val="both"/>
      </w:pPr>
      <w:r w:rsidRPr="00C30085">
        <w:t xml:space="preserve">3. Санитарная очистка лесосек, придорожных  полос, трасс линий электропередачи, газопроводов, проходящих в лесах на всей территории.                   </w:t>
      </w:r>
    </w:p>
    <w:p w:rsidR="0065439A" w:rsidRPr="00C30085" w:rsidRDefault="0065439A" w:rsidP="00C30085">
      <w:pPr>
        <w:widowControl w:val="0"/>
        <w:ind w:firstLine="709"/>
        <w:jc w:val="both"/>
      </w:pPr>
      <w:r w:rsidRPr="00C30085">
        <w:t xml:space="preserve">4. Установка противопожарных панно вдоль дорог и в местах отдыха населения. </w:t>
      </w:r>
    </w:p>
    <w:p w:rsidR="0065439A" w:rsidRPr="00C30085" w:rsidRDefault="0065439A" w:rsidP="00C30085">
      <w:pPr>
        <w:widowControl w:val="0"/>
        <w:ind w:firstLine="709"/>
        <w:jc w:val="both"/>
      </w:pPr>
      <w:r w:rsidRPr="00C30085">
        <w:t>5. Создание противопожарных разрывов и минерализованных полос и подновление имеющихся.</w:t>
      </w:r>
    </w:p>
    <w:p w:rsidR="0065439A" w:rsidRPr="00C30085" w:rsidRDefault="0065439A" w:rsidP="00C30085">
      <w:pPr>
        <w:widowControl w:val="0"/>
        <w:ind w:firstLine="709"/>
        <w:jc w:val="both"/>
      </w:pPr>
      <w:r w:rsidRPr="00C30085">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65439A" w:rsidRPr="00C30085" w:rsidRDefault="0065439A" w:rsidP="00C30085">
      <w:pPr>
        <w:widowControl w:val="0"/>
        <w:ind w:firstLine="709"/>
        <w:jc w:val="both"/>
      </w:pPr>
      <w:r w:rsidRPr="00C30085">
        <w:t xml:space="preserve">7. Активизация работы школьных лесничеств, </w:t>
      </w:r>
      <w:proofErr w:type="spellStart"/>
      <w:r w:rsidRPr="00C30085">
        <w:t>уделение</w:t>
      </w:r>
      <w:proofErr w:type="spellEnd"/>
      <w:r w:rsidRPr="00C30085">
        <w:t xml:space="preserve"> особого внимания вопросам противопожарной охраны лесов и выполнению правил пожарной безопасности  в лесах.</w:t>
      </w:r>
    </w:p>
    <w:p w:rsidR="0065439A" w:rsidRPr="00C30085" w:rsidRDefault="0065439A" w:rsidP="00C30085">
      <w:pPr>
        <w:widowControl w:val="0"/>
        <w:ind w:firstLine="709"/>
        <w:jc w:val="both"/>
      </w:pPr>
      <w:r w:rsidRPr="00C30085">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65439A" w:rsidRPr="00C30085" w:rsidRDefault="0065439A" w:rsidP="00C30085">
      <w:pPr>
        <w:widowControl w:val="0"/>
        <w:ind w:firstLine="709"/>
        <w:jc w:val="both"/>
      </w:pPr>
      <w:r w:rsidRPr="00C30085">
        <w:t>9. Проверка готовности пожарно-химических станций лесхозов к пожароопасному сезону путем проведения смотров.</w:t>
      </w:r>
    </w:p>
    <w:p w:rsidR="0065439A" w:rsidRPr="00C30085" w:rsidRDefault="0065439A" w:rsidP="00C30085">
      <w:pPr>
        <w:widowControl w:val="0"/>
        <w:ind w:firstLine="709"/>
        <w:jc w:val="both"/>
      </w:pPr>
      <w:r w:rsidRPr="00C30085">
        <w:t>10. 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65439A" w:rsidRPr="00C30085" w:rsidRDefault="0065439A" w:rsidP="00C30085">
      <w:pPr>
        <w:widowControl w:val="0"/>
        <w:ind w:firstLine="709"/>
        <w:jc w:val="both"/>
      </w:pPr>
      <w:r w:rsidRPr="00C30085">
        <w:t xml:space="preserve">11. Повышение готовности формирований гражданской обороны путем доукомплектования личным составом, пожарной, землеройной техникой, проведения </w:t>
      </w:r>
      <w:r w:rsidRPr="00C30085">
        <w:lastRenderedPageBreak/>
        <w:t>смотров готовности и тактики специальных учений (по одному учению на каждом из наиболее важных объектов).</w:t>
      </w:r>
    </w:p>
    <w:p w:rsidR="0065439A" w:rsidRPr="00C30085" w:rsidRDefault="0065439A" w:rsidP="00C30085">
      <w:pPr>
        <w:widowControl w:val="0"/>
        <w:ind w:firstLine="709"/>
        <w:jc w:val="both"/>
      </w:pPr>
      <w:r w:rsidRPr="00C30085">
        <w:t xml:space="preserve">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w:t>
      </w:r>
      <w:proofErr w:type="spellStart"/>
      <w:r w:rsidRPr="00C30085">
        <w:t>водоисточников</w:t>
      </w:r>
      <w:proofErr w:type="spellEnd"/>
      <w:r w:rsidRPr="00C30085">
        <w:t>, сре</w:t>
      </w:r>
      <w:proofErr w:type="gramStart"/>
      <w:r w:rsidRPr="00C30085">
        <w:t>дств св</w:t>
      </w:r>
      <w:proofErr w:type="gramEnd"/>
      <w:r w:rsidRPr="00C30085">
        <w:t>язи, противопожарной защиты и т.д.</w:t>
      </w:r>
    </w:p>
    <w:p w:rsidR="0065439A" w:rsidRPr="00C30085" w:rsidRDefault="0065439A" w:rsidP="00C30085">
      <w:pPr>
        <w:widowControl w:val="0"/>
        <w:ind w:firstLine="709"/>
        <w:jc w:val="both"/>
      </w:pPr>
      <w:r w:rsidRPr="00C30085">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65439A" w:rsidRPr="00C30085" w:rsidRDefault="0065439A" w:rsidP="00C30085">
      <w:pPr>
        <w:widowControl w:val="0"/>
        <w:ind w:firstLine="709"/>
        <w:jc w:val="both"/>
      </w:pPr>
      <w:r w:rsidRPr="00C30085">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65439A" w:rsidRPr="00C30085" w:rsidRDefault="0065439A" w:rsidP="00C30085">
      <w:pPr>
        <w:widowControl w:val="0"/>
        <w:ind w:firstLine="709"/>
        <w:jc w:val="both"/>
      </w:pPr>
      <w:r w:rsidRPr="00C30085">
        <w:t xml:space="preserve">15. Организация связи с заинтересованными федеральными органами исполнительной власти в ходе проведения противопожарных работ.    </w:t>
      </w:r>
    </w:p>
    <w:p w:rsidR="0065439A" w:rsidRPr="00C30085" w:rsidRDefault="0065439A" w:rsidP="00C30085">
      <w:pPr>
        <w:widowControl w:val="0"/>
        <w:ind w:firstLine="709"/>
        <w:jc w:val="both"/>
      </w:pPr>
      <w:r w:rsidRPr="00C30085">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65439A" w:rsidRPr="00C30085" w:rsidRDefault="0065439A" w:rsidP="00C30085">
      <w:pPr>
        <w:widowControl w:val="0"/>
        <w:ind w:firstLine="709"/>
        <w:jc w:val="both"/>
      </w:pPr>
      <w:r w:rsidRPr="00C30085">
        <w:t xml:space="preserve">17. Направление в УВД области информации о необходимости проведения рейдов и патрулирования лесов.      </w:t>
      </w:r>
    </w:p>
    <w:p w:rsidR="0065439A" w:rsidRPr="00C30085" w:rsidRDefault="0065439A" w:rsidP="00C30085">
      <w:pPr>
        <w:widowControl w:val="0"/>
        <w:ind w:firstLine="709"/>
        <w:jc w:val="both"/>
      </w:pPr>
      <w:r w:rsidRPr="00C30085">
        <w:t xml:space="preserve">На территории поселения проводятся мероприятия по профилактике лесных пожаров и противопожарному благоустройству лесного фонда: </w:t>
      </w:r>
    </w:p>
    <w:p w:rsidR="0065439A" w:rsidRPr="00C30085" w:rsidRDefault="0065439A" w:rsidP="00C30085">
      <w:pPr>
        <w:widowControl w:val="0"/>
        <w:ind w:firstLine="709"/>
        <w:jc w:val="both"/>
      </w:pPr>
      <w:r w:rsidRPr="00C30085">
        <w:t xml:space="preserve">1. Мероприятия по предупреждению возникновения лесных пожаров и </w:t>
      </w:r>
      <w:proofErr w:type="gramStart"/>
      <w:r w:rsidRPr="00C30085">
        <w:t>контролю за</w:t>
      </w:r>
      <w:proofErr w:type="gramEnd"/>
      <w:r w:rsidRPr="00C30085">
        <w:t xml:space="preserve"> соблюдением правил пожарной безопасности в лесах</w:t>
      </w:r>
    </w:p>
    <w:p w:rsidR="0065439A" w:rsidRPr="00C30085" w:rsidRDefault="0065439A" w:rsidP="00C30085">
      <w:pPr>
        <w:widowControl w:val="0"/>
        <w:ind w:firstLine="709"/>
        <w:jc w:val="both"/>
      </w:pPr>
      <w:r w:rsidRPr="00C30085">
        <w:t xml:space="preserve"> - Разъяснение правил пожарной безопасности (лекции, плакаты, публикации, выступления по радио и телевидению);</w:t>
      </w:r>
    </w:p>
    <w:p w:rsidR="0065439A" w:rsidRPr="00C30085" w:rsidRDefault="0065439A" w:rsidP="00C30085">
      <w:pPr>
        <w:widowControl w:val="0"/>
        <w:ind w:firstLine="709"/>
        <w:jc w:val="both"/>
      </w:pPr>
      <w:r w:rsidRPr="00C30085">
        <w:t>Правила пожарной безопасности включают:</w:t>
      </w:r>
    </w:p>
    <w:p w:rsidR="0065439A" w:rsidRPr="00C30085" w:rsidRDefault="0065439A" w:rsidP="00C30085">
      <w:pPr>
        <w:widowControl w:val="0"/>
        <w:ind w:firstLine="709"/>
        <w:jc w:val="both"/>
      </w:pPr>
      <w:r w:rsidRPr="00C30085">
        <w:t>- запрет на разведение костров в наиболее пожароопасных местах;</w:t>
      </w:r>
    </w:p>
    <w:p w:rsidR="0065439A" w:rsidRPr="00C30085" w:rsidRDefault="0065439A" w:rsidP="00C30085">
      <w:pPr>
        <w:widowControl w:val="0"/>
        <w:ind w:firstLine="709"/>
        <w:jc w:val="both"/>
      </w:pPr>
      <w:r w:rsidRPr="00C30085">
        <w:t>- на бросание горящих спичек, окурков, тлеющих костров;</w:t>
      </w:r>
    </w:p>
    <w:p w:rsidR="0065439A" w:rsidRPr="00C30085" w:rsidRDefault="0065439A" w:rsidP="00C30085">
      <w:pPr>
        <w:widowControl w:val="0"/>
        <w:ind w:firstLine="709"/>
        <w:jc w:val="both"/>
      </w:pPr>
      <w:r w:rsidRPr="00C30085">
        <w:t>- на использование на охоте пыжей из тлеющих материалов;</w:t>
      </w:r>
    </w:p>
    <w:p w:rsidR="0065439A" w:rsidRPr="00C30085" w:rsidRDefault="0065439A" w:rsidP="00C30085">
      <w:pPr>
        <w:widowControl w:val="0"/>
        <w:ind w:firstLine="709"/>
        <w:jc w:val="both"/>
      </w:pPr>
      <w:r w:rsidRPr="00C30085">
        <w:t>- выжигание сухой травы на участках, примыкающих к лесу, и т.д.</w:t>
      </w:r>
    </w:p>
    <w:p w:rsidR="0065439A" w:rsidRPr="00C30085" w:rsidRDefault="0065439A" w:rsidP="00C30085">
      <w:pPr>
        <w:widowControl w:val="0"/>
        <w:ind w:firstLine="709"/>
        <w:jc w:val="both"/>
      </w:pPr>
      <w:r w:rsidRPr="00C30085">
        <w:t>2. Мероприятия, направленные на предупреждение распространения лесных пожаров</w:t>
      </w:r>
    </w:p>
    <w:p w:rsidR="00A75FB0" w:rsidRPr="00C30085" w:rsidRDefault="0065439A" w:rsidP="00C30085">
      <w:pPr>
        <w:widowControl w:val="0"/>
        <w:ind w:firstLine="709"/>
        <w:jc w:val="both"/>
      </w:pPr>
      <w:r w:rsidRPr="00C30085">
        <w:t>- Устройство эрозионных полос.</w:t>
      </w:r>
    </w:p>
    <w:p w:rsidR="0065439A" w:rsidRPr="00C30085" w:rsidRDefault="00A75FB0" w:rsidP="00C30085">
      <w:pPr>
        <w:pStyle w:val="3"/>
        <w:spacing w:line="240" w:lineRule="auto"/>
        <w:rPr>
          <w:sz w:val="24"/>
          <w:lang w:val="ru-RU"/>
        </w:rPr>
      </w:pPr>
      <w:r w:rsidRPr="00C30085">
        <w:rPr>
          <w:sz w:val="24"/>
          <w:lang w:val="ru-RU"/>
        </w:rPr>
        <w:br w:type="page"/>
      </w:r>
      <w:bookmarkStart w:id="106" w:name="_Toc51857840"/>
      <w:r w:rsidR="0061605A" w:rsidRPr="00C30085">
        <w:rPr>
          <w:sz w:val="24"/>
        </w:rPr>
        <w:lastRenderedPageBreak/>
        <w:t>VI</w:t>
      </w:r>
      <w:r w:rsidR="0061605A" w:rsidRPr="00C30085">
        <w:rPr>
          <w:sz w:val="24"/>
          <w:lang w:val="ru-RU"/>
        </w:rPr>
        <w:t xml:space="preserve">.2 </w:t>
      </w:r>
      <w:r w:rsidR="0065439A" w:rsidRPr="00C30085">
        <w:rPr>
          <w:sz w:val="24"/>
          <w:lang w:val="ru-RU"/>
        </w:rPr>
        <w:t>Территории, подверженные риску возникновения чрезвычайных ситуаций техногенного характера</w:t>
      </w:r>
      <w:bookmarkEnd w:id="106"/>
    </w:p>
    <w:p w:rsidR="0065439A" w:rsidRPr="00C30085" w:rsidRDefault="0065439A" w:rsidP="00C30085">
      <w:pPr>
        <w:widowControl w:val="0"/>
        <w:ind w:firstLine="709"/>
        <w:jc w:val="both"/>
      </w:pPr>
      <w:r w:rsidRPr="00C30085">
        <w:t>- транспортные аварии и катастрофы;</w:t>
      </w:r>
    </w:p>
    <w:p w:rsidR="0065439A" w:rsidRPr="00C30085" w:rsidRDefault="0065439A" w:rsidP="00C30085">
      <w:pPr>
        <w:widowControl w:val="0"/>
        <w:ind w:firstLine="709"/>
        <w:jc w:val="both"/>
      </w:pPr>
      <w:r w:rsidRPr="00C30085">
        <w:t>- пожары и взрывы;</w:t>
      </w:r>
    </w:p>
    <w:p w:rsidR="0065439A" w:rsidRPr="00C30085" w:rsidRDefault="0065439A" w:rsidP="00C30085">
      <w:pPr>
        <w:widowControl w:val="0"/>
        <w:ind w:firstLine="709"/>
        <w:jc w:val="both"/>
      </w:pPr>
      <w:r w:rsidRPr="00C30085">
        <w:t>- внезапные обрушения;</w:t>
      </w:r>
    </w:p>
    <w:p w:rsidR="0065439A" w:rsidRPr="00C30085" w:rsidRDefault="0065439A" w:rsidP="00C30085">
      <w:pPr>
        <w:widowControl w:val="0"/>
        <w:ind w:firstLine="709"/>
        <w:jc w:val="both"/>
      </w:pPr>
      <w:r w:rsidRPr="00C30085">
        <w:t>- аварии на энергосистемах;</w:t>
      </w:r>
    </w:p>
    <w:p w:rsidR="0065439A" w:rsidRPr="00C30085" w:rsidRDefault="0065439A" w:rsidP="00C30085">
      <w:pPr>
        <w:widowControl w:val="0"/>
        <w:ind w:firstLine="709"/>
        <w:jc w:val="both"/>
      </w:pPr>
      <w:r w:rsidRPr="00C30085">
        <w:t>- аварии на коммунальных системах жизнеобеспечения.</w:t>
      </w:r>
    </w:p>
    <w:p w:rsidR="0065439A" w:rsidRPr="00C30085" w:rsidRDefault="0065439A" w:rsidP="00C30085">
      <w:pPr>
        <w:widowControl w:val="0"/>
        <w:ind w:firstLine="709"/>
        <w:jc w:val="both"/>
      </w:pPr>
      <w:r w:rsidRPr="00C30085">
        <w:t xml:space="preserve">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w:t>
      </w:r>
      <w:proofErr w:type="spellStart"/>
      <w:r w:rsidRPr="00C30085">
        <w:t>КЧСиПБ</w:t>
      </w:r>
      <w:proofErr w:type="spellEnd"/>
      <w:r w:rsidRPr="00C30085">
        <w:t xml:space="preserve"> при Правительстве Калужской области.</w:t>
      </w:r>
    </w:p>
    <w:p w:rsidR="0065439A" w:rsidRPr="00C30085" w:rsidRDefault="0065439A" w:rsidP="00C30085">
      <w:pPr>
        <w:widowControl w:val="0"/>
        <w:ind w:firstLine="709"/>
        <w:jc w:val="both"/>
      </w:pPr>
    </w:p>
    <w:p w:rsidR="0065439A" w:rsidRPr="00C30085" w:rsidRDefault="00420E70" w:rsidP="00C30085">
      <w:pPr>
        <w:pStyle w:val="3"/>
        <w:spacing w:line="240" w:lineRule="auto"/>
        <w:rPr>
          <w:sz w:val="24"/>
          <w:lang w:val="ru-RU"/>
        </w:rPr>
      </w:pPr>
      <w:bookmarkStart w:id="107" w:name="_Toc51857841"/>
      <w:proofErr w:type="gramStart"/>
      <w:r w:rsidRPr="00C30085">
        <w:rPr>
          <w:sz w:val="24"/>
        </w:rPr>
        <w:t>VI</w:t>
      </w:r>
      <w:r w:rsidRPr="00C30085">
        <w:rPr>
          <w:sz w:val="24"/>
          <w:lang w:val="ru-RU"/>
        </w:rPr>
        <w:t xml:space="preserve">.3 </w:t>
      </w:r>
      <w:r w:rsidR="0065439A" w:rsidRPr="00C30085">
        <w:rPr>
          <w:sz w:val="24"/>
          <w:lang w:val="ru-RU"/>
        </w:rPr>
        <w:t>Перечень мероприятий по обеспечению пожарной безопасности.</w:t>
      </w:r>
      <w:bookmarkEnd w:id="107"/>
      <w:proofErr w:type="gramEnd"/>
    </w:p>
    <w:p w:rsidR="0065439A" w:rsidRPr="00C30085" w:rsidRDefault="0065439A" w:rsidP="00C30085">
      <w:pPr>
        <w:rPr>
          <w:b/>
        </w:rPr>
      </w:pPr>
      <w:r w:rsidRPr="00C30085">
        <w:rPr>
          <w:b/>
        </w:rPr>
        <w:t>Природные пожары.</w:t>
      </w:r>
    </w:p>
    <w:p w:rsidR="0065439A" w:rsidRPr="00C30085" w:rsidRDefault="0065439A" w:rsidP="00C30085">
      <w:pPr>
        <w:ind w:firstLine="709"/>
        <w:jc w:val="both"/>
      </w:pPr>
      <w:r w:rsidRPr="00C30085">
        <w:rPr>
          <w:b/>
        </w:rPr>
        <w:t xml:space="preserve"> </w:t>
      </w:r>
      <w:r w:rsidRPr="00C30085">
        <w:t xml:space="preserve">Наиболее вероятными местами возникновения лесных пожаров (по условиям произрастания) являются леса. </w:t>
      </w:r>
    </w:p>
    <w:p w:rsidR="0065439A" w:rsidRPr="00C30085" w:rsidRDefault="0065439A" w:rsidP="00C30085">
      <w:pPr>
        <w:ind w:firstLine="709"/>
        <w:jc w:val="both"/>
      </w:pPr>
      <w:r w:rsidRPr="00C30085">
        <w:t xml:space="preserve">Наиболее вероятно возникновение низовых пожаров площадью до 5-10 га на территории </w:t>
      </w:r>
      <w:proofErr w:type="spellStart"/>
      <w:r w:rsidR="008E3519" w:rsidRPr="00C30085">
        <w:t>Малоярослвецкого</w:t>
      </w:r>
      <w:proofErr w:type="spellEnd"/>
      <w:r w:rsidR="008E3519" w:rsidRPr="00C30085">
        <w:t xml:space="preserve"> лесничества</w:t>
      </w:r>
      <w:r w:rsidRPr="00C30085">
        <w:t xml:space="preserve">, где произрастают преимущественно сосновые леса и хвойные молодняки, относящиеся к I и II классам пожарной опасности. Переход низовых пожаров в верховые маловероятен. </w:t>
      </w:r>
    </w:p>
    <w:p w:rsidR="0065439A" w:rsidRPr="00C30085" w:rsidRDefault="0065439A" w:rsidP="00C30085">
      <w:pPr>
        <w:ind w:firstLine="709"/>
        <w:jc w:val="both"/>
      </w:pPr>
      <w:r w:rsidRPr="00C30085">
        <w:t xml:space="preserve">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w:t>
      </w:r>
      <w:proofErr w:type="spellStart"/>
      <w:r w:rsidRPr="00C30085">
        <w:t>горимости</w:t>
      </w:r>
      <w:proofErr w:type="spellEnd"/>
      <w:r w:rsidRPr="00C30085">
        <w:t xml:space="preserve"> лесов наблюдается с конца апреля до начала сентября.</w:t>
      </w:r>
    </w:p>
    <w:p w:rsidR="0065439A" w:rsidRPr="00C30085" w:rsidRDefault="0065439A" w:rsidP="00C30085">
      <w:pPr>
        <w:widowControl w:val="0"/>
        <w:ind w:firstLine="709"/>
        <w:jc w:val="both"/>
      </w:pPr>
      <w:r w:rsidRPr="00C30085">
        <w:t xml:space="preserve">Основными причинами возникновения лесных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w:t>
      </w:r>
      <w:proofErr w:type="spellStart"/>
      <w:r w:rsidRPr="00C30085">
        <w:t>сельхозпалы</w:t>
      </w:r>
      <w:proofErr w:type="spellEnd"/>
      <w:r w:rsidRPr="00C30085">
        <w:t xml:space="preserve">. </w:t>
      </w:r>
    </w:p>
    <w:p w:rsidR="0065439A" w:rsidRPr="00C30085" w:rsidRDefault="0065439A" w:rsidP="00C30085">
      <w:pPr>
        <w:ind w:firstLine="709"/>
        <w:jc w:val="both"/>
      </w:pPr>
      <w:r w:rsidRPr="00C30085">
        <w:t xml:space="preserve">На территории Калужской области числится 471 торфяное месторождение площадью в промышленных границах 1 га и более, общая площадь которых в нулевой границе составляет 22927,7 га, в границе промышленных глубин торфяной залежи – 11353,9 га, общие запасы и ресурсы (при 40% влаге) – 36,1 млн. тонн торфа. </w:t>
      </w:r>
    </w:p>
    <w:p w:rsidR="009A4F70" w:rsidRPr="00C30085" w:rsidRDefault="0065439A" w:rsidP="00C30085">
      <w:pPr>
        <w:pStyle w:val="211"/>
        <w:spacing w:line="240" w:lineRule="auto"/>
        <w:ind w:firstLine="709"/>
        <w:rPr>
          <w:sz w:val="24"/>
          <w:szCs w:val="24"/>
        </w:rPr>
      </w:pPr>
      <w:r w:rsidRPr="00C30085">
        <w:rPr>
          <w:bCs/>
          <w:sz w:val="24"/>
          <w:szCs w:val="24"/>
        </w:rPr>
        <w:t xml:space="preserve">Территория сельского поселения попадает в район </w:t>
      </w:r>
      <w:r w:rsidR="009A4F70" w:rsidRPr="00C30085">
        <w:rPr>
          <w:sz w:val="24"/>
          <w:szCs w:val="24"/>
        </w:rPr>
        <w:t xml:space="preserve">слабой </w:t>
      </w:r>
      <w:proofErr w:type="spellStart"/>
      <w:r w:rsidR="009A4F70" w:rsidRPr="00C30085">
        <w:rPr>
          <w:sz w:val="24"/>
          <w:szCs w:val="24"/>
        </w:rPr>
        <w:t>заторфованности</w:t>
      </w:r>
      <w:proofErr w:type="spellEnd"/>
      <w:r w:rsidR="009A4F70" w:rsidRPr="00C30085">
        <w:rPr>
          <w:sz w:val="24"/>
          <w:szCs w:val="24"/>
        </w:rPr>
        <w:t xml:space="preserve"> малых разнотипных торфяных месторождений повышенной зольности. Расположен в северной части области и занимает Медынский, Боровский, Малоярославецкий, Жуковский, Юхновский, Дзержинский и Мосальский районы. </w:t>
      </w:r>
      <w:proofErr w:type="spellStart"/>
      <w:r w:rsidR="009A4F70" w:rsidRPr="00C30085">
        <w:rPr>
          <w:sz w:val="24"/>
          <w:szCs w:val="24"/>
        </w:rPr>
        <w:t>Заторфованность</w:t>
      </w:r>
      <w:proofErr w:type="spellEnd"/>
      <w:r w:rsidR="009A4F70" w:rsidRPr="00C30085">
        <w:rPr>
          <w:sz w:val="24"/>
          <w:szCs w:val="24"/>
        </w:rPr>
        <w:t xml:space="preserve"> района составляет менее 0,39%</w:t>
      </w:r>
    </w:p>
    <w:p w:rsidR="0065439A" w:rsidRPr="00C30085" w:rsidRDefault="009A4F70" w:rsidP="00C30085">
      <w:pPr>
        <w:pStyle w:val="211"/>
        <w:spacing w:line="240" w:lineRule="auto"/>
        <w:ind w:firstLine="709"/>
        <w:rPr>
          <w:sz w:val="24"/>
          <w:szCs w:val="24"/>
          <w:lang w:eastAsia="ru-RU"/>
        </w:rPr>
      </w:pPr>
      <w:r w:rsidRPr="00C30085">
        <w:rPr>
          <w:sz w:val="24"/>
          <w:szCs w:val="24"/>
        </w:rPr>
        <w:t>.</w:t>
      </w:r>
      <w:r w:rsidR="0065439A" w:rsidRPr="00C30085">
        <w:rPr>
          <w:sz w:val="24"/>
          <w:szCs w:val="24"/>
        </w:rPr>
        <w:t xml:space="preserve">Анализ торфяных пожаров показал, что наиболее благоприятные условия для их возникновения создаются на выработанных или выведенных из эксплуатации участках торфяных месторождений при отсутствии надлежащего </w:t>
      </w:r>
      <w:proofErr w:type="gramStart"/>
      <w:r w:rsidR="0065439A" w:rsidRPr="00C30085">
        <w:rPr>
          <w:sz w:val="24"/>
          <w:szCs w:val="24"/>
        </w:rPr>
        <w:t>контроля за</w:t>
      </w:r>
      <w:proofErr w:type="gramEnd"/>
      <w:r w:rsidR="0065439A" w:rsidRPr="00C30085">
        <w:rPr>
          <w:sz w:val="24"/>
          <w:szCs w:val="24"/>
        </w:rPr>
        <w:t xml:space="preserve"> их противопожарным состоянием со стороны землевладельцев, отсутствии противопожарных зон, систем противопожарного водоснабжения или обводнения площадей, отсутствии либо нехватке пожарно-технического оборудования и персонала. Основными причинами возникновения лесных и торфяных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w:t>
      </w:r>
      <w:proofErr w:type="spellStart"/>
      <w:r w:rsidR="0065439A" w:rsidRPr="00C30085">
        <w:rPr>
          <w:sz w:val="24"/>
          <w:szCs w:val="24"/>
        </w:rPr>
        <w:t>сельхозпалы</w:t>
      </w:r>
      <w:proofErr w:type="spellEnd"/>
    </w:p>
    <w:p w:rsidR="0065439A" w:rsidRPr="00C30085" w:rsidRDefault="0065439A" w:rsidP="00C30085">
      <w:pPr>
        <w:ind w:firstLine="709"/>
        <w:jc w:val="both"/>
      </w:pPr>
      <w:r w:rsidRPr="00C30085">
        <w:t xml:space="preserve">В целях обеспечения дополнительной противопожарной защиты населенных пунктов, расположенных в непосредственной близости от лесных массивов и наиболее </w:t>
      </w:r>
      <w:r w:rsidRPr="00C30085">
        <w:lastRenderedPageBreak/>
        <w:t>подверженных угрозе природных пожаров созданы добровольные пожарные дружины и  пожарные команды.</w:t>
      </w:r>
    </w:p>
    <w:p w:rsidR="0065439A" w:rsidRPr="00C30085" w:rsidRDefault="0065439A" w:rsidP="00C30085">
      <w:pPr>
        <w:ind w:firstLine="709"/>
        <w:jc w:val="both"/>
      </w:pPr>
      <w:r w:rsidRPr="00C30085">
        <w:t xml:space="preserve">Ведётся </w:t>
      </w:r>
      <w:proofErr w:type="gramStart"/>
      <w:r w:rsidRPr="00C30085">
        <w:t>контроль за</w:t>
      </w:r>
      <w:proofErr w:type="gramEnd"/>
      <w:r w:rsidRPr="00C30085">
        <w:t xml:space="preserve"> наличием и состоянием опашки, </w:t>
      </w:r>
      <w:proofErr w:type="spellStart"/>
      <w:r w:rsidRPr="00C30085">
        <w:t>водоисточников</w:t>
      </w:r>
      <w:proofErr w:type="spellEnd"/>
      <w:r w:rsidRPr="00C30085">
        <w:t xml:space="preserve"> используемых в целях пожаротушения, системами оповещения людей о пожаре, телефонной связью. Проводятся противопожарные инструктажи. Кроме того, в течени</w:t>
      </w:r>
      <w:proofErr w:type="gramStart"/>
      <w:r w:rsidRPr="00C30085">
        <w:t>и</w:t>
      </w:r>
      <w:proofErr w:type="gramEnd"/>
      <w:r w:rsidRPr="00C30085">
        <w:t xml:space="preserve"> всего пожароопасного периода патрульными группами осуществляется контроль по обнаружению очагов горения в лесах. </w:t>
      </w:r>
    </w:p>
    <w:p w:rsidR="0065439A" w:rsidRPr="00C30085" w:rsidRDefault="0065439A" w:rsidP="00C30085">
      <w:pPr>
        <w:ind w:firstLine="709"/>
        <w:jc w:val="both"/>
      </w:pPr>
      <w:r w:rsidRPr="00C30085">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65439A" w:rsidRPr="00C30085" w:rsidRDefault="0065439A" w:rsidP="00C30085">
      <w:pPr>
        <w:ind w:firstLine="709"/>
        <w:jc w:val="both"/>
      </w:pPr>
      <w:r w:rsidRPr="00C30085">
        <w:t>В целях обеспечения пожарной безопасности в лесах осуществляются:</w:t>
      </w:r>
    </w:p>
    <w:p w:rsidR="0065439A" w:rsidRPr="00C30085" w:rsidRDefault="0065439A" w:rsidP="00C30085">
      <w:pPr>
        <w:numPr>
          <w:ilvl w:val="0"/>
          <w:numId w:val="9"/>
        </w:numPr>
        <w:ind w:left="0" w:firstLine="709"/>
        <w:jc w:val="both"/>
      </w:pPr>
      <w:r w:rsidRPr="00C30085">
        <w:t xml:space="preserve">противопожарное обустройство лесов, в том числе строительство, реконструкция и содержание дорог противопожарного назначения, прокладка просек, </w:t>
      </w:r>
    </w:p>
    <w:p w:rsidR="0065439A" w:rsidRPr="00C30085" w:rsidRDefault="0065439A" w:rsidP="00C30085">
      <w:pPr>
        <w:numPr>
          <w:ilvl w:val="0"/>
          <w:numId w:val="9"/>
        </w:numPr>
        <w:ind w:left="0" w:firstLine="709"/>
        <w:jc w:val="both"/>
      </w:pPr>
      <w:r w:rsidRPr="00C30085">
        <w:t>создание систем, сре</w:t>
      </w:r>
      <w:proofErr w:type="gramStart"/>
      <w:r w:rsidRPr="00C30085">
        <w:t>дств пр</w:t>
      </w:r>
      <w:proofErr w:type="gramEnd"/>
      <w:r w:rsidRPr="00C30085">
        <w:t xml:space="preserve">едупреждения и тушения лесных пожаров (пожарные техника и оборудование, пожарное снаряжение и другие), содержание этих систем, средств); </w:t>
      </w:r>
    </w:p>
    <w:p w:rsidR="0065439A" w:rsidRPr="00C30085" w:rsidRDefault="0065439A" w:rsidP="00C30085">
      <w:pPr>
        <w:numPr>
          <w:ilvl w:val="0"/>
          <w:numId w:val="9"/>
        </w:numPr>
        <w:ind w:left="0" w:firstLine="709"/>
        <w:jc w:val="both"/>
      </w:pPr>
      <w:r w:rsidRPr="00C30085">
        <w:t xml:space="preserve">мониторинг пожарной опасности в лесах; </w:t>
      </w:r>
    </w:p>
    <w:p w:rsidR="0065439A" w:rsidRPr="00C30085" w:rsidRDefault="0065439A" w:rsidP="00C30085">
      <w:pPr>
        <w:numPr>
          <w:ilvl w:val="0"/>
          <w:numId w:val="9"/>
        </w:numPr>
        <w:ind w:left="0" w:firstLine="709"/>
        <w:jc w:val="both"/>
      </w:pPr>
      <w:r w:rsidRPr="00C30085">
        <w:t>разработка планов тушения лесных пожаров;</w:t>
      </w:r>
    </w:p>
    <w:p w:rsidR="0065439A" w:rsidRPr="00C30085" w:rsidRDefault="0065439A" w:rsidP="00C30085">
      <w:pPr>
        <w:numPr>
          <w:ilvl w:val="0"/>
          <w:numId w:val="9"/>
        </w:numPr>
        <w:ind w:left="0" w:firstLine="709"/>
        <w:jc w:val="both"/>
      </w:pPr>
      <w:r w:rsidRPr="00C30085">
        <w:t>тушение лесных пожаров;</w:t>
      </w:r>
    </w:p>
    <w:p w:rsidR="0065439A" w:rsidRPr="00C30085" w:rsidRDefault="0065439A" w:rsidP="00C30085">
      <w:pPr>
        <w:numPr>
          <w:ilvl w:val="0"/>
          <w:numId w:val="9"/>
        </w:numPr>
        <w:ind w:left="0" w:firstLine="709"/>
        <w:jc w:val="both"/>
      </w:pPr>
      <w:r w:rsidRPr="00C30085">
        <w:t xml:space="preserve">иные меры пожарной безопасности в лесах. </w:t>
      </w:r>
    </w:p>
    <w:p w:rsidR="0065439A" w:rsidRPr="00C30085" w:rsidRDefault="0065439A" w:rsidP="00C30085">
      <w:pPr>
        <w:ind w:firstLine="709"/>
        <w:jc w:val="both"/>
      </w:pPr>
      <w:r w:rsidRPr="00C30085">
        <w:t>Кроме того, необходимо:</w:t>
      </w:r>
    </w:p>
    <w:p w:rsidR="0065439A" w:rsidRPr="00C30085" w:rsidRDefault="0065439A" w:rsidP="00C30085">
      <w:pPr>
        <w:numPr>
          <w:ilvl w:val="0"/>
          <w:numId w:val="10"/>
        </w:numPr>
        <w:ind w:left="0" w:firstLine="709"/>
        <w:jc w:val="both"/>
      </w:pPr>
      <w:r w:rsidRPr="00C30085">
        <w:t>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65439A" w:rsidRPr="00C30085" w:rsidRDefault="0065439A" w:rsidP="00C30085">
      <w:pPr>
        <w:numPr>
          <w:ilvl w:val="0"/>
          <w:numId w:val="10"/>
        </w:numPr>
        <w:ind w:left="0" w:firstLine="709"/>
        <w:jc w:val="both"/>
      </w:pPr>
      <w:proofErr w:type="gramStart"/>
      <w:r w:rsidRPr="00C30085">
        <w:t>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w:t>
      </w:r>
      <w:proofErr w:type="gramEnd"/>
      <w:r w:rsidRPr="00C30085">
        <w:t xml:space="preserve"> подготовки пожарной техники и пожарно-технического оборудования;</w:t>
      </w:r>
    </w:p>
    <w:p w:rsidR="0065439A" w:rsidRPr="00C30085" w:rsidRDefault="0065439A" w:rsidP="00C30085">
      <w:pPr>
        <w:numPr>
          <w:ilvl w:val="0"/>
          <w:numId w:val="10"/>
        </w:numPr>
        <w:ind w:left="0" w:firstLine="709"/>
        <w:jc w:val="both"/>
      </w:pPr>
      <w:r w:rsidRPr="00C30085">
        <w:t>наращивание количества добровольных пожарных команд в сельских поселениях, совершенствование их оснащения и повышение эффективности деятельности;</w:t>
      </w:r>
    </w:p>
    <w:p w:rsidR="0065439A" w:rsidRPr="00C30085" w:rsidRDefault="0065439A" w:rsidP="00C30085">
      <w:pPr>
        <w:numPr>
          <w:ilvl w:val="0"/>
          <w:numId w:val="10"/>
        </w:numPr>
        <w:ind w:left="0" w:firstLine="709"/>
        <w:jc w:val="both"/>
      </w:pPr>
      <w:r w:rsidRPr="00C30085">
        <w:t>совершенствование профессионального мастерства спасателей и пожарных.</w:t>
      </w:r>
    </w:p>
    <w:p w:rsidR="0065439A" w:rsidRPr="00C30085" w:rsidRDefault="0065439A" w:rsidP="00C30085">
      <w:r w:rsidRPr="00C30085">
        <w:t xml:space="preserve">Размещение взрывопожароопасных объектов на территории поселения. </w:t>
      </w:r>
    </w:p>
    <w:p w:rsidR="0065439A" w:rsidRPr="00C30085" w:rsidRDefault="0065439A" w:rsidP="00C30085">
      <w:pPr>
        <w:ind w:firstLine="709"/>
        <w:jc w:val="both"/>
      </w:pPr>
      <w:r w:rsidRPr="00C30085">
        <w:t>При проектировании и размещении на территории муниципальных образований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65439A" w:rsidRPr="00C30085" w:rsidRDefault="0065439A" w:rsidP="00C30085">
      <w:pPr>
        <w:ind w:firstLine="709"/>
        <w:jc w:val="both"/>
      </w:pPr>
      <w:bookmarkStart w:id="108" w:name="sub_662"/>
      <w:proofErr w:type="gramStart"/>
      <w:r w:rsidRPr="00C30085">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C30085">
        <w:t>пожаровзрывоопасные</w:t>
      </w:r>
      <w:proofErr w:type="spellEnd"/>
      <w:r w:rsidRPr="00C30085">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w:t>
      </w:r>
      <w:proofErr w:type="gramEnd"/>
      <w:r w:rsidRPr="00C30085">
        <w:t xml:space="preserve"> факторов пожара и (или) взрыва. Иные производственные объекты, на территориях которых расположены здания и сооружения категорий</w:t>
      </w:r>
      <w:proofErr w:type="gramStart"/>
      <w:r w:rsidRPr="00C30085">
        <w:t xml:space="preserve"> А</w:t>
      </w:r>
      <w:proofErr w:type="gramEnd"/>
      <w:r w:rsidRPr="00C30085">
        <w:t xml:space="preserve">, Б и В по </w:t>
      </w:r>
      <w:r w:rsidRPr="00C30085">
        <w:lastRenderedPageBreak/>
        <w:t>взрывопожарной и пожарной опасности, могут размещаться как на территориях, так и за границами населенных пунктов.</w:t>
      </w:r>
    </w:p>
    <w:p w:rsidR="0065439A" w:rsidRPr="00C30085" w:rsidRDefault="0065439A" w:rsidP="00C30085">
      <w:pPr>
        <w:ind w:firstLine="709"/>
        <w:jc w:val="both"/>
      </w:pPr>
      <w:bookmarkStart w:id="109" w:name="sub_663"/>
      <w:bookmarkEnd w:id="108"/>
      <w:r w:rsidRPr="00C30085">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rsidR="0065439A" w:rsidRPr="00C30085" w:rsidRDefault="0065439A" w:rsidP="00C30085">
      <w:pPr>
        <w:ind w:firstLine="709"/>
        <w:jc w:val="both"/>
      </w:pPr>
      <w:bookmarkStart w:id="110" w:name="sub_664"/>
      <w:bookmarkEnd w:id="109"/>
      <w:r w:rsidRPr="00C30085">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w:t>
      </w:r>
      <w:proofErr w:type="gramStart"/>
      <w:r w:rsidRPr="00C30085">
        <w:t>путей</w:t>
      </w:r>
      <w:proofErr w:type="gramEnd"/>
      <w:r w:rsidRPr="00C30085">
        <w:t xml:space="preserve"> железных дорог общей сети. </w:t>
      </w:r>
    </w:p>
    <w:p w:rsidR="0065439A" w:rsidRPr="00C30085" w:rsidRDefault="0065439A" w:rsidP="00C30085">
      <w:pPr>
        <w:ind w:firstLine="709"/>
        <w:jc w:val="both"/>
      </w:pPr>
      <w:r w:rsidRPr="00C30085">
        <w:t>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w:t>
      </w:r>
      <w:proofErr w:type="gramStart"/>
      <w:r w:rsidRPr="00C30085">
        <w:t xml:space="preserve"> А</w:t>
      </w:r>
      <w:proofErr w:type="gramEnd"/>
      <w:r w:rsidRPr="00C30085">
        <w:t xml:space="preserve">, Б и В по взрывопожарной и пожарной опасности. </w:t>
      </w:r>
      <w:bookmarkStart w:id="111" w:name="sub_665"/>
      <w:bookmarkEnd w:id="110"/>
    </w:p>
    <w:bookmarkEnd w:id="111"/>
    <w:p w:rsidR="0065439A" w:rsidRPr="00C30085" w:rsidRDefault="0065439A" w:rsidP="00C30085">
      <w:pPr>
        <w:ind w:firstLine="709"/>
        <w:jc w:val="both"/>
      </w:pPr>
      <w:r w:rsidRPr="00C30085">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65439A" w:rsidRPr="00C30085" w:rsidRDefault="0065439A" w:rsidP="00C30085">
      <w:pPr>
        <w:rPr>
          <w:b/>
        </w:rPr>
      </w:pPr>
      <w:bookmarkStart w:id="112" w:name="_Toc258719"/>
      <w:r w:rsidRPr="00C30085">
        <w:t xml:space="preserve"> </w:t>
      </w:r>
      <w:r w:rsidRPr="00C30085">
        <w:rPr>
          <w:b/>
        </w:rPr>
        <w:t>Противопожарное водоснабжение.</w:t>
      </w:r>
      <w:bookmarkEnd w:id="112"/>
    </w:p>
    <w:p w:rsidR="0065439A" w:rsidRPr="00C30085" w:rsidRDefault="0065439A" w:rsidP="00C30085">
      <w:pPr>
        <w:ind w:firstLine="709"/>
        <w:jc w:val="both"/>
      </w:pPr>
      <w:r w:rsidRPr="00C30085">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65439A" w:rsidRPr="00C30085" w:rsidRDefault="0065439A" w:rsidP="00C30085">
      <w:pPr>
        <w:ind w:firstLine="709"/>
        <w:jc w:val="both"/>
      </w:pPr>
      <w:r w:rsidRPr="00C30085">
        <w:t xml:space="preserve">При дальнейшем проектировании, расширении проектной застройки населённых пунктов в </w:t>
      </w:r>
      <w:proofErr w:type="gramStart"/>
      <w:r w:rsidRPr="00C30085">
        <w:t>части</w:t>
      </w:r>
      <w:proofErr w:type="gramEnd"/>
      <w:r w:rsidRPr="00C30085">
        <w:t xml:space="preserve">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65439A" w:rsidRPr="00C30085" w:rsidRDefault="0065439A" w:rsidP="00C30085">
      <w:pPr>
        <w:ind w:firstLine="709"/>
        <w:jc w:val="both"/>
      </w:pPr>
      <w:bookmarkStart w:id="113" w:name="sub_681"/>
      <w:r w:rsidRPr="00C30085">
        <w:t>На территориях поселений и городских округов должны быть источники наружного противопожарного водоснабжения.</w:t>
      </w:r>
    </w:p>
    <w:p w:rsidR="0065439A" w:rsidRPr="00C30085" w:rsidRDefault="0065439A" w:rsidP="00C30085">
      <w:pPr>
        <w:ind w:firstLine="709"/>
        <w:jc w:val="both"/>
      </w:pPr>
      <w:bookmarkStart w:id="114" w:name="sub_683"/>
      <w:bookmarkEnd w:id="113"/>
      <w:r w:rsidRPr="00C30085">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bookmarkEnd w:id="114"/>
    <w:p w:rsidR="0065439A" w:rsidRPr="00C30085" w:rsidRDefault="0065439A" w:rsidP="00C30085">
      <w:pPr>
        <w:ind w:firstLine="709"/>
        <w:jc w:val="both"/>
      </w:pPr>
      <w:r w:rsidRPr="00C30085">
        <w:t>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w:t>
      </w:r>
      <w:proofErr w:type="gramStart"/>
      <w:r w:rsidRPr="00C30085">
        <w:t xml:space="preserve"> В</w:t>
      </w:r>
      <w:proofErr w:type="gramEnd"/>
      <w:r w:rsidRPr="00C30085">
        <w:t xml:space="preserve">, Г и Д по </w:t>
      </w:r>
      <w:proofErr w:type="spellStart"/>
      <w:r w:rsidRPr="00C30085">
        <w:t>пожаровзрывоопасности</w:t>
      </w:r>
      <w:proofErr w:type="spellEnd"/>
      <w:r w:rsidRPr="00C30085">
        <w:t xml:space="preserve"> и пожарной </w:t>
      </w:r>
      <w:proofErr w:type="gramStart"/>
      <w:r w:rsidRPr="00C30085">
        <w:t>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roofErr w:type="gramEnd"/>
    </w:p>
    <w:p w:rsidR="0065439A" w:rsidRPr="00C30085" w:rsidRDefault="0065439A" w:rsidP="00C30085">
      <w:pPr>
        <w:ind w:firstLine="709"/>
        <w:jc w:val="both"/>
      </w:pPr>
      <w:r w:rsidRPr="00C30085">
        <w:t>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w:t>
      </w:r>
      <w:proofErr w:type="gramStart"/>
      <w:r w:rsidRPr="00C30085">
        <w:t>1</w:t>
      </w:r>
      <w:proofErr w:type="gramEnd"/>
      <w:r w:rsidRPr="00C30085">
        <w:t xml:space="preserve">.2, Ф1.3, Ф1.4, Ф2.3, Ф2.4, Ф3 (кроме Ф3.4), в которых одновременно могут находиться до 50 человек и объем которых не более 1000 кубических метров. </w:t>
      </w:r>
    </w:p>
    <w:p w:rsidR="0065439A" w:rsidRPr="00C30085" w:rsidRDefault="0065439A" w:rsidP="00C30085">
      <w:pPr>
        <w:rPr>
          <w:b/>
        </w:rPr>
      </w:pPr>
      <w:r w:rsidRPr="00C30085">
        <w:rPr>
          <w:b/>
        </w:rPr>
        <w:t xml:space="preserve">Противопожарные расстояния между зданиями и сооружениями. </w:t>
      </w:r>
    </w:p>
    <w:p w:rsidR="0065439A" w:rsidRPr="00C30085" w:rsidRDefault="0065439A" w:rsidP="00C30085">
      <w:pPr>
        <w:tabs>
          <w:tab w:val="left" w:pos="8075"/>
        </w:tabs>
        <w:ind w:firstLine="709"/>
        <w:jc w:val="both"/>
      </w:pPr>
      <w:bookmarkStart w:id="115" w:name="sub_6910"/>
      <w:r w:rsidRPr="00C30085">
        <w:lastRenderedPageBreak/>
        <w:t>При проектировании, расширении застройки населённых пунктов, строительства объектов, в том числе - взрывопожароопасных, необходимо учитывать требования статей 16, 69 -71, 72-74, "Технического регламента о требованиях пожарной безопасности" от 22.07.08 г. № 123-ФЗ.</w:t>
      </w:r>
    </w:p>
    <w:p w:rsidR="0065439A" w:rsidRPr="00C30085" w:rsidRDefault="0065439A" w:rsidP="00C30085">
      <w:pPr>
        <w:tabs>
          <w:tab w:val="left" w:pos="8075"/>
        </w:tabs>
        <w:ind w:firstLine="709"/>
        <w:jc w:val="both"/>
      </w:pPr>
      <w:r w:rsidRPr="00C30085">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65439A" w:rsidRPr="00C30085" w:rsidRDefault="0065439A" w:rsidP="00C30085">
      <w:pPr>
        <w:tabs>
          <w:tab w:val="left" w:pos="8075"/>
        </w:tabs>
        <w:ind w:firstLine="709"/>
        <w:jc w:val="both"/>
        <w:rPr>
          <w:bCs/>
          <w:lang w:eastAsia="ar-SA"/>
        </w:rPr>
      </w:pPr>
      <w:r w:rsidRPr="00C30085">
        <w:rPr>
          <w:lang w:eastAsia="ar-SA"/>
        </w:rPr>
        <w:t xml:space="preserve">Противопожарные расстояния </w:t>
      </w:r>
      <w:r w:rsidRPr="00C30085">
        <w:rPr>
          <w:color w:val="2D2D2D"/>
          <w:spacing w:val="2"/>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C30085">
        <w:rPr>
          <w:bCs/>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65439A" w:rsidRPr="00C30085" w:rsidRDefault="0065439A" w:rsidP="00C30085">
      <w:pPr>
        <w:tabs>
          <w:tab w:val="left" w:pos="8075"/>
        </w:tabs>
        <w:ind w:firstLine="709"/>
        <w:jc w:val="right"/>
        <w:rPr>
          <w:i/>
          <w:lang w:val="en-US"/>
        </w:rPr>
      </w:pPr>
      <w:r w:rsidRPr="00C30085">
        <w:rPr>
          <w:i/>
        </w:rPr>
        <w:t xml:space="preserve">Таблица </w:t>
      </w:r>
      <w:r w:rsidR="003821A8" w:rsidRPr="00C30085">
        <w:rPr>
          <w:i/>
        </w:rPr>
        <w:t>3</w:t>
      </w:r>
      <w:r w:rsidR="00220171" w:rsidRPr="00C30085">
        <w:rPr>
          <w:i/>
        </w:rPr>
        <w:t>4</w:t>
      </w:r>
    </w:p>
    <w:tbl>
      <w:tblPr>
        <w:tblW w:w="0" w:type="auto"/>
        <w:tblCellMar>
          <w:left w:w="0" w:type="dxa"/>
          <w:right w:w="0" w:type="dxa"/>
        </w:tblCellMar>
        <w:tblLook w:val="04A0" w:firstRow="1" w:lastRow="0" w:firstColumn="1" w:lastColumn="0" w:noHBand="0" w:noVBand="1"/>
      </w:tblPr>
      <w:tblGrid>
        <w:gridCol w:w="1784"/>
        <w:gridCol w:w="2219"/>
        <w:gridCol w:w="2751"/>
        <w:gridCol w:w="2544"/>
      </w:tblGrid>
      <w:tr w:rsidR="0065439A" w:rsidRPr="00C30085" w:rsidTr="009270B0">
        <w:trPr>
          <w:trHeight w:val="15"/>
        </w:trPr>
        <w:tc>
          <w:tcPr>
            <w:tcW w:w="1848" w:type="dxa"/>
          </w:tcPr>
          <w:p w:rsidR="0065439A" w:rsidRPr="00C30085" w:rsidRDefault="0065439A" w:rsidP="00C30085"/>
        </w:tc>
        <w:tc>
          <w:tcPr>
            <w:tcW w:w="2402" w:type="dxa"/>
          </w:tcPr>
          <w:p w:rsidR="0065439A" w:rsidRPr="00C30085" w:rsidRDefault="0065439A" w:rsidP="00C30085"/>
        </w:tc>
        <w:tc>
          <w:tcPr>
            <w:tcW w:w="3511" w:type="dxa"/>
          </w:tcPr>
          <w:p w:rsidR="0065439A" w:rsidRPr="00C30085" w:rsidRDefault="0065439A" w:rsidP="00C30085"/>
        </w:tc>
        <w:tc>
          <w:tcPr>
            <w:tcW w:w="3326" w:type="dxa"/>
          </w:tcPr>
          <w:p w:rsidR="0065439A" w:rsidRPr="00C30085" w:rsidRDefault="0065439A" w:rsidP="00C30085"/>
        </w:tc>
      </w:tr>
      <w:tr w:rsidR="0065439A" w:rsidRPr="00C30085" w:rsidTr="009270B0">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5439A" w:rsidRPr="00C30085" w:rsidRDefault="0065439A" w:rsidP="00C30085">
            <w:pPr>
              <w:jc w:val="center"/>
              <w:textAlignment w:val="baseline"/>
              <w:rPr>
                <w:color w:val="2D2D2D"/>
              </w:rPr>
            </w:pPr>
            <w:r w:rsidRPr="00C30085">
              <w:rPr>
                <w:color w:val="2D2D2D"/>
              </w:rPr>
              <w:t>Степень огнестойкости здания</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5439A" w:rsidRPr="00C30085" w:rsidRDefault="0065439A" w:rsidP="00C30085">
            <w:pPr>
              <w:jc w:val="center"/>
              <w:textAlignment w:val="baseline"/>
              <w:rPr>
                <w:color w:val="2D2D2D"/>
              </w:rPr>
            </w:pPr>
            <w:r w:rsidRPr="00C30085">
              <w:rPr>
                <w:color w:val="2D2D2D"/>
              </w:rPr>
              <w:t>Класс конструктивной пожарной опасности</w:t>
            </w:r>
          </w:p>
        </w:tc>
        <w:tc>
          <w:tcPr>
            <w:tcW w:w="683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5439A" w:rsidRPr="00C30085" w:rsidRDefault="0065439A" w:rsidP="00C30085">
            <w:pPr>
              <w:jc w:val="center"/>
              <w:textAlignment w:val="baseline"/>
              <w:rPr>
                <w:color w:val="2D2D2D"/>
              </w:rPr>
            </w:pPr>
            <w:r w:rsidRPr="00C30085">
              <w:rPr>
                <w:color w:val="2D2D2D"/>
              </w:rPr>
              <w:t xml:space="preserve">Минимальные расстояния при степени огнестойкости и классе конструктивной пожарной опасности жилых зданий, </w:t>
            </w:r>
            <w:proofErr w:type="gramStart"/>
            <w:r w:rsidRPr="00C30085">
              <w:rPr>
                <w:color w:val="2D2D2D"/>
              </w:rPr>
              <w:t>м</w:t>
            </w:r>
            <w:proofErr w:type="gramEnd"/>
          </w:p>
        </w:tc>
      </w:tr>
      <w:tr w:rsidR="0065439A" w:rsidRPr="00C30085" w:rsidTr="009270B0">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5439A" w:rsidRPr="00C30085" w:rsidRDefault="0065439A" w:rsidP="00C30085">
            <w:pPr>
              <w:jc w:val="center"/>
              <w:textAlignment w:val="baseline"/>
              <w:rPr>
                <w:color w:val="2D2D2D"/>
              </w:rPr>
            </w:pP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5439A" w:rsidRPr="00C30085" w:rsidRDefault="0065439A" w:rsidP="00C30085">
            <w:pPr>
              <w:jc w:val="center"/>
              <w:textAlignment w:val="baseline"/>
              <w:rPr>
                <w:color w:val="2D2D2D"/>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5439A" w:rsidRPr="00C30085" w:rsidRDefault="0065439A" w:rsidP="00C30085">
            <w:pPr>
              <w:jc w:val="center"/>
              <w:textAlignment w:val="baseline"/>
              <w:rPr>
                <w:color w:val="2D2D2D"/>
              </w:rPr>
            </w:pPr>
            <w:r w:rsidRPr="00C30085">
              <w:rPr>
                <w:color w:val="2D2D2D"/>
              </w:rPr>
              <w:t>I, II, III</w:t>
            </w:r>
            <w:r w:rsidRPr="00C30085">
              <w:rPr>
                <w:color w:val="2D2D2D"/>
              </w:rPr>
              <w:br/>
              <w:t>С</w:t>
            </w:r>
            <w:proofErr w:type="gramStart"/>
            <w:r w:rsidRPr="00C30085">
              <w:rPr>
                <w:color w:val="2D2D2D"/>
              </w:rPr>
              <w:t>0</w:t>
            </w:r>
            <w:proofErr w:type="gramEnd"/>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5439A" w:rsidRPr="00C30085" w:rsidRDefault="0065439A" w:rsidP="00C30085">
            <w:pPr>
              <w:jc w:val="center"/>
              <w:textAlignment w:val="baseline"/>
              <w:rPr>
                <w:color w:val="2D2D2D"/>
              </w:rPr>
            </w:pPr>
            <w:r w:rsidRPr="00C30085">
              <w:rPr>
                <w:color w:val="2D2D2D"/>
              </w:rPr>
              <w:t>II, III</w:t>
            </w:r>
            <w:r w:rsidRPr="00C30085">
              <w:rPr>
                <w:color w:val="2D2D2D"/>
              </w:rPr>
              <w:br/>
              <w:t>С</w:t>
            </w:r>
            <w:proofErr w:type="gramStart"/>
            <w:r w:rsidRPr="00C30085">
              <w:rPr>
                <w:color w:val="2D2D2D"/>
              </w:rPr>
              <w:t>1</w:t>
            </w:r>
            <w:proofErr w:type="gramEnd"/>
          </w:p>
        </w:tc>
      </w:tr>
      <w:tr w:rsidR="0065439A" w:rsidRPr="00C30085" w:rsidTr="009270B0">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5439A" w:rsidRPr="00C30085" w:rsidRDefault="0065439A" w:rsidP="00C30085">
            <w:pPr>
              <w:jc w:val="center"/>
              <w:textAlignment w:val="baseline"/>
              <w:rPr>
                <w:color w:val="2D2D2D"/>
              </w:rPr>
            </w:pPr>
            <w:r w:rsidRPr="00C30085">
              <w:rPr>
                <w:color w:val="2D2D2D"/>
              </w:rPr>
              <w:t>I, II, III</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5439A" w:rsidRPr="00C30085" w:rsidRDefault="0065439A" w:rsidP="00C30085">
            <w:pPr>
              <w:jc w:val="center"/>
              <w:textAlignment w:val="baseline"/>
              <w:rPr>
                <w:color w:val="2D2D2D"/>
              </w:rPr>
            </w:pPr>
            <w:r w:rsidRPr="00C30085">
              <w:rPr>
                <w:color w:val="2D2D2D"/>
              </w:rPr>
              <w:t>С</w:t>
            </w:r>
            <w:proofErr w:type="gramStart"/>
            <w:r w:rsidRPr="00C30085">
              <w:rPr>
                <w:color w:val="2D2D2D"/>
              </w:rPr>
              <w:t>0</w:t>
            </w:r>
            <w:proofErr w:type="gramEnd"/>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5439A" w:rsidRPr="00C30085" w:rsidRDefault="0065439A" w:rsidP="00C30085">
            <w:pPr>
              <w:jc w:val="center"/>
              <w:textAlignment w:val="baseline"/>
              <w:rPr>
                <w:color w:val="2D2D2D"/>
              </w:rPr>
            </w:pPr>
            <w:r w:rsidRPr="00C30085">
              <w:rPr>
                <w:color w:val="2D2D2D"/>
              </w:rPr>
              <w:t>6</w:t>
            </w: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5439A" w:rsidRPr="00C30085" w:rsidRDefault="0065439A" w:rsidP="00C30085">
            <w:pPr>
              <w:jc w:val="center"/>
              <w:textAlignment w:val="baseline"/>
              <w:rPr>
                <w:color w:val="2D2D2D"/>
              </w:rPr>
            </w:pPr>
            <w:r w:rsidRPr="00C30085">
              <w:rPr>
                <w:color w:val="2D2D2D"/>
              </w:rPr>
              <w:t>8</w:t>
            </w:r>
          </w:p>
        </w:tc>
      </w:tr>
      <w:tr w:rsidR="0065439A" w:rsidRPr="00C30085" w:rsidTr="009270B0">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5439A" w:rsidRPr="00C30085" w:rsidRDefault="0065439A" w:rsidP="00C30085">
            <w:pPr>
              <w:jc w:val="center"/>
              <w:textAlignment w:val="baseline"/>
              <w:rPr>
                <w:color w:val="2D2D2D"/>
              </w:rPr>
            </w:pPr>
            <w:r w:rsidRPr="00C30085">
              <w:rPr>
                <w:color w:val="2D2D2D"/>
              </w:rPr>
              <w:t>II, III</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5439A" w:rsidRPr="00C30085" w:rsidRDefault="0065439A" w:rsidP="00C30085">
            <w:pPr>
              <w:jc w:val="center"/>
              <w:textAlignment w:val="baseline"/>
              <w:rPr>
                <w:color w:val="2D2D2D"/>
              </w:rPr>
            </w:pPr>
            <w:r w:rsidRPr="00C30085">
              <w:rPr>
                <w:color w:val="2D2D2D"/>
              </w:rPr>
              <w:t>С</w:t>
            </w:r>
            <w:proofErr w:type="gramStart"/>
            <w:r w:rsidRPr="00C30085">
              <w:rPr>
                <w:color w:val="2D2D2D"/>
              </w:rPr>
              <w:t>1</w:t>
            </w:r>
            <w:proofErr w:type="gramEnd"/>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5439A" w:rsidRPr="00C30085" w:rsidRDefault="0065439A" w:rsidP="00C30085">
            <w:pPr>
              <w:jc w:val="center"/>
              <w:textAlignment w:val="baseline"/>
              <w:rPr>
                <w:color w:val="2D2D2D"/>
              </w:rPr>
            </w:pPr>
            <w:r w:rsidRPr="00C30085">
              <w:rPr>
                <w:color w:val="2D2D2D"/>
              </w:rPr>
              <w:t>8</w:t>
            </w: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5439A" w:rsidRPr="00C30085" w:rsidRDefault="0065439A" w:rsidP="00C30085">
            <w:pPr>
              <w:jc w:val="center"/>
              <w:textAlignment w:val="baseline"/>
              <w:rPr>
                <w:color w:val="2D2D2D"/>
              </w:rPr>
            </w:pPr>
            <w:r w:rsidRPr="00C30085">
              <w:rPr>
                <w:color w:val="2D2D2D"/>
              </w:rPr>
              <w:t>8</w:t>
            </w:r>
          </w:p>
        </w:tc>
      </w:tr>
    </w:tbl>
    <w:p w:rsidR="0065439A" w:rsidRPr="00C30085" w:rsidRDefault="0065439A" w:rsidP="00C30085">
      <w:pPr>
        <w:ind w:firstLine="709"/>
        <w:jc w:val="both"/>
      </w:pPr>
    </w:p>
    <w:bookmarkEnd w:id="115"/>
    <w:p w:rsidR="0065439A" w:rsidRPr="00C30085" w:rsidRDefault="0065439A" w:rsidP="00C30085">
      <w:pPr>
        <w:ind w:firstLine="709"/>
        <w:jc w:val="both"/>
      </w:pPr>
      <w:r w:rsidRPr="00C30085">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65439A" w:rsidRPr="00C30085" w:rsidRDefault="0065439A" w:rsidP="00C30085">
      <w:pPr>
        <w:ind w:firstLine="709"/>
        <w:jc w:val="both"/>
      </w:pPr>
      <w:proofErr w:type="gramStart"/>
      <w:r w:rsidRPr="00C30085">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roofErr w:type="gramEnd"/>
    </w:p>
    <w:p w:rsidR="0065439A" w:rsidRPr="00C30085" w:rsidRDefault="0065439A" w:rsidP="00C30085">
      <w:pPr>
        <w:ind w:firstLine="709"/>
        <w:jc w:val="both"/>
      </w:pPr>
      <w:r w:rsidRPr="00C30085">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65439A" w:rsidRPr="00C30085" w:rsidRDefault="0065439A" w:rsidP="00C30085">
      <w:pPr>
        <w:ind w:firstLine="709"/>
        <w:jc w:val="both"/>
      </w:pPr>
      <w:proofErr w:type="gramStart"/>
      <w:r w:rsidRPr="00C30085">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roofErr w:type="gramEnd"/>
    </w:p>
    <w:p w:rsidR="0065439A" w:rsidRPr="00C30085" w:rsidRDefault="0065439A" w:rsidP="00C30085">
      <w:pPr>
        <w:ind w:firstLine="709"/>
        <w:jc w:val="both"/>
      </w:pPr>
      <w:proofErr w:type="gramStart"/>
      <w:r w:rsidRPr="00C30085">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rsidRPr="00C30085">
        <w:t xml:space="preserve"> автоцистерн и технологических колодцев, от стенок технологического оборудования очистных сооружений, от границ площадок для стоянки </w:t>
      </w:r>
      <w:r w:rsidRPr="00C30085">
        <w:lastRenderedPageBreak/>
        <w:t>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65439A" w:rsidRPr="00C30085" w:rsidRDefault="0065439A" w:rsidP="00C30085">
      <w:pPr>
        <w:ind w:firstLine="709"/>
        <w:jc w:val="both"/>
      </w:pPr>
      <w:r w:rsidRPr="00C30085">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65439A" w:rsidRPr="00C30085" w:rsidRDefault="0065439A" w:rsidP="00C30085">
      <w:pPr>
        <w:ind w:firstLine="709"/>
        <w:jc w:val="both"/>
      </w:pPr>
      <w:r w:rsidRPr="00C30085">
        <w:t>2) до окон или дверей (для жилых и общественных зданий).</w:t>
      </w:r>
    </w:p>
    <w:p w:rsidR="0065439A" w:rsidRPr="00C30085" w:rsidRDefault="0065439A" w:rsidP="00C30085">
      <w:pPr>
        <w:ind w:firstLine="709"/>
        <w:jc w:val="both"/>
      </w:pPr>
      <w:r w:rsidRPr="00C30085">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65439A" w:rsidRPr="00C30085" w:rsidRDefault="0065439A" w:rsidP="00C30085">
      <w:pPr>
        <w:ind w:firstLine="709"/>
        <w:jc w:val="both"/>
      </w:pPr>
      <w:proofErr w:type="gramStart"/>
      <w:r w:rsidRPr="00C30085">
        <w:t xml:space="preserve">Противопожарные расстояния от оси подземных и надземных (в насыпи) магистральных, </w:t>
      </w:r>
      <w:proofErr w:type="spellStart"/>
      <w:r w:rsidRPr="00C30085">
        <w:t>внутрипромысловых</w:t>
      </w:r>
      <w:proofErr w:type="spellEnd"/>
      <w:r w:rsidRPr="00C30085">
        <w:t xml:space="preserve"> и местных распределительных газопроводов, нефтепроводов, нефтепродуктопроводов и </w:t>
      </w:r>
      <w:proofErr w:type="spellStart"/>
      <w:r w:rsidRPr="00C30085">
        <w:t>конденсатопроводов</w:t>
      </w:r>
      <w:proofErr w:type="spellEnd"/>
      <w:r w:rsidRPr="00C30085">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w:t>
      </w:r>
      <w:proofErr w:type="gramEnd"/>
      <w:r w:rsidRPr="00C30085">
        <w:t xml:space="preserve"> </w:t>
      </w:r>
      <w:proofErr w:type="gramStart"/>
      <w:r w:rsidRPr="00C30085">
        <w:t>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roofErr w:type="gramEnd"/>
    </w:p>
    <w:p w:rsidR="0065439A" w:rsidRPr="00C30085" w:rsidRDefault="0065439A" w:rsidP="00C30085">
      <w:pPr>
        <w:ind w:firstLine="709"/>
        <w:jc w:val="both"/>
      </w:pPr>
      <w:r w:rsidRPr="00C30085">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65439A" w:rsidRPr="00C30085" w:rsidRDefault="0065439A" w:rsidP="00C30085">
      <w:pPr>
        <w:ind w:firstLine="709"/>
        <w:jc w:val="both"/>
      </w:pPr>
      <w:r w:rsidRPr="00C30085">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 а также с учётом требований к объектам класса функциональной пожарной опасности Ф</w:t>
      </w:r>
      <w:proofErr w:type="gramStart"/>
      <w:r w:rsidRPr="00C30085">
        <w:t>1</w:t>
      </w:r>
      <w:proofErr w:type="gramEnd"/>
      <w:r w:rsidRPr="00C30085">
        <w:t>.4 при организованной малоэтажной застройке:</w:t>
      </w:r>
    </w:p>
    <w:p w:rsidR="0065439A" w:rsidRPr="00C30085" w:rsidRDefault="0065439A" w:rsidP="00C30085">
      <w:pPr>
        <w:ind w:firstLine="709"/>
        <w:jc w:val="both"/>
      </w:pPr>
      <w:r w:rsidRPr="00C30085">
        <w:t>1. Настоящий подраздел содержит требования к объектам класса функциональной опасности Ф</w:t>
      </w:r>
      <w:proofErr w:type="gramStart"/>
      <w:r w:rsidRPr="00C30085">
        <w:t>1</w:t>
      </w:r>
      <w:proofErr w:type="gramEnd"/>
      <w:r w:rsidRPr="00C30085">
        <w:t>.4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65439A" w:rsidRPr="00C30085" w:rsidRDefault="0065439A" w:rsidP="00C30085">
      <w:pPr>
        <w:ind w:firstLine="709"/>
        <w:jc w:val="both"/>
      </w:pPr>
      <w:r w:rsidRPr="00C30085">
        <w:t>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65439A" w:rsidRPr="00C30085" w:rsidRDefault="0065439A" w:rsidP="00C30085">
      <w:pPr>
        <w:ind w:firstLine="709"/>
        <w:jc w:val="both"/>
      </w:pPr>
      <w:r w:rsidRPr="00C30085">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65439A" w:rsidRPr="00C30085" w:rsidRDefault="0065439A" w:rsidP="00C30085">
      <w:pPr>
        <w:ind w:firstLine="709"/>
        <w:jc w:val="both"/>
      </w:pPr>
      <w:proofErr w:type="gramStart"/>
      <w:r w:rsidRPr="00C30085">
        <w:t xml:space="preserve">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w:t>
      </w:r>
      <w:r w:rsidRPr="00C30085">
        <w:lastRenderedPageBreak/>
        <w:t>если время прибытия подразделения пожарной охраны ФПС ГПС МЧС России к месту вызова превышает 10 минут).</w:t>
      </w:r>
      <w:proofErr w:type="gramEnd"/>
    </w:p>
    <w:p w:rsidR="0065439A" w:rsidRPr="00C30085" w:rsidRDefault="0065439A" w:rsidP="00C30085">
      <w:pPr>
        <w:ind w:firstLine="709"/>
        <w:jc w:val="both"/>
      </w:pPr>
      <w:r w:rsidRPr="00C30085">
        <w:t>3. Противопожарные расстояния между зданиями I-III степеней огнестойкости класса конструктивной пожарной опасности С</w:t>
      </w:r>
      <w:proofErr w:type="gramStart"/>
      <w:r w:rsidRPr="00C30085">
        <w:t>0</w:t>
      </w:r>
      <w:proofErr w:type="gramEnd"/>
      <w:r w:rsidRPr="00C30085">
        <w:t xml:space="preserve">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65439A" w:rsidRPr="00C30085" w:rsidRDefault="0065439A" w:rsidP="00C30085">
      <w:pPr>
        <w:ind w:firstLine="709"/>
        <w:jc w:val="both"/>
      </w:pPr>
      <w:r w:rsidRPr="00C30085">
        <w:t>4. Противопожарные расстояния между зданиями I-III степеней огнестойкости класса конструктивной пожарной опасности С</w:t>
      </w:r>
      <w:proofErr w:type="gramStart"/>
      <w:r w:rsidRPr="00C30085">
        <w:t>0</w:t>
      </w:r>
      <w:proofErr w:type="gramEnd"/>
      <w:r w:rsidRPr="00C30085">
        <w:t xml:space="preserve">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65439A" w:rsidRPr="00C30085" w:rsidRDefault="0065439A" w:rsidP="00C30085">
      <w:pPr>
        <w:ind w:firstLine="709"/>
        <w:jc w:val="both"/>
      </w:pPr>
      <w:r w:rsidRPr="00C30085">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65439A" w:rsidRPr="00C30085" w:rsidRDefault="0065439A" w:rsidP="00C30085">
      <w:pPr>
        <w:ind w:firstLine="709"/>
        <w:jc w:val="both"/>
      </w:pPr>
      <w:r w:rsidRPr="00C30085">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 </w:t>
      </w:r>
    </w:p>
    <w:p w:rsidR="0065439A" w:rsidRPr="00C30085" w:rsidRDefault="0065439A" w:rsidP="00C30085">
      <w:pPr>
        <w:ind w:firstLine="709"/>
        <w:jc w:val="both"/>
      </w:pPr>
      <w:r w:rsidRPr="00C30085">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w:t>
      </w:r>
    </w:p>
    <w:p w:rsidR="0065439A" w:rsidRPr="00C30085" w:rsidRDefault="0065439A" w:rsidP="00C30085">
      <w:pPr>
        <w:ind w:firstLine="709"/>
        <w:jc w:val="both"/>
      </w:pPr>
      <w:r w:rsidRPr="00C30085">
        <w:t>хозяйственных построек не превышает 800 м</w:t>
      </w:r>
      <w:proofErr w:type="gramStart"/>
      <w:r w:rsidRPr="00C30085">
        <w:t xml:space="preserve"> .</w:t>
      </w:r>
      <w:proofErr w:type="gramEnd"/>
      <w:r w:rsidRPr="00C30085">
        <w:t xml:space="preserve">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65439A" w:rsidRPr="00C30085" w:rsidRDefault="0065439A" w:rsidP="00C30085">
      <w:pPr>
        <w:rPr>
          <w:b/>
        </w:rPr>
      </w:pPr>
      <w:r w:rsidRPr="00C30085">
        <w:rPr>
          <w:b/>
        </w:rPr>
        <w:t>Классификация и область применения первичных средств пожаротушения</w:t>
      </w:r>
    </w:p>
    <w:p w:rsidR="0065439A" w:rsidRPr="00C30085" w:rsidRDefault="0065439A" w:rsidP="00C30085">
      <w:pPr>
        <w:ind w:firstLine="709"/>
        <w:jc w:val="both"/>
      </w:pPr>
      <w:r w:rsidRPr="00C30085">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65439A" w:rsidRPr="00C30085" w:rsidRDefault="0065439A" w:rsidP="00C30085">
      <w:pPr>
        <w:tabs>
          <w:tab w:val="left" w:pos="993"/>
        </w:tabs>
        <w:ind w:left="709"/>
        <w:jc w:val="both"/>
      </w:pPr>
      <w:r w:rsidRPr="00C30085">
        <w:t>1) переносные и передвижные огнетушители;</w:t>
      </w:r>
    </w:p>
    <w:p w:rsidR="0065439A" w:rsidRPr="00C30085" w:rsidRDefault="0065439A" w:rsidP="00C30085">
      <w:pPr>
        <w:tabs>
          <w:tab w:val="left" w:pos="993"/>
        </w:tabs>
        <w:ind w:left="709"/>
        <w:jc w:val="both"/>
      </w:pPr>
      <w:r w:rsidRPr="00C30085">
        <w:t>2) пожарные краны и средства обеспечения их использования;</w:t>
      </w:r>
    </w:p>
    <w:p w:rsidR="0065439A" w:rsidRPr="00C30085" w:rsidRDefault="0065439A" w:rsidP="00C30085">
      <w:pPr>
        <w:tabs>
          <w:tab w:val="left" w:pos="993"/>
        </w:tabs>
        <w:ind w:left="709"/>
        <w:jc w:val="both"/>
      </w:pPr>
      <w:r w:rsidRPr="00C30085">
        <w:t>3) пожарный инвентарь;</w:t>
      </w:r>
    </w:p>
    <w:p w:rsidR="0065439A" w:rsidRPr="00C30085" w:rsidRDefault="0065439A" w:rsidP="00C30085">
      <w:pPr>
        <w:tabs>
          <w:tab w:val="left" w:pos="993"/>
        </w:tabs>
        <w:ind w:left="709"/>
        <w:jc w:val="both"/>
      </w:pPr>
      <w:r w:rsidRPr="00C30085">
        <w:t>4) покрывала для изоляции очага возгорания;</w:t>
      </w:r>
    </w:p>
    <w:p w:rsidR="0065439A" w:rsidRPr="00C30085" w:rsidRDefault="0065439A" w:rsidP="00C30085">
      <w:pPr>
        <w:tabs>
          <w:tab w:val="left" w:pos="993"/>
        </w:tabs>
        <w:ind w:left="709"/>
        <w:jc w:val="both"/>
      </w:pPr>
      <w:r w:rsidRPr="00C30085">
        <w:t>5) генераторные огнетушители аэрозольные переносные.</w:t>
      </w:r>
    </w:p>
    <w:p w:rsidR="0065439A" w:rsidRPr="00C30085" w:rsidRDefault="0065439A" w:rsidP="00C30085">
      <w:pPr>
        <w:ind w:firstLine="709"/>
        <w:jc w:val="both"/>
      </w:pPr>
      <w:r w:rsidRPr="00C30085">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65439A" w:rsidRPr="00C30085" w:rsidRDefault="0065439A" w:rsidP="00C30085">
      <w:pPr>
        <w:ind w:firstLine="709"/>
        <w:jc w:val="both"/>
      </w:pPr>
      <w:r w:rsidRPr="00C30085">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65439A" w:rsidRPr="00C30085" w:rsidRDefault="0065439A" w:rsidP="00C30085">
      <w:pPr>
        <w:ind w:firstLine="709"/>
        <w:jc w:val="both"/>
      </w:pPr>
    </w:p>
    <w:p w:rsidR="0065439A" w:rsidRPr="00C30085" w:rsidRDefault="0065439A" w:rsidP="00C30085">
      <w:pPr>
        <w:jc w:val="center"/>
        <w:rPr>
          <w:b/>
          <w:lang w:eastAsia="ar-SA"/>
        </w:rPr>
      </w:pPr>
      <w:r w:rsidRPr="00C30085">
        <w:rPr>
          <w:b/>
          <w:lang w:eastAsia="ar-SA"/>
        </w:rPr>
        <w:t>Система оповещения населения о чрезвычайных ситуациях мирного времени и военного характера</w:t>
      </w:r>
    </w:p>
    <w:p w:rsidR="0065439A" w:rsidRPr="00C30085" w:rsidRDefault="0065439A" w:rsidP="00C30085">
      <w:pPr>
        <w:ind w:firstLine="709"/>
        <w:jc w:val="both"/>
      </w:pPr>
      <w:r w:rsidRPr="00C30085">
        <w:t>На территории действуют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65439A" w:rsidRPr="00C30085" w:rsidRDefault="0065439A" w:rsidP="00C30085">
      <w:pPr>
        <w:ind w:firstLine="709"/>
        <w:jc w:val="both"/>
      </w:pPr>
      <w:r w:rsidRPr="00C30085">
        <w:lastRenderedPageBreak/>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65439A" w:rsidRPr="00C30085" w:rsidRDefault="0065439A" w:rsidP="00C30085">
      <w:pPr>
        <w:jc w:val="center"/>
        <w:rPr>
          <w:b/>
          <w:lang w:eastAsia="ar-SA"/>
        </w:rPr>
      </w:pPr>
      <w:r w:rsidRPr="00C30085">
        <w:rPr>
          <w:b/>
          <w:lang w:eastAsia="ar-SA"/>
        </w:rPr>
        <w:t xml:space="preserve"> Проведение эвакуационных мероприятий в чрезвычайных ситуациях</w:t>
      </w:r>
    </w:p>
    <w:p w:rsidR="0065439A" w:rsidRPr="00C30085" w:rsidRDefault="0065439A" w:rsidP="00C30085">
      <w:pPr>
        <w:ind w:firstLine="709"/>
        <w:jc w:val="both"/>
      </w:pPr>
      <w:r w:rsidRPr="00C30085">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на основании соответствующих разделов планов Калужской области, Администрации муниципального образования и организаций.</w:t>
      </w:r>
    </w:p>
    <w:p w:rsidR="002A35B6" w:rsidRPr="00C30085" w:rsidRDefault="002A35B6" w:rsidP="00C30085">
      <w:pPr>
        <w:ind w:firstLine="709"/>
        <w:jc w:val="both"/>
      </w:pPr>
    </w:p>
    <w:p w:rsidR="0065439A" w:rsidRPr="00C30085" w:rsidRDefault="002A35B6" w:rsidP="00C30085">
      <w:pPr>
        <w:rPr>
          <w:b/>
        </w:rPr>
      </w:pPr>
      <w:bookmarkStart w:id="116" w:name="_Toc258731"/>
      <w:r w:rsidRPr="00C30085">
        <w:rPr>
          <w:b/>
        </w:rPr>
        <w:t>Развитие</w:t>
      </w:r>
      <w:r w:rsidR="0065439A" w:rsidRPr="00C30085">
        <w:rPr>
          <w:b/>
        </w:rPr>
        <w:t xml:space="preserve"> системы защиты населения в защитных сооружениях, средствами индивидуальной защиты, организации мероприятий световой маскировки</w:t>
      </w:r>
      <w:bookmarkEnd w:id="116"/>
    </w:p>
    <w:p w:rsidR="002A35B6" w:rsidRPr="00C30085" w:rsidRDefault="002A35B6" w:rsidP="00C30085">
      <w:pPr>
        <w:rPr>
          <w:b/>
        </w:rPr>
      </w:pPr>
    </w:p>
    <w:p w:rsidR="0065439A" w:rsidRPr="00C30085" w:rsidRDefault="0065439A" w:rsidP="00C30085">
      <w:pPr>
        <w:ind w:firstLine="709"/>
        <w:jc w:val="both"/>
      </w:pPr>
      <w:r w:rsidRPr="00C30085">
        <w:rPr>
          <w:b/>
        </w:rPr>
        <w:t xml:space="preserve">Защита населения в ЗС. </w:t>
      </w:r>
      <w:r w:rsidRPr="00C30085">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65439A" w:rsidRPr="00C30085" w:rsidRDefault="0065439A" w:rsidP="00C30085">
      <w:pPr>
        <w:widowControl w:val="0"/>
        <w:autoSpaceDE w:val="0"/>
        <w:autoSpaceDN w:val="0"/>
        <w:adjustRightInd w:val="0"/>
        <w:ind w:firstLine="709"/>
        <w:jc w:val="both"/>
      </w:pPr>
      <w:proofErr w:type="gramStart"/>
      <w:r w:rsidRPr="00C30085">
        <w:t>Защитные сооружения гражданской обороны предназначены для защиты укрываемых в военное время и при чрезвычайных ситуациях мирного времени.</w:t>
      </w:r>
      <w:proofErr w:type="gramEnd"/>
      <w:r w:rsidRPr="00C30085">
        <w:t xml:space="preserve">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65439A" w:rsidRPr="00C30085" w:rsidRDefault="0065439A" w:rsidP="00C30085">
      <w:pPr>
        <w:ind w:firstLine="709"/>
        <w:jc w:val="both"/>
      </w:pPr>
      <w:r w:rsidRPr="00C30085">
        <w:t>Защитные сооружения следует размещать выше отметки грунтовых вод.</w:t>
      </w:r>
    </w:p>
    <w:p w:rsidR="0065439A" w:rsidRPr="00C30085" w:rsidRDefault="0065439A" w:rsidP="00C30085">
      <w:pPr>
        <w:widowControl w:val="0"/>
        <w:autoSpaceDE w:val="0"/>
        <w:autoSpaceDN w:val="0"/>
        <w:adjustRightInd w:val="0"/>
        <w:ind w:firstLine="709"/>
        <w:jc w:val="both"/>
      </w:pPr>
      <w:r w:rsidRPr="00C30085">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w:t>
      </w:r>
    </w:p>
    <w:p w:rsidR="0065439A" w:rsidRPr="00C30085" w:rsidRDefault="0065439A" w:rsidP="00C30085">
      <w:pPr>
        <w:widowControl w:val="0"/>
        <w:autoSpaceDE w:val="0"/>
        <w:autoSpaceDN w:val="0"/>
        <w:adjustRightInd w:val="0"/>
        <w:ind w:firstLine="709"/>
        <w:jc w:val="both"/>
      </w:pPr>
      <w:r w:rsidRPr="00C30085">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65439A" w:rsidRPr="00C30085" w:rsidRDefault="0065439A" w:rsidP="00C30085">
      <w:pPr>
        <w:ind w:firstLine="709"/>
        <w:jc w:val="both"/>
      </w:pPr>
      <w:r w:rsidRPr="00C30085">
        <w:rPr>
          <w:b/>
        </w:rPr>
        <w:t xml:space="preserve">Защита населения средствами индивидуальной защиты. </w:t>
      </w:r>
      <w:r w:rsidRPr="00C30085">
        <w:t>Средства индивидуальной защиты (</w:t>
      </w:r>
      <w:proofErr w:type="gramStart"/>
      <w:r w:rsidRPr="00C30085">
        <w:t>СИЗ</w:t>
      </w:r>
      <w:proofErr w:type="gramEnd"/>
      <w:r w:rsidRPr="00C30085">
        <w:t>)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65439A" w:rsidRPr="00C30085" w:rsidRDefault="0065439A" w:rsidP="00C30085">
      <w:pPr>
        <w:ind w:firstLine="709"/>
        <w:jc w:val="both"/>
      </w:pPr>
      <w:proofErr w:type="gramStart"/>
      <w:r w:rsidRPr="00C30085">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roofErr w:type="gramEnd"/>
    </w:p>
    <w:p w:rsidR="0065439A" w:rsidRPr="00C30085" w:rsidRDefault="0065439A" w:rsidP="00C30085">
      <w:pPr>
        <w:ind w:firstLine="709"/>
        <w:jc w:val="both"/>
      </w:pPr>
      <w:r w:rsidRPr="00C30085">
        <w:rPr>
          <w:b/>
        </w:rPr>
        <w:t xml:space="preserve">Световая маскировка. </w:t>
      </w:r>
      <w:r w:rsidRPr="00C30085">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города (района) при введении режимов светомаскировки (частичного и полного затемнения).</w:t>
      </w:r>
    </w:p>
    <w:p w:rsidR="0065439A" w:rsidRPr="00C30085" w:rsidRDefault="0065439A" w:rsidP="00C30085">
      <w:pPr>
        <w:ind w:firstLine="709"/>
        <w:jc w:val="both"/>
      </w:pPr>
      <w:r w:rsidRPr="00C30085">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65439A" w:rsidRPr="00C30085" w:rsidRDefault="0065439A" w:rsidP="00C30085">
      <w:pPr>
        <w:ind w:firstLine="709"/>
        <w:jc w:val="both"/>
      </w:pPr>
      <w:r w:rsidRPr="00C30085">
        <w:lastRenderedPageBreak/>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65439A" w:rsidRPr="00C30085" w:rsidRDefault="0065439A" w:rsidP="00C30085">
      <w:pPr>
        <w:ind w:firstLine="709"/>
        <w:jc w:val="both"/>
      </w:pPr>
      <w:r w:rsidRPr="00C30085">
        <w:t xml:space="preserve">В режиме частичного затемнения осуществляется сокращение наружного освещения на 50%. </w:t>
      </w:r>
    </w:p>
    <w:p w:rsidR="0065439A" w:rsidRPr="00C30085" w:rsidRDefault="0065439A" w:rsidP="00C30085">
      <w:pPr>
        <w:ind w:firstLine="709"/>
        <w:jc w:val="both"/>
      </w:pPr>
      <w:r w:rsidRPr="00C30085">
        <w:t>На основных рабочих местах обслуживающего персонала должно быть предусмотрено местное маскировочное освещение.</w:t>
      </w:r>
    </w:p>
    <w:p w:rsidR="0065439A" w:rsidRPr="00C30085" w:rsidRDefault="0065439A" w:rsidP="00C30085">
      <w:pPr>
        <w:rPr>
          <w:b/>
        </w:rPr>
      </w:pPr>
      <w:bookmarkStart w:id="117" w:name="_Toc258732"/>
      <w:r w:rsidRPr="00C30085">
        <w:rPr>
          <w:lang w:eastAsia="ar-SA"/>
        </w:rPr>
        <w:t xml:space="preserve"> </w:t>
      </w:r>
      <w:r w:rsidRPr="00C30085">
        <w:rPr>
          <w:b/>
        </w:rPr>
        <w:t>Развитие системы мониторинга и прогнозирование чрезвычайных ситуаций, основные мероприятия</w:t>
      </w:r>
      <w:bookmarkEnd w:id="117"/>
    </w:p>
    <w:p w:rsidR="0065439A" w:rsidRPr="00C30085" w:rsidRDefault="0065439A" w:rsidP="00C30085">
      <w:pPr>
        <w:ind w:firstLine="709"/>
        <w:jc w:val="both"/>
      </w:pPr>
      <w:r w:rsidRPr="00C30085">
        <w:t xml:space="preserve">Система комплексного мониторинга включает: пожарный мониторинг, радиационный мониторинг, мониторинг подвижных объектов. </w:t>
      </w:r>
    </w:p>
    <w:p w:rsidR="0065439A" w:rsidRPr="00C30085" w:rsidRDefault="0065439A" w:rsidP="00C30085">
      <w:pPr>
        <w:ind w:firstLine="709"/>
        <w:jc w:val="both"/>
      </w:pPr>
      <w:r w:rsidRPr="00C30085">
        <w:t xml:space="preserve">При организации мероприятий мониторинга и прогнозирования ЧС на территории области необходимо руководствоваться положениями ГОСТ </w:t>
      </w:r>
      <w:proofErr w:type="gramStart"/>
      <w:r w:rsidRPr="00C30085">
        <w:t>Р</w:t>
      </w:r>
      <w:proofErr w:type="gramEnd"/>
      <w:r w:rsidRPr="00C30085">
        <w:t xml:space="preserve"> 22.1.01-95 «Безопасность в чрезвычайных ситуациях. Мониторинг и прогнозирование. Основные положения».</w:t>
      </w:r>
    </w:p>
    <w:p w:rsidR="0065439A" w:rsidRPr="00C30085" w:rsidRDefault="0065439A" w:rsidP="00C30085">
      <w:pPr>
        <w:ind w:firstLine="709"/>
        <w:jc w:val="both"/>
      </w:pPr>
      <w:r w:rsidRPr="00C30085">
        <w:t xml:space="preserve">В целях дальнейшего </w:t>
      </w:r>
      <w:proofErr w:type="gramStart"/>
      <w:r w:rsidRPr="00C30085">
        <w:t>повышения безопасности жизнедеятельности населения Калужской области</w:t>
      </w:r>
      <w:proofErr w:type="gramEnd"/>
      <w:r w:rsidRPr="00C30085">
        <w:t xml:space="preserve"> предлагается организовать работу по следующим направлениям: </w:t>
      </w:r>
    </w:p>
    <w:p w:rsidR="0065439A" w:rsidRPr="00C30085" w:rsidRDefault="0065439A" w:rsidP="00C30085">
      <w:pPr>
        <w:numPr>
          <w:ilvl w:val="0"/>
          <w:numId w:val="11"/>
        </w:numPr>
        <w:tabs>
          <w:tab w:val="left" w:pos="993"/>
        </w:tabs>
        <w:suppressAutoHyphens/>
        <w:ind w:left="0" w:firstLine="709"/>
        <w:jc w:val="both"/>
      </w:pPr>
      <w:r w:rsidRPr="00C30085">
        <w:t>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65439A" w:rsidRPr="00C30085" w:rsidRDefault="0065439A" w:rsidP="00C30085">
      <w:pPr>
        <w:numPr>
          <w:ilvl w:val="0"/>
          <w:numId w:val="11"/>
        </w:numPr>
        <w:tabs>
          <w:tab w:val="left" w:pos="993"/>
        </w:tabs>
        <w:suppressAutoHyphens/>
        <w:ind w:left="0" w:firstLine="709"/>
        <w:jc w:val="both"/>
      </w:pPr>
      <w:r w:rsidRPr="00C30085">
        <w:t>совершенствование функционирования Центра управления в кризисных ситуациях Главного управления как органа повседневного управления территориальной подсистемы РСЧС области, внедрение в работу ЦУКС передовых информационных технологий;</w:t>
      </w:r>
    </w:p>
    <w:p w:rsidR="0065439A" w:rsidRPr="00C30085" w:rsidRDefault="0065439A" w:rsidP="00C30085">
      <w:pPr>
        <w:numPr>
          <w:ilvl w:val="0"/>
          <w:numId w:val="11"/>
        </w:numPr>
        <w:tabs>
          <w:tab w:val="left" w:pos="993"/>
        </w:tabs>
        <w:suppressAutoHyphens/>
        <w:ind w:left="0" w:firstLine="709"/>
        <w:jc w:val="both"/>
      </w:pPr>
      <w:r w:rsidRPr="00C30085">
        <w:t>дальнейшее совершенствование единых дежурно-диспетчерских служб муниципальных образований;</w:t>
      </w:r>
    </w:p>
    <w:p w:rsidR="0065439A" w:rsidRPr="00C30085" w:rsidRDefault="0065439A" w:rsidP="00C30085">
      <w:pPr>
        <w:numPr>
          <w:ilvl w:val="0"/>
          <w:numId w:val="11"/>
        </w:numPr>
        <w:tabs>
          <w:tab w:val="left" w:pos="993"/>
        </w:tabs>
        <w:suppressAutoHyphens/>
        <w:ind w:left="0" w:firstLine="709"/>
        <w:jc w:val="both"/>
      </w:pPr>
      <w:r w:rsidRPr="00C30085">
        <w:t>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65439A" w:rsidRPr="00C30085" w:rsidRDefault="0065439A" w:rsidP="00C30085">
      <w:pPr>
        <w:numPr>
          <w:ilvl w:val="0"/>
          <w:numId w:val="11"/>
        </w:numPr>
        <w:tabs>
          <w:tab w:val="left" w:pos="993"/>
        </w:tabs>
        <w:suppressAutoHyphens/>
        <w:ind w:left="0" w:firstLine="709"/>
        <w:jc w:val="both"/>
      </w:pPr>
      <w:r w:rsidRPr="00C30085">
        <w:t>осуществление мероприятий по подготовке топливно-энергетического комплекса области к зиме, созданию аварийного запаса материалов и оборудования для оперативного устранения аварий на теплоэнергетических сетях;</w:t>
      </w:r>
    </w:p>
    <w:p w:rsidR="0065439A" w:rsidRPr="00C30085" w:rsidRDefault="0065439A" w:rsidP="00C30085">
      <w:pPr>
        <w:numPr>
          <w:ilvl w:val="0"/>
          <w:numId w:val="11"/>
        </w:numPr>
        <w:tabs>
          <w:tab w:val="left" w:pos="993"/>
        </w:tabs>
        <w:suppressAutoHyphens/>
        <w:ind w:left="0" w:firstLine="709"/>
        <w:jc w:val="both"/>
      </w:pPr>
      <w:r w:rsidRPr="00C30085">
        <w:t>внедрение на территории области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65439A" w:rsidRPr="00C30085" w:rsidRDefault="0065439A" w:rsidP="00C30085">
      <w:pPr>
        <w:numPr>
          <w:ilvl w:val="0"/>
          <w:numId w:val="11"/>
        </w:numPr>
        <w:tabs>
          <w:tab w:val="left" w:pos="993"/>
        </w:tabs>
        <w:suppressAutoHyphens/>
        <w:ind w:left="0" w:firstLine="709"/>
        <w:jc w:val="both"/>
      </w:pPr>
      <w:r w:rsidRPr="00C30085">
        <w:t>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65439A" w:rsidRPr="00C30085" w:rsidRDefault="0065439A" w:rsidP="00C30085">
      <w:pPr>
        <w:numPr>
          <w:ilvl w:val="0"/>
          <w:numId w:val="11"/>
        </w:numPr>
        <w:tabs>
          <w:tab w:val="left" w:pos="993"/>
        </w:tabs>
        <w:suppressAutoHyphens/>
        <w:ind w:left="0" w:firstLine="709"/>
        <w:jc w:val="both"/>
      </w:pPr>
      <w:r w:rsidRPr="00C30085">
        <w:t>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65439A" w:rsidRPr="00C30085" w:rsidRDefault="0065439A" w:rsidP="00C30085">
      <w:pPr>
        <w:numPr>
          <w:ilvl w:val="0"/>
          <w:numId w:val="11"/>
        </w:numPr>
        <w:tabs>
          <w:tab w:val="left" w:pos="993"/>
        </w:tabs>
        <w:suppressAutoHyphens/>
        <w:ind w:left="0" w:firstLine="709"/>
        <w:jc w:val="both"/>
      </w:pPr>
      <w:r w:rsidRPr="00C30085">
        <w:t xml:space="preserve">дальнейшее создание и оснащение нештатных аварийно-спасательных формирований и спасательных служб с учетом их достаточности и </w:t>
      </w:r>
      <w:proofErr w:type="gramStart"/>
      <w:r w:rsidRPr="00C30085">
        <w:t>адекватности</w:t>
      </w:r>
      <w:proofErr w:type="gramEnd"/>
      <w:r w:rsidRPr="00C30085">
        <w:t xml:space="preserve"> современным угрозам и существующим рискам ЧС;</w:t>
      </w:r>
    </w:p>
    <w:p w:rsidR="0065439A" w:rsidRPr="00C30085" w:rsidRDefault="0065439A" w:rsidP="00C30085">
      <w:pPr>
        <w:numPr>
          <w:ilvl w:val="0"/>
          <w:numId w:val="11"/>
        </w:numPr>
        <w:tabs>
          <w:tab w:val="left" w:pos="993"/>
        </w:tabs>
        <w:suppressAutoHyphens/>
        <w:ind w:left="0" w:firstLine="709"/>
        <w:jc w:val="both"/>
      </w:pPr>
      <w:r w:rsidRPr="00C30085">
        <w:t>реализация Требований по предупреждению чрезвычайных ситуаций на потенциально опасных объектах и объектах жизнеобеспечения.</w:t>
      </w:r>
    </w:p>
    <w:p w:rsidR="0065439A" w:rsidRPr="00C30085" w:rsidRDefault="0065439A" w:rsidP="00C30085">
      <w:pPr>
        <w:rPr>
          <w:b/>
        </w:rPr>
      </w:pPr>
      <w:bookmarkStart w:id="118" w:name="_Toc258733"/>
      <w:r w:rsidRPr="00C30085">
        <w:rPr>
          <w:lang w:eastAsia="ar-SA"/>
        </w:rPr>
        <w:t xml:space="preserve"> </w:t>
      </w:r>
      <w:r w:rsidRPr="00C30085">
        <w:rPr>
          <w:b/>
        </w:rPr>
        <w:t>Перечень мероприятий по обеспечению безопасности людей на водных объектах</w:t>
      </w:r>
      <w:bookmarkEnd w:id="118"/>
    </w:p>
    <w:p w:rsidR="0065439A" w:rsidRPr="00C30085" w:rsidRDefault="0065439A" w:rsidP="00C30085">
      <w:pPr>
        <w:ind w:firstLine="709"/>
        <w:jc w:val="both"/>
      </w:pPr>
      <w:r w:rsidRPr="00C30085">
        <w:t>Для обеспечения безопасности людей на водных объектах Главным управлением МЧС России по Калужской области предусматривается:</w:t>
      </w:r>
    </w:p>
    <w:p w:rsidR="0065439A" w:rsidRPr="00C30085" w:rsidRDefault="0065439A" w:rsidP="00C30085">
      <w:pPr>
        <w:numPr>
          <w:ilvl w:val="0"/>
          <w:numId w:val="12"/>
        </w:numPr>
        <w:tabs>
          <w:tab w:val="left" w:pos="993"/>
        </w:tabs>
        <w:suppressAutoHyphens/>
        <w:ind w:left="0" w:firstLine="709"/>
        <w:jc w:val="both"/>
      </w:pPr>
      <w:r w:rsidRPr="00C30085">
        <w:lastRenderedPageBreak/>
        <w:t>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65439A" w:rsidRPr="00C30085" w:rsidRDefault="0065439A" w:rsidP="00C30085">
      <w:pPr>
        <w:numPr>
          <w:ilvl w:val="0"/>
          <w:numId w:val="12"/>
        </w:numPr>
        <w:tabs>
          <w:tab w:val="left" w:pos="993"/>
        </w:tabs>
        <w:suppressAutoHyphens/>
        <w:ind w:left="0" w:firstLine="709"/>
        <w:jc w:val="both"/>
      </w:pPr>
      <w:r w:rsidRPr="00C30085">
        <w:t>осуществление государственного и технического надзора за маломерными судами и базами (сооружениями) для их стоянок и их пользованием;</w:t>
      </w:r>
    </w:p>
    <w:p w:rsidR="0065439A" w:rsidRPr="00C30085" w:rsidRDefault="0065439A" w:rsidP="00C30085">
      <w:pPr>
        <w:numPr>
          <w:ilvl w:val="0"/>
          <w:numId w:val="12"/>
        </w:numPr>
        <w:tabs>
          <w:tab w:val="left" w:pos="993"/>
        </w:tabs>
        <w:suppressAutoHyphens/>
        <w:ind w:left="0" w:firstLine="709"/>
        <w:jc w:val="both"/>
      </w:pPr>
      <w:r w:rsidRPr="00C30085">
        <w:t>обеспечение, в пределах компетенции, безопасности людей и осуществлении в установленном порядке надзора и контроля на водных объектах;</w:t>
      </w:r>
    </w:p>
    <w:p w:rsidR="0065439A" w:rsidRPr="00C30085" w:rsidRDefault="0065439A" w:rsidP="00C30085">
      <w:pPr>
        <w:numPr>
          <w:ilvl w:val="0"/>
          <w:numId w:val="12"/>
        </w:numPr>
        <w:tabs>
          <w:tab w:val="left" w:pos="993"/>
        </w:tabs>
        <w:suppressAutoHyphens/>
        <w:ind w:left="0" w:firstLine="709"/>
        <w:jc w:val="both"/>
      </w:pPr>
      <w:r w:rsidRPr="00C30085">
        <w:t>выработка основных направлений деятельности по обеспечению безопасности на воде и конкретных мер по предотвращению гибели людей;</w:t>
      </w:r>
    </w:p>
    <w:p w:rsidR="0065439A" w:rsidRPr="00C30085" w:rsidRDefault="0065439A" w:rsidP="00C30085">
      <w:pPr>
        <w:numPr>
          <w:ilvl w:val="0"/>
          <w:numId w:val="12"/>
        </w:numPr>
        <w:tabs>
          <w:tab w:val="left" w:pos="993"/>
        </w:tabs>
        <w:suppressAutoHyphens/>
        <w:ind w:left="0" w:firstLine="709"/>
        <w:jc w:val="both"/>
      </w:pPr>
      <w:r w:rsidRPr="00C30085">
        <w:t>недопущение аварий с маломерными судами.</w:t>
      </w:r>
    </w:p>
    <w:p w:rsidR="00C66A76" w:rsidRPr="00C30085" w:rsidRDefault="00C66A76" w:rsidP="00C30085">
      <w:pPr>
        <w:shd w:val="clear" w:color="auto" w:fill="FFFFFF"/>
        <w:ind w:left="1429"/>
        <w:jc w:val="both"/>
        <w:rPr>
          <w:color w:val="000000"/>
        </w:rPr>
      </w:pPr>
      <w:r w:rsidRPr="00C30085">
        <w:rPr>
          <w:color w:val="000000"/>
        </w:rPr>
        <w:t>Проектом предлагается на территории сельского поселения, для усовершенствования системы пожаротушения строительство площадок (</w:t>
      </w:r>
      <w:proofErr w:type="spellStart"/>
      <w:r w:rsidRPr="00C30085">
        <w:rPr>
          <w:color w:val="000000"/>
        </w:rPr>
        <w:t>писов</w:t>
      </w:r>
      <w:proofErr w:type="spellEnd"/>
      <w:r w:rsidRPr="00C30085">
        <w:rPr>
          <w:color w:val="000000"/>
        </w:rPr>
        <w:t xml:space="preserve">) для забора воды пожарной техникой в следующих населенных пунктах: </w:t>
      </w:r>
    </w:p>
    <w:p w:rsidR="00C66A76" w:rsidRPr="00C30085" w:rsidRDefault="00C66A76" w:rsidP="00C30085">
      <w:pPr>
        <w:numPr>
          <w:ilvl w:val="0"/>
          <w:numId w:val="12"/>
        </w:numPr>
        <w:shd w:val="clear" w:color="auto" w:fill="FFFFFF"/>
        <w:jc w:val="both"/>
        <w:rPr>
          <w:color w:val="000000"/>
        </w:rPr>
      </w:pPr>
      <w:r w:rsidRPr="00C30085">
        <w:rPr>
          <w:color w:val="000000"/>
        </w:rPr>
        <w:t xml:space="preserve">- дер. </w:t>
      </w:r>
      <w:proofErr w:type="spellStart"/>
      <w:r w:rsidRPr="00C30085">
        <w:rPr>
          <w:color w:val="000000"/>
        </w:rPr>
        <w:t>Чулково</w:t>
      </w:r>
      <w:proofErr w:type="spellEnd"/>
      <w:r w:rsidRPr="00C30085">
        <w:rPr>
          <w:color w:val="000000"/>
        </w:rPr>
        <w:t>;</w:t>
      </w:r>
    </w:p>
    <w:p w:rsidR="00C66A76" w:rsidRPr="00C30085" w:rsidRDefault="00C66A76" w:rsidP="00C30085">
      <w:pPr>
        <w:numPr>
          <w:ilvl w:val="0"/>
          <w:numId w:val="12"/>
        </w:numPr>
        <w:shd w:val="clear" w:color="auto" w:fill="FFFFFF"/>
        <w:jc w:val="both"/>
        <w:rPr>
          <w:color w:val="000000"/>
        </w:rPr>
      </w:pPr>
      <w:r w:rsidRPr="00C30085">
        <w:rPr>
          <w:color w:val="000000"/>
        </w:rPr>
        <w:t xml:space="preserve">- дер. </w:t>
      </w:r>
      <w:proofErr w:type="spellStart"/>
      <w:r w:rsidRPr="00C30085">
        <w:rPr>
          <w:color w:val="000000"/>
        </w:rPr>
        <w:t>Синяково</w:t>
      </w:r>
      <w:proofErr w:type="spellEnd"/>
      <w:r w:rsidRPr="00C30085">
        <w:rPr>
          <w:color w:val="000000"/>
        </w:rPr>
        <w:t>;</w:t>
      </w:r>
    </w:p>
    <w:p w:rsidR="00C66A76" w:rsidRPr="00C30085" w:rsidRDefault="00C66A76" w:rsidP="00C30085">
      <w:pPr>
        <w:numPr>
          <w:ilvl w:val="0"/>
          <w:numId w:val="12"/>
        </w:numPr>
        <w:shd w:val="clear" w:color="auto" w:fill="FFFFFF"/>
        <w:jc w:val="both"/>
        <w:rPr>
          <w:color w:val="000000"/>
        </w:rPr>
      </w:pPr>
      <w:r w:rsidRPr="00C30085">
        <w:rPr>
          <w:color w:val="000000"/>
        </w:rPr>
        <w:t xml:space="preserve">- дер. </w:t>
      </w:r>
      <w:proofErr w:type="spellStart"/>
      <w:r w:rsidRPr="00C30085">
        <w:rPr>
          <w:color w:val="000000"/>
        </w:rPr>
        <w:t>Рысковщина</w:t>
      </w:r>
      <w:proofErr w:type="spellEnd"/>
      <w:r w:rsidRPr="00C30085">
        <w:rPr>
          <w:color w:val="000000"/>
        </w:rPr>
        <w:t>;</w:t>
      </w:r>
    </w:p>
    <w:p w:rsidR="00C66A76" w:rsidRPr="00C30085" w:rsidRDefault="00C66A76" w:rsidP="00C30085">
      <w:pPr>
        <w:numPr>
          <w:ilvl w:val="0"/>
          <w:numId w:val="12"/>
        </w:numPr>
        <w:shd w:val="clear" w:color="auto" w:fill="FFFFFF"/>
        <w:jc w:val="both"/>
        <w:rPr>
          <w:color w:val="000000"/>
        </w:rPr>
      </w:pPr>
      <w:r w:rsidRPr="00C30085">
        <w:rPr>
          <w:color w:val="000000"/>
        </w:rPr>
        <w:t xml:space="preserve">- дер. </w:t>
      </w:r>
      <w:proofErr w:type="spellStart"/>
      <w:r w:rsidRPr="00C30085">
        <w:rPr>
          <w:color w:val="000000"/>
        </w:rPr>
        <w:t>Барденево</w:t>
      </w:r>
      <w:proofErr w:type="spellEnd"/>
    </w:p>
    <w:p w:rsidR="00C66A76" w:rsidRPr="00C30085" w:rsidRDefault="00C66A76" w:rsidP="00C30085">
      <w:pPr>
        <w:pStyle w:val="af6"/>
        <w:spacing w:before="0" w:after="0"/>
        <w:ind w:left="1429"/>
        <w:jc w:val="both"/>
        <w:rPr>
          <w:color w:val="000000"/>
        </w:rPr>
      </w:pPr>
      <w:r w:rsidRPr="00C30085">
        <w:rPr>
          <w:color w:val="000000"/>
        </w:rPr>
        <w:t>Площадки (пирсы) должны быть с твердым покрытием размером не менее 12*12 и приспособлены для установки пожарных автомобилей и забора воды.</w:t>
      </w:r>
    </w:p>
    <w:p w:rsidR="0065439A" w:rsidRPr="00C30085" w:rsidRDefault="0065439A" w:rsidP="00C30085">
      <w:pPr>
        <w:ind w:firstLine="709"/>
        <w:jc w:val="both"/>
        <w:rPr>
          <w:b/>
          <w:color w:val="000000"/>
        </w:rPr>
      </w:pPr>
      <w:r w:rsidRPr="00C30085">
        <w:rPr>
          <w:b/>
          <w:color w:val="000000"/>
        </w:rPr>
        <w:t>Дислокация подразделений пожарной охраны</w:t>
      </w:r>
    </w:p>
    <w:p w:rsidR="00C66A76" w:rsidRPr="00C30085" w:rsidRDefault="00C66A76" w:rsidP="00C30085">
      <w:pPr>
        <w:pStyle w:val="a6"/>
        <w:spacing w:line="240" w:lineRule="auto"/>
        <w:ind w:firstLine="567"/>
        <w:rPr>
          <w:color w:val="000000"/>
        </w:rPr>
      </w:pPr>
      <w:r w:rsidRPr="00C30085">
        <w:rPr>
          <w:color w:val="000000"/>
        </w:rPr>
        <w:t xml:space="preserve">Сельское поселение «Село Маклино» обслуживает пожарная часть Управления Государственной Противопожарной Службы, расположенная в г. Малоярославец. </w:t>
      </w:r>
    </w:p>
    <w:p w:rsidR="00C66A76" w:rsidRPr="00C30085" w:rsidRDefault="00C66A76" w:rsidP="00C30085">
      <w:pPr>
        <w:ind w:firstLine="720"/>
        <w:jc w:val="both"/>
      </w:pPr>
      <w:r w:rsidRPr="00C30085">
        <w:t>Дислокация пожарной охраны на территорию поселения первого подразделения к месту вызова составляет 20 минут в соответствии со ст. 76 ФЗ от 22.07.2008г. №123-ФЗ «Технический регламент о требованиях пожарной безопасности».</w:t>
      </w:r>
    </w:p>
    <w:p w:rsidR="0065439A" w:rsidRPr="00C30085" w:rsidRDefault="0065439A" w:rsidP="00C30085">
      <w:pPr>
        <w:ind w:firstLine="720"/>
        <w:jc w:val="both"/>
        <w:rPr>
          <w:b/>
          <w:color w:val="000000"/>
        </w:rPr>
      </w:pPr>
    </w:p>
    <w:p w:rsidR="00132260" w:rsidRPr="00C30085" w:rsidRDefault="00132260" w:rsidP="00C30085">
      <w:pPr>
        <w:pStyle w:val="1"/>
        <w:spacing w:line="240" w:lineRule="auto"/>
      </w:pPr>
      <w:r w:rsidRPr="00C30085">
        <w:rPr>
          <w:color w:val="000000"/>
        </w:rPr>
        <w:br w:type="page"/>
      </w:r>
      <w:bookmarkStart w:id="119" w:name="_Toc51857842"/>
      <w:r w:rsidR="00287CE9" w:rsidRPr="00C30085">
        <w:rPr>
          <w:color w:val="000000"/>
          <w:lang w:val="en-US"/>
        </w:rPr>
        <w:lastRenderedPageBreak/>
        <w:t>VII</w:t>
      </w:r>
      <w:r w:rsidRPr="00C30085">
        <w:rPr>
          <w:color w:val="000000"/>
        </w:rPr>
        <w:t xml:space="preserve">. </w:t>
      </w:r>
      <w:bookmarkStart w:id="120" w:name="_Toc46403372"/>
      <w:r w:rsidRPr="00C30085">
        <w:t>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19"/>
      <w:bookmarkEnd w:id="120"/>
      <w:r w:rsidRPr="00C30085">
        <w:t xml:space="preserve"> </w:t>
      </w:r>
    </w:p>
    <w:p w:rsidR="001E470E" w:rsidRPr="00C30085" w:rsidRDefault="001E470E" w:rsidP="00C30085"/>
    <w:p w:rsidR="001E470E" w:rsidRPr="00C30085" w:rsidRDefault="001E470E" w:rsidP="00C30085"/>
    <w:p w:rsidR="006124E8" w:rsidRPr="00C30085" w:rsidRDefault="006124E8" w:rsidP="00C30085"/>
    <w:p w:rsidR="006124E8" w:rsidRPr="00C30085" w:rsidRDefault="006124E8" w:rsidP="00C30085">
      <w:pPr>
        <w:jc w:val="center"/>
        <w:rPr>
          <w:b/>
        </w:rPr>
      </w:pPr>
      <w:r w:rsidRPr="00C30085">
        <w:rPr>
          <w:rFonts w:cs="Tahoma"/>
          <w:b/>
        </w:rPr>
        <w:t xml:space="preserve">Таблица площадей планируемого перевода из категории земли сельскохозяйственного назначения в категорию земель населенных пунктов </w:t>
      </w:r>
      <w:r w:rsidRPr="00C30085">
        <w:rPr>
          <w:b/>
        </w:rPr>
        <w:t>(проект 201</w:t>
      </w:r>
      <w:r w:rsidR="003C0071" w:rsidRPr="00C30085">
        <w:rPr>
          <w:b/>
        </w:rPr>
        <w:t>3</w:t>
      </w:r>
      <w:r w:rsidRPr="00C30085">
        <w:rPr>
          <w:b/>
        </w:rPr>
        <w:t xml:space="preserve"> г.)</w:t>
      </w:r>
    </w:p>
    <w:p w:rsidR="001E470E" w:rsidRPr="00C30085" w:rsidRDefault="001E470E" w:rsidP="00C30085">
      <w:pPr>
        <w:jc w:val="center"/>
        <w:rPr>
          <w:b/>
        </w:rPr>
      </w:pPr>
    </w:p>
    <w:p w:rsidR="003C0071" w:rsidRPr="00C30085" w:rsidRDefault="003C0071" w:rsidP="00C30085">
      <w:pPr>
        <w:jc w:val="center"/>
        <w:rPr>
          <w:b/>
        </w:rPr>
      </w:pPr>
    </w:p>
    <w:p w:rsidR="003C0071" w:rsidRPr="00C30085" w:rsidRDefault="003C0071" w:rsidP="00C30085">
      <w:pPr>
        <w:ind w:firstLine="720"/>
        <w:jc w:val="both"/>
      </w:pPr>
      <w:r w:rsidRPr="00C30085">
        <w:t xml:space="preserve">Генеральным планом (проект 2013 г.) определены </w:t>
      </w:r>
      <w:r w:rsidRPr="00C30085">
        <w:rPr>
          <w:b/>
          <w:i/>
        </w:rPr>
        <w:t>планируемые границы</w:t>
      </w:r>
      <w:r w:rsidRPr="00C30085">
        <w:t xml:space="preserve"> населённых пунктов на перспективу, которые предусматривают возможное развитие населённых пунктов в течение 25 лет. Характеристика планируемых территорий представлена в таблице</w:t>
      </w:r>
    </w:p>
    <w:p w:rsidR="003C0071" w:rsidRDefault="003C0071" w:rsidP="003C0071">
      <w:pPr>
        <w:spacing w:line="360" w:lineRule="auto"/>
        <w:ind w:firstLine="720"/>
        <w:jc w:val="right"/>
        <w:rPr>
          <w:i/>
          <w:sz w:val="26"/>
          <w:szCs w:val="26"/>
        </w:rPr>
      </w:pPr>
      <w:r>
        <w:rPr>
          <w:i/>
          <w:sz w:val="26"/>
          <w:szCs w:val="26"/>
        </w:rPr>
        <w:t xml:space="preserve">Таблица </w:t>
      </w:r>
      <w:r w:rsidR="00A006F4">
        <w:rPr>
          <w:i/>
          <w:sz w:val="26"/>
          <w:szCs w:val="26"/>
        </w:rPr>
        <w:t>3</w:t>
      </w:r>
      <w:r w:rsidR="00220171">
        <w:rPr>
          <w:i/>
          <w:sz w:val="26"/>
          <w:szCs w:val="26"/>
        </w:rPr>
        <w:t>5</w:t>
      </w:r>
    </w:p>
    <w:tbl>
      <w:tblPr>
        <w:tblW w:w="8647" w:type="dxa"/>
        <w:jc w:val="center"/>
        <w:tblInd w:w="-34" w:type="dxa"/>
        <w:tblLayout w:type="fixed"/>
        <w:tblLook w:val="0000" w:firstRow="0" w:lastRow="0" w:firstColumn="0" w:lastColumn="0" w:noHBand="0" w:noVBand="0"/>
      </w:tblPr>
      <w:tblGrid>
        <w:gridCol w:w="2977"/>
        <w:gridCol w:w="3119"/>
        <w:gridCol w:w="2551"/>
      </w:tblGrid>
      <w:tr w:rsidR="003C0071" w:rsidTr="00740CE9">
        <w:trPr>
          <w:jc w:val="center"/>
        </w:trPr>
        <w:tc>
          <w:tcPr>
            <w:tcW w:w="2977" w:type="dxa"/>
            <w:tcBorders>
              <w:top w:val="single" w:sz="4" w:space="0" w:color="000000"/>
              <w:left w:val="single" w:sz="4" w:space="0" w:color="000000"/>
              <w:bottom w:val="single" w:sz="4" w:space="0" w:color="000000"/>
            </w:tcBorders>
            <w:shd w:val="clear" w:color="auto" w:fill="auto"/>
          </w:tcPr>
          <w:p w:rsidR="003C0071" w:rsidRDefault="003C0071" w:rsidP="00740CE9">
            <w:pPr>
              <w:snapToGrid w:val="0"/>
              <w:jc w:val="center"/>
              <w:rPr>
                <w:b/>
                <w:color w:val="000000"/>
              </w:rPr>
            </w:pPr>
            <w:r>
              <w:rPr>
                <w:b/>
                <w:color w:val="000000"/>
              </w:rPr>
              <w:t>Местоположение участка</w:t>
            </w:r>
          </w:p>
        </w:tc>
        <w:tc>
          <w:tcPr>
            <w:tcW w:w="3119" w:type="dxa"/>
            <w:tcBorders>
              <w:top w:val="single" w:sz="4" w:space="0" w:color="000000"/>
              <w:left w:val="single" w:sz="4" w:space="0" w:color="000000"/>
              <w:bottom w:val="single" w:sz="4" w:space="0" w:color="000000"/>
              <w:right w:val="single" w:sz="4" w:space="0" w:color="auto"/>
            </w:tcBorders>
            <w:shd w:val="clear" w:color="auto" w:fill="auto"/>
          </w:tcPr>
          <w:p w:rsidR="003C0071" w:rsidRDefault="003C0071" w:rsidP="00740CE9">
            <w:pPr>
              <w:snapToGrid w:val="0"/>
              <w:ind w:left="-108" w:right="-108"/>
              <w:jc w:val="center"/>
              <w:rPr>
                <w:b/>
                <w:color w:val="000000"/>
              </w:rPr>
            </w:pPr>
            <w:r>
              <w:rPr>
                <w:b/>
                <w:color w:val="000000"/>
              </w:rPr>
              <w:t>Ориентир</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0071" w:rsidRDefault="003C0071" w:rsidP="00740CE9">
            <w:pPr>
              <w:snapToGrid w:val="0"/>
              <w:ind w:left="-108" w:right="-108"/>
              <w:jc w:val="center"/>
              <w:rPr>
                <w:b/>
                <w:color w:val="000000"/>
              </w:rPr>
            </w:pPr>
            <w:r>
              <w:rPr>
                <w:b/>
                <w:color w:val="000000"/>
              </w:rPr>
              <w:t>Площадь земель  сельскохозяйственного назначения</w:t>
            </w:r>
          </w:p>
        </w:tc>
      </w:tr>
      <w:tr w:rsidR="003C0071" w:rsidTr="00740CE9">
        <w:trPr>
          <w:jc w:val="center"/>
        </w:trPr>
        <w:tc>
          <w:tcPr>
            <w:tcW w:w="2977" w:type="dxa"/>
            <w:tcBorders>
              <w:top w:val="single" w:sz="4" w:space="0" w:color="000000"/>
              <w:left w:val="single" w:sz="4" w:space="0" w:color="000000"/>
              <w:bottom w:val="single" w:sz="4" w:space="0" w:color="000000"/>
            </w:tcBorders>
            <w:shd w:val="clear" w:color="auto" w:fill="auto"/>
            <w:vAlign w:val="center"/>
          </w:tcPr>
          <w:p w:rsidR="003C0071" w:rsidRPr="00BC27C0" w:rsidRDefault="003C0071" w:rsidP="00740CE9">
            <w:pPr>
              <w:snapToGrid w:val="0"/>
              <w:jc w:val="center"/>
              <w:rPr>
                <w:color w:val="000000"/>
              </w:rPr>
            </w:pPr>
            <w:r>
              <w:rPr>
                <w:color w:val="000000"/>
              </w:rPr>
              <w:t>дер. Радищево</w:t>
            </w:r>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rsidR="003C0071" w:rsidRPr="009262FA" w:rsidRDefault="003C0071" w:rsidP="00740CE9">
            <w:pPr>
              <w:snapToGrid w:val="0"/>
              <w:ind w:right="-108"/>
              <w:jc w:val="center"/>
              <w:rPr>
                <w:color w:val="000000"/>
              </w:rPr>
            </w:pPr>
            <w:r>
              <w:rPr>
                <w:color w:val="000000"/>
              </w:rPr>
              <w:t>западнее населенного пункта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C0071" w:rsidRPr="009262FA" w:rsidRDefault="003C0071" w:rsidP="00740CE9">
            <w:pPr>
              <w:snapToGrid w:val="0"/>
              <w:ind w:left="-108" w:right="-108"/>
              <w:jc w:val="center"/>
              <w:rPr>
                <w:color w:val="000000"/>
              </w:rPr>
            </w:pPr>
            <w:smartTag w:uri="urn:schemas-microsoft-com:office:smarttags" w:element="metricconverter">
              <w:smartTagPr>
                <w:attr w:name="ProductID" w:val="13,3 га"/>
              </w:smartTagPr>
              <w:r>
                <w:rPr>
                  <w:color w:val="000000"/>
                </w:rPr>
                <w:t>13,3 га</w:t>
              </w:r>
            </w:smartTag>
          </w:p>
        </w:tc>
      </w:tr>
      <w:tr w:rsidR="003C0071" w:rsidTr="00740CE9">
        <w:trPr>
          <w:jc w:val="center"/>
        </w:trPr>
        <w:tc>
          <w:tcPr>
            <w:tcW w:w="2977" w:type="dxa"/>
            <w:tcBorders>
              <w:top w:val="single" w:sz="4" w:space="0" w:color="000000"/>
              <w:left w:val="single" w:sz="4" w:space="0" w:color="000000"/>
              <w:bottom w:val="single" w:sz="4" w:space="0" w:color="000000"/>
            </w:tcBorders>
            <w:shd w:val="clear" w:color="auto" w:fill="auto"/>
            <w:vAlign w:val="center"/>
          </w:tcPr>
          <w:p w:rsidR="003C0071" w:rsidRPr="00B810A3" w:rsidRDefault="003C0071" w:rsidP="00740CE9">
            <w:pPr>
              <w:snapToGrid w:val="0"/>
              <w:jc w:val="center"/>
              <w:rPr>
                <w:color w:val="000000"/>
              </w:rPr>
            </w:pPr>
            <w:r>
              <w:rPr>
                <w:color w:val="000000"/>
              </w:rPr>
              <w:t xml:space="preserve">дер. </w:t>
            </w:r>
            <w:proofErr w:type="spellStart"/>
            <w:r>
              <w:rPr>
                <w:color w:val="000000"/>
              </w:rPr>
              <w:t>Рысковщина</w:t>
            </w:r>
            <w:proofErr w:type="spellEnd"/>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rsidR="003C0071" w:rsidRPr="009262FA" w:rsidRDefault="003C0071" w:rsidP="00740CE9">
            <w:pPr>
              <w:snapToGrid w:val="0"/>
              <w:ind w:right="-108"/>
              <w:jc w:val="center"/>
              <w:rPr>
                <w:color w:val="000000"/>
              </w:rPr>
            </w:pPr>
            <w:r>
              <w:rPr>
                <w:color w:val="000000"/>
              </w:rPr>
              <w:t>южнее населенного пункта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C0071" w:rsidRPr="009262FA" w:rsidRDefault="003C0071" w:rsidP="00740CE9">
            <w:pPr>
              <w:snapToGrid w:val="0"/>
              <w:ind w:left="-108" w:right="-108"/>
              <w:jc w:val="center"/>
              <w:rPr>
                <w:color w:val="000000"/>
              </w:rPr>
            </w:pPr>
            <w:smartTag w:uri="urn:schemas-microsoft-com:office:smarttags" w:element="metricconverter">
              <w:smartTagPr>
                <w:attr w:name="ProductID" w:val="19,3 га"/>
              </w:smartTagPr>
              <w:r>
                <w:rPr>
                  <w:color w:val="000000"/>
                </w:rPr>
                <w:t>19,3 га</w:t>
              </w:r>
            </w:smartTag>
          </w:p>
        </w:tc>
      </w:tr>
      <w:tr w:rsidR="003C0071" w:rsidTr="00740CE9">
        <w:trPr>
          <w:jc w:val="center"/>
        </w:trPr>
        <w:tc>
          <w:tcPr>
            <w:tcW w:w="2977" w:type="dxa"/>
            <w:tcBorders>
              <w:top w:val="single" w:sz="4" w:space="0" w:color="000000"/>
              <w:left w:val="single" w:sz="4" w:space="0" w:color="000000"/>
              <w:bottom w:val="single" w:sz="4" w:space="0" w:color="000000"/>
            </w:tcBorders>
            <w:shd w:val="clear" w:color="auto" w:fill="auto"/>
            <w:vAlign w:val="center"/>
          </w:tcPr>
          <w:p w:rsidR="003C0071" w:rsidRPr="00B810A3" w:rsidRDefault="003C0071" w:rsidP="00740CE9">
            <w:pPr>
              <w:snapToGrid w:val="0"/>
              <w:jc w:val="center"/>
              <w:rPr>
                <w:color w:val="000000"/>
              </w:rPr>
            </w:pPr>
            <w:r>
              <w:rPr>
                <w:color w:val="000000"/>
              </w:rPr>
              <w:t xml:space="preserve">дер. </w:t>
            </w:r>
            <w:proofErr w:type="spellStart"/>
            <w:r>
              <w:rPr>
                <w:color w:val="000000"/>
              </w:rPr>
              <w:t>Чулково</w:t>
            </w:r>
            <w:proofErr w:type="spellEnd"/>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rsidR="003C0071" w:rsidRPr="009262FA" w:rsidRDefault="003C0071" w:rsidP="00740CE9">
            <w:pPr>
              <w:snapToGrid w:val="0"/>
              <w:ind w:right="-108"/>
              <w:jc w:val="center"/>
              <w:rPr>
                <w:color w:val="000000"/>
              </w:rPr>
            </w:pPr>
            <w:r>
              <w:rPr>
                <w:color w:val="000000"/>
              </w:rPr>
              <w:t>западнее населенного пункта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C0071" w:rsidRPr="009262FA" w:rsidRDefault="003C0071" w:rsidP="00740CE9">
            <w:pPr>
              <w:snapToGrid w:val="0"/>
              <w:ind w:left="-108" w:right="-108"/>
              <w:jc w:val="center"/>
              <w:rPr>
                <w:color w:val="000000"/>
              </w:rPr>
            </w:pPr>
            <w:smartTag w:uri="urn:schemas-microsoft-com:office:smarttags" w:element="metricconverter">
              <w:smartTagPr>
                <w:attr w:name="ProductID" w:val="6,2 га"/>
              </w:smartTagPr>
              <w:r>
                <w:rPr>
                  <w:color w:val="000000"/>
                </w:rPr>
                <w:t>6,2 га</w:t>
              </w:r>
            </w:smartTag>
          </w:p>
        </w:tc>
      </w:tr>
      <w:tr w:rsidR="003C0071" w:rsidTr="00740CE9">
        <w:trPr>
          <w:jc w:val="center"/>
        </w:trPr>
        <w:tc>
          <w:tcPr>
            <w:tcW w:w="2977" w:type="dxa"/>
            <w:tcBorders>
              <w:top w:val="single" w:sz="4" w:space="0" w:color="000000"/>
              <w:left w:val="single" w:sz="4" w:space="0" w:color="000000"/>
              <w:bottom w:val="single" w:sz="4" w:space="0" w:color="000000"/>
            </w:tcBorders>
            <w:shd w:val="clear" w:color="auto" w:fill="auto"/>
            <w:vAlign w:val="center"/>
          </w:tcPr>
          <w:p w:rsidR="003C0071" w:rsidRDefault="003C0071" w:rsidP="00740CE9">
            <w:pPr>
              <w:snapToGrid w:val="0"/>
              <w:jc w:val="center"/>
              <w:rPr>
                <w:color w:val="000000"/>
              </w:rPr>
            </w:pPr>
            <w:r>
              <w:rPr>
                <w:color w:val="000000"/>
              </w:rPr>
              <w:t xml:space="preserve">дер. </w:t>
            </w:r>
            <w:proofErr w:type="spellStart"/>
            <w:r>
              <w:rPr>
                <w:color w:val="000000"/>
              </w:rPr>
              <w:t>Чулково</w:t>
            </w:r>
            <w:proofErr w:type="spellEnd"/>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rsidR="003C0071" w:rsidRDefault="003C0071" w:rsidP="00740CE9">
            <w:pPr>
              <w:snapToGrid w:val="0"/>
              <w:jc w:val="center"/>
              <w:rPr>
                <w:color w:val="000000"/>
              </w:rPr>
            </w:pPr>
            <w:r>
              <w:rPr>
                <w:color w:val="000000"/>
              </w:rPr>
              <w:t>южнее населенного пункта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C0071" w:rsidRDefault="003C0071" w:rsidP="00740CE9">
            <w:pPr>
              <w:snapToGrid w:val="0"/>
              <w:ind w:left="-108" w:right="-108"/>
              <w:jc w:val="center"/>
              <w:rPr>
                <w:color w:val="000000"/>
              </w:rPr>
            </w:pPr>
            <w:smartTag w:uri="urn:schemas-microsoft-com:office:smarttags" w:element="metricconverter">
              <w:smartTagPr>
                <w:attr w:name="ProductID" w:val="5,9 га"/>
              </w:smartTagPr>
              <w:r>
                <w:rPr>
                  <w:color w:val="000000"/>
                </w:rPr>
                <w:t>5,9 га</w:t>
              </w:r>
            </w:smartTag>
          </w:p>
        </w:tc>
      </w:tr>
      <w:tr w:rsidR="003C0071" w:rsidTr="00740CE9">
        <w:trPr>
          <w:jc w:val="center"/>
        </w:trPr>
        <w:tc>
          <w:tcPr>
            <w:tcW w:w="2977" w:type="dxa"/>
            <w:tcBorders>
              <w:top w:val="single" w:sz="4" w:space="0" w:color="000000"/>
              <w:left w:val="single" w:sz="4" w:space="0" w:color="000000"/>
              <w:bottom w:val="single" w:sz="4" w:space="0" w:color="000000"/>
            </w:tcBorders>
            <w:shd w:val="clear" w:color="auto" w:fill="auto"/>
            <w:vAlign w:val="center"/>
          </w:tcPr>
          <w:p w:rsidR="003C0071" w:rsidRDefault="003C0071" w:rsidP="00740CE9">
            <w:pPr>
              <w:snapToGrid w:val="0"/>
              <w:jc w:val="center"/>
              <w:rPr>
                <w:color w:val="000000"/>
              </w:rPr>
            </w:pPr>
            <w:r>
              <w:rPr>
                <w:color w:val="000000"/>
              </w:rPr>
              <w:t>дер. Локонское</w:t>
            </w:r>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rsidR="003C0071" w:rsidRDefault="003C0071" w:rsidP="00740CE9">
            <w:pPr>
              <w:snapToGrid w:val="0"/>
              <w:jc w:val="center"/>
              <w:rPr>
                <w:color w:val="000000"/>
              </w:rPr>
            </w:pPr>
            <w:r>
              <w:rPr>
                <w:color w:val="000000"/>
              </w:rPr>
              <w:t>южнее населенного пункта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C0071" w:rsidRDefault="003C0071" w:rsidP="00740CE9">
            <w:pPr>
              <w:snapToGrid w:val="0"/>
              <w:ind w:left="-108" w:right="-108"/>
              <w:jc w:val="center"/>
              <w:rPr>
                <w:color w:val="000000"/>
              </w:rPr>
            </w:pPr>
            <w:smartTag w:uri="urn:schemas-microsoft-com:office:smarttags" w:element="metricconverter">
              <w:smartTagPr>
                <w:attr w:name="ProductID" w:val="16,6 га"/>
              </w:smartTagPr>
              <w:r>
                <w:rPr>
                  <w:color w:val="000000"/>
                </w:rPr>
                <w:t>16,6 га</w:t>
              </w:r>
            </w:smartTag>
          </w:p>
        </w:tc>
      </w:tr>
      <w:tr w:rsidR="003C0071" w:rsidTr="00740CE9">
        <w:trPr>
          <w:jc w:val="center"/>
        </w:trPr>
        <w:tc>
          <w:tcPr>
            <w:tcW w:w="2977" w:type="dxa"/>
            <w:tcBorders>
              <w:top w:val="single" w:sz="4" w:space="0" w:color="000000"/>
              <w:left w:val="single" w:sz="4" w:space="0" w:color="000000"/>
              <w:bottom w:val="single" w:sz="4" w:space="0" w:color="000000"/>
            </w:tcBorders>
            <w:shd w:val="clear" w:color="auto" w:fill="auto"/>
            <w:vAlign w:val="center"/>
          </w:tcPr>
          <w:p w:rsidR="003C0071" w:rsidRDefault="003C0071" w:rsidP="00740CE9">
            <w:pPr>
              <w:snapToGrid w:val="0"/>
              <w:jc w:val="center"/>
              <w:rPr>
                <w:color w:val="000000"/>
              </w:rPr>
            </w:pPr>
            <w:r>
              <w:rPr>
                <w:color w:val="000000"/>
              </w:rPr>
              <w:t>с. Маклино</w:t>
            </w:r>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rsidR="003C0071" w:rsidRDefault="003C0071" w:rsidP="00740CE9">
            <w:pPr>
              <w:snapToGrid w:val="0"/>
              <w:jc w:val="center"/>
              <w:rPr>
                <w:color w:val="000000"/>
              </w:rPr>
            </w:pPr>
            <w:r>
              <w:rPr>
                <w:color w:val="000000"/>
              </w:rPr>
              <w:t xml:space="preserve">между двумя </w:t>
            </w:r>
            <w:proofErr w:type="spellStart"/>
            <w:r>
              <w:rPr>
                <w:color w:val="000000"/>
              </w:rPr>
              <w:t>анклавными</w:t>
            </w:r>
            <w:proofErr w:type="spellEnd"/>
            <w:r>
              <w:rPr>
                <w:color w:val="000000"/>
              </w:rPr>
              <w:t xml:space="preserve"> частям</w:t>
            </w:r>
            <w:proofErr w:type="gramStart"/>
            <w:r>
              <w:rPr>
                <w:color w:val="000000"/>
              </w:rPr>
              <w:t>и(</w:t>
            </w:r>
            <w:proofErr w:type="gramEnd"/>
            <w:r>
              <w:rPr>
                <w:color w:val="000000"/>
              </w:rPr>
              <w:t xml:space="preserve">соединение двух </w:t>
            </w:r>
            <w:proofErr w:type="spellStart"/>
            <w:r>
              <w:rPr>
                <w:color w:val="000000"/>
              </w:rPr>
              <w:t>анклавных</w:t>
            </w:r>
            <w:proofErr w:type="spellEnd"/>
            <w:r>
              <w:rPr>
                <w:color w:val="000000"/>
              </w:rPr>
              <w:t xml:space="preserve"> частей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C0071" w:rsidRDefault="003C0071" w:rsidP="00740CE9">
            <w:pPr>
              <w:snapToGrid w:val="0"/>
              <w:ind w:left="-108" w:right="-108"/>
              <w:jc w:val="center"/>
              <w:rPr>
                <w:color w:val="000000"/>
              </w:rPr>
            </w:pPr>
            <w:smartTag w:uri="urn:schemas-microsoft-com:office:smarttags" w:element="metricconverter">
              <w:smartTagPr>
                <w:attr w:name="ProductID" w:val="0,2 га"/>
              </w:smartTagPr>
              <w:r>
                <w:rPr>
                  <w:color w:val="000000"/>
                </w:rPr>
                <w:t>0,2 га</w:t>
              </w:r>
            </w:smartTag>
          </w:p>
        </w:tc>
      </w:tr>
    </w:tbl>
    <w:p w:rsidR="003C0071" w:rsidRDefault="003C0071" w:rsidP="003C0071">
      <w:pPr>
        <w:spacing w:line="360" w:lineRule="auto"/>
        <w:jc w:val="center"/>
        <w:rPr>
          <w:b/>
          <w:color w:val="000000"/>
          <w:sz w:val="26"/>
          <w:szCs w:val="26"/>
        </w:rPr>
      </w:pPr>
    </w:p>
    <w:p w:rsidR="003C0071" w:rsidRDefault="001E470E" w:rsidP="006124E8">
      <w:pPr>
        <w:jc w:val="center"/>
        <w:rPr>
          <w:b/>
          <w:sz w:val="26"/>
          <w:szCs w:val="26"/>
        </w:rPr>
      </w:pPr>
      <w:r>
        <w:rPr>
          <w:b/>
          <w:sz w:val="26"/>
          <w:szCs w:val="26"/>
        </w:rPr>
        <w:br w:type="page"/>
      </w:r>
    </w:p>
    <w:p w:rsidR="006124E8" w:rsidRDefault="006124E8" w:rsidP="006124E8"/>
    <w:p w:rsidR="006124E8" w:rsidRPr="006124E8" w:rsidRDefault="006124E8" w:rsidP="006124E8"/>
    <w:p w:rsidR="00287CE9" w:rsidRPr="006124E8" w:rsidRDefault="00287CE9" w:rsidP="00287CE9"/>
    <w:p w:rsidR="00287CE9" w:rsidRPr="006B6950" w:rsidRDefault="00287CE9" w:rsidP="00287CE9">
      <w:pPr>
        <w:spacing w:line="276" w:lineRule="auto"/>
        <w:jc w:val="center"/>
        <w:rPr>
          <w:rFonts w:cs="Tahoma"/>
          <w:b/>
          <w:sz w:val="26"/>
          <w:szCs w:val="26"/>
        </w:rPr>
      </w:pPr>
      <w:r w:rsidRPr="006124E8">
        <w:rPr>
          <w:rFonts w:cs="Tahoma"/>
          <w:b/>
          <w:sz w:val="26"/>
          <w:szCs w:val="26"/>
        </w:rPr>
        <w:t xml:space="preserve">Таблица площадей планируемого перевода из категории земли </w:t>
      </w:r>
      <w:r w:rsidRPr="006B6950">
        <w:rPr>
          <w:rFonts w:cs="Tahoma"/>
          <w:b/>
          <w:sz w:val="26"/>
          <w:szCs w:val="26"/>
        </w:rPr>
        <w:t>сельскохозяйственного назначения в категорию земли населенных пунктов</w:t>
      </w:r>
    </w:p>
    <w:p w:rsidR="006124E8" w:rsidRDefault="006124E8" w:rsidP="006124E8">
      <w:pPr>
        <w:jc w:val="center"/>
        <w:rPr>
          <w:b/>
          <w:sz w:val="26"/>
          <w:szCs w:val="26"/>
        </w:rPr>
      </w:pPr>
      <w:r w:rsidRPr="006B6950">
        <w:rPr>
          <w:b/>
          <w:sz w:val="26"/>
          <w:szCs w:val="26"/>
        </w:rPr>
        <w:t>(проект 2020 г.)</w:t>
      </w:r>
    </w:p>
    <w:p w:rsidR="00287CE9" w:rsidRDefault="00287CE9" w:rsidP="00287CE9">
      <w:pPr>
        <w:spacing w:line="276" w:lineRule="auto"/>
        <w:jc w:val="center"/>
        <w:rPr>
          <w:rFonts w:cs="Tahoma"/>
          <w:b/>
        </w:rPr>
      </w:pPr>
    </w:p>
    <w:p w:rsidR="00287CE9" w:rsidRPr="00A006F4" w:rsidRDefault="00A006F4" w:rsidP="00287CE9">
      <w:pPr>
        <w:jc w:val="right"/>
        <w:rPr>
          <w:b/>
          <w:sz w:val="26"/>
          <w:szCs w:val="26"/>
        </w:rPr>
      </w:pPr>
      <w:r w:rsidRPr="00A006F4">
        <w:rPr>
          <w:i/>
          <w:sz w:val="26"/>
          <w:szCs w:val="26"/>
        </w:rPr>
        <w:t>Т</w:t>
      </w:r>
      <w:r w:rsidR="00287CE9" w:rsidRPr="00A006F4">
        <w:rPr>
          <w:i/>
          <w:sz w:val="26"/>
          <w:szCs w:val="26"/>
        </w:rPr>
        <w:t xml:space="preserve">аблица </w:t>
      </w:r>
      <w:r w:rsidRPr="00A006F4">
        <w:rPr>
          <w:i/>
          <w:sz w:val="26"/>
          <w:szCs w:val="26"/>
        </w:rPr>
        <w:t>3</w:t>
      </w:r>
      <w:r w:rsidR="00220171">
        <w:rPr>
          <w:i/>
          <w:sz w:val="26"/>
          <w:szCs w:val="26"/>
        </w:rPr>
        <w:t>6</w:t>
      </w:r>
    </w:p>
    <w:tbl>
      <w:tblPr>
        <w:tblW w:w="9853"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528"/>
        <w:gridCol w:w="1583"/>
        <w:gridCol w:w="2140"/>
        <w:gridCol w:w="58"/>
        <w:gridCol w:w="1853"/>
        <w:gridCol w:w="29"/>
        <w:gridCol w:w="1662"/>
      </w:tblGrid>
      <w:tr w:rsidR="00287CE9" w:rsidTr="00055E3E">
        <w:trPr>
          <w:jc w:val="center"/>
        </w:trPr>
        <w:tc>
          <w:tcPr>
            <w:tcW w:w="2528" w:type="dxa"/>
            <w:tcBorders>
              <w:top w:val="single" w:sz="4" w:space="0" w:color="000000"/>
              <w:left w:val="single" w:sz="4" w:space="0" w:color="000000"/>
              <w:bottom w:val="single" w:sz="4" w:space="0" w:color="000000"/>
            </w:tcBorders>
            <w:shd w:val="clear" w:color="auto" w:fill="auto"/>
          </w:tcPr>
          <w:p w:rsidR="00287CE9" w:rsidRDefault="00287CE9" w:rsidP="00055E3E">
            <w:pPr>
              <w:jc w:val="center"/>
              <w:rPr>
                <w:b/>
              </w:rPr>
            </w:pPr>
            <w:r>
              <w:rPr>
                <w:b/>
              </w:rPr>
              <w:t xml:space="preserve">Кадастровый </w:t>
            </w:r>
          </w:p>
          <w:p w:rsidR="00287CE9" w:rsidRDefault="00287CE9" w:rsidP="00055E3E">
            <w:pPr>
              <w:jc w:val="center"/>
              <w:rPr>
                <w:b/>
              </w:rPr>
            </w:pPr>
            <w:r>
              <w:rPr>
                <w:b/>
              </w:rPr>
              <w:t>номер</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jc w:val="center"/>
              <w:rPr>
                <w:b/>
              </w:rPr>
            </w:pPr>
            <w:r>
              <w:rPr>
                <w:b/>
              </w:rPr>
              <w:t xml:space="preserve">Площадь </w:t>
            </w:r>
          </w:p>
          <w:p w:rsidR="00287CE9" w:rsidRDefault="00287CE9" w:rsidP="00055E3E">
            <w:pPr>
              <w:jc w:val="center"/>
              <w:rPr>
                <w:b/>
              </w:rPr>
            </w:pPr>
            <w:r>
              <w:rPr>
                <w:b/>
              </w:rPr>
              <w:t xml:space="preserve">земель, </w:t>
            </w:r>
          </w:p>
          <w:p w:rsidR="00287CE9" w:rsidRDefault="00287CE9" w:rsidP="00055E3E">
            <w:pPr>
              <w:jc w:val="center"/>
              <w:rPr>
                <w:b/>
              </w:rPr>
            </w:pPr>
            <w:r>
              <w:rPr>
                <w:b/>
              </w:rPr>
              <w:t>га</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jc w:val="center"/>
              <w:rPr>
                <w:b/>
              </w:rPr>
            </w:pPr>
            <w:r>
              <w:rPr>
                <w:b/>
              </w:rPr>
              <w:t>Использование</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jc w:val="center"/>
              <w:rPr>
                <w:b/>
              </w:rPr>
            </w:pPr>
            <w:r>
              <w:rPr>
                <w:b/>
              </w:rPr>
              <w:t xml:space="preserve">Собственник </w:t>
            </w:r>
          </w:p>
          <w:p w:rsidR="00287CE9" w:rsidRDefault="00287CE9" w:rsidP="00055E3E">
            <w:pPr>
              <w:jc w:val="center"/>
              <w:rPr>
                <w:b/>
              </w:rPr>
            </w:pPr>
            <w:r>
              <w:rPr>
                <w:b/>
              </w:rPr>
              <w:t>земельного участка</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jc w:val="center"/>
              <w:rPr>
                <w:b/>
              </w:rPr>
            </w:pPr>
            <w:r>
              <w:rPr>
                <w:b/>
              </w:rPr>
              <w:t>Этапы реализации, годы</w:t>
            </w:r>
          </w:p>
        </w:tc>
      </w:tr>
      <w:tr w:rsidR="00287CE9" w:rsidTr="00055E3E">
        <w:trPr>
          <w:trHeight w:val="162"/>
          <w:jc w:val="center"/>
        </w:trPr>
        <w:tc>
          <w:tcPr>
            <w:tcW w:w="9853" w:type="dxa"/>
            <w:gridSpan w:val="7"/>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jc w:val="center"/>
              <w:rPr>
                <w:b/>
                <w:color w:val="000000"/>
                <w:sz w:val="26"/>
                <w:szCs w:val="26"/>
              </w:rPr>
            </w:pPr>
            <w:r>
              <w:rPr>
                <w:b/>
              </w:rPr>
              <w:t>деревня Радищево</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40:13:060103:1183</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40:13:060103:1184</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40:13:060103:1228</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2,23</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автомобильную дорогу</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40:13:060103:1185</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40:13:060103:1186</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40:13:060103:1181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40:13:060103:1180</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40:13:060103:1179</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0,06</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40:13:060103:1178</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40:13:060103:1177</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40:13:060103:1176</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40:13:060103:1175</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40:13:060103:1174</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40:13:060103:1173</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40:13:060103:1172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40:13:060103:1171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40:13:060103:1170</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0,11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40:13:060103:1169</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0,13</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40:13:060103:1168</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lastRenderedPageBreak/>
              <w:t>40:13:060103:1167</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40:13:060103:1166</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40:13:060103:1165</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40:13:060103:1164</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40:13:060103:1163</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40:13:060103:1162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0,10</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40:13:060103:1142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40:13:060103:1143</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40:13:060103:1141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40:13:060103:1144</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40:13:060103:1140</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40:13:060103:1145</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40:13:060103:1139</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40:13:060103:1146</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40:13:060103:1138</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40:13:060103:1147</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40:13:060103:1137</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40:13:060103:1148</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40:13:060103:1136</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40:13:060103:1149</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40:13:060103:1135</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40:13:060103:1150</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40:13:060103:1134</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40:13:060103:1151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40:13:060103:1133</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40:13:060103:1152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 xml:space="preserve">Под жилищное </w:t>
            </w:r>
            <w:r>
              <w:lastRenderedPageBreak/>
              <w:t>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lastRenderedPageBreak/>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lastRenderedPageBreak/>
              <w:t>40:13:060103:1132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40:13:060103:1153</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40:13:060103:1131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40:13:060103:1154</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40:13:060103:1130</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40:13:060103:1155</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40:13:060103:1129</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40:13:060103:1156</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40:13:060103:1128</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40:13:060103:1157</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40:13:060103:1127</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40:13:060103:1158</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40:13:060103:1126</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40:13:060103:1159</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40:13:060103:1125</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40:13:060103:1160</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40:13:060103:1124</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40:13:060103:1161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40:13:060103:1123</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40:13:060103:1189</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40:13:060103:1190</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0,10</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40:13:060103:1191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0,11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40:13:060103:1192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0,12</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40:13:060103:1193</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40:13:060103:1194</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0,12</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lastRenderedPageBreak/>
              <w:t>40:13:060103:1195</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40:13:060103:1219</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40:13:060103:1218</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0,10</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40:13:060103:1217</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0,12</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40:13:060103:1196</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40:13:060103:1197</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0,11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40:13:060103:1220</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40:13:060103:1117</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40:13:060103:1118</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40:13:060103:1119</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40:13:060103:1120</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40:13:060103:1121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40:13:060103:1122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40:13:060103:1209</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0,15</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40:13:060103:1210</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40:13:060103:1211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40:13:060103:1212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40:13:060103:1213</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40:13:060103:1214</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40:13:060103:1215</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40:13:060103:1216</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40:13:060103:1198</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40:13:060103:1199</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40:13:060103:1200</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40:13:060103:1201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40:13:060103:1202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 xml:space="preserve">Под жилищное </w:t>
            </w:r>
            <w:r>
              <w:lastRenderedPageBreak/>
              <w:t>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lastRenderedPageBreak/>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lastRenderedPageBreak/>
              <w:t>40:13:060103:1203</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40:13:060103:1204</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40:13:060103:1205</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0,11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40:13:060103:1206</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0,15</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40:13:060103:1207</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40:13:060103:1208</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0,15</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40:13:060103:1187</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pPr>
            <w:r>
              <w:t>2019-2023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Pr="000B022A" w:rsidRDefault="00287CE9" w:rsidP="00055E3E">
            <w:pPr>
              <w:jc w:val="center"/>
              <w:rPr>
                <w:lang w:val="en-US"/>
              </w:rPr>
            </w:pPr>
            <w:r w:rsidRPr="000B022A">
              <w:t>40</w:t>
            </w:r>
            <w:r w:rsidRPr="000B022A">
              <w:rPr>
                <w:lang w:val="en-US"/>
              </w:rPr>
              <w:t>:13:000000:1796</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0B022A" w:rsidRDefault="00B9478E" w:rsidP="00055E3E">
            <w:pPr>
              <w:jc w:val="center"/>
              <w:rPr>
                <w:lang w:val="en-US"/>
              </w:rPr>
            </w:pPr>
            <w:r>
              <w:rPr>
                <w:lang w:val="en-US"/>
              </w:rPr>
              <w:t>0</w:t>
            </w:r>
            <w:r>
              <w:t>,</w:t>
            </w:r>
            <w:r w:rsidR="00287CE9" w:rsidRPr="000B022A">
              <w:rPr>
                <w:lang w:val="en-US"/>
              </w:rPr>
              <w:t>1222</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Pr="000B022A" w:rsidRDefault="00287CE9" w:rsidP="00055E3E">
            <w:pPr>
              <w:ind w:right="-108"/>
              <w:jc w:val="center"/>
            </w:pPr>
            <w:r w:rsidRPr="000B022A">
              <w:t>Земли общего пользования</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0B022A" w:rsidRDefault="00287CE9" w:rsidP="00055E3E">
            <w:pPr>
              <w:ind w:right="-108"/>
              <w:jc w:val="center"/>
            </w:pPr>
            <w:r w:rsidRPr="000B022A">
              <w:t xml:space="preserve">Муниципальная </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0B022A" w:rsidRDefault="00287CE9" w:rsidP="00055E3E">
            <w:pPr>
              <w:ind w:right="-108"/>
              <w:jc w:val="center"/>
            </w:pPr>
            <w:r w:rsidRPr="000B022A">
              <w:t>2020-2023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Pr="00875324" w:rsidRDefault="00287CE9" w:rsidP="00055E3E">
            <w:pPr>
              <w:jc w:val="center"/>
              <w:rPr>
                <w:b/>
                <w:color w:val="0070C0"/>
              </w:rPr>
            </w:pPr>
            <w:r>
              <w:t>40:13:060101:1127</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284574" w:rsidRDefault="00287CE9" w:rsidP="00055E3E">
            <w:pPr>
              <w:jc w:val="center"/>
            </w:pPr>
            <w:r w:rsidRPr="00284574">
              <w:t>0,06</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Pr="00875324" w:rsidRDefault="00287CE9" w:rsidP="00055E3E">
            <w:pPr>
              <w:ind w:right="-108"/>
              <w:jc w:val="center"/>
              <w:rPr>
                <w:b/>
                <w:color w:val="0070C0"/>
              </w:rP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875324" w:rsidRDefault="00287CE9" w:rsidP="00055E3E">
            <w:pPr>
              <w:ind w:right="-108"/>
              <w:jc w:val="center"/>
              <w:rPr>
                <w:b/>
                <w:color w:val="0070C0"/>
              </w:rP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875324" w:rsidRDefault="00287CE9" w:rsidP="00055E3E">
            <w:pPr>
              <w:ind w:right="-108"/>
              <w:jc w:val="center"/>
              <w:rPr>
                <w:b/>
                <w:color w:val="0070C0"/>
              </w:rPr>
            </w:pPr>
            <w:r w:rsidRPr="000B022A">
              <w:t>2020-2023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Pr="00875324" w:rsidRDefault="00287CE9" w:rsidP="00055E3E">
            <w:pPr>
              <w:jc w:val="center"/>
              <w:rPr>
                <w:b/>
                <w:color w:val="0070C0"/>
              </w:rPr>
            </w:pPr>
            <w:r>
              <w:t>40:13:060101:1126</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284574" w:rsidRDefault="00287CE9" w:rsidP="00055E3E">
            <w:pPr>
              <w:jc w:val="center"/>
            </w:pPr>
            <w:r w:rsidRPr="00284574">
              <w:t>0,09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Pr="00875324" w:rsidRDefault="00287CE9" w:rsidP="00055E3E">
            <w:pPr>
              <w:ind w:right="-108"/>
              <w:jc w:val="center"/>
              <w:rPr>
                <w:b/>
                <w:color w:val="0070C0"/>
              </w:rPr>
            </w:pPr>
            <w:r>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875324" w:rsidRDefault="00287CE9" w:rsidP="00055E3E">
            <w:pPr>
              <w:ind w:right="-108"/>
              <w:jc w:val="center"/>
              <w:rPr>
                <w:b/>
                <w:color w:val="0070C0"/>
              </w:rPr>
            </w:pPr>
            <w:r>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875324" w:rsidRDefault="00287CE9" w:rsidP="00055E3E">
            <w:pPr>
              <w:ind w:right="-108"/>
              <w:jc w:val="center"/>
              <w:rPr>
                <w:b/>
                <w:color w:val="0070C0"/>
              </w:rPr>
            </w:pPr>
            <w:r w:rsidRPr="000B022A">
              <w:t>2020-2023</w:t>
            </w:r>
          </w:p>
        </w:tc>
      </w:tr>
      <w:tr w:rsidR="00287CE9" w:rsidTr="00055E3E">
        <w:trPr>
          <w:trHeight w:val="465"/>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Pr="007A6D4A" w:rsidRDefault="00287CE9" w:rsidP="00055E3E">
            <w:pPr>
              <w:jc w:val="center"/>
            </w:pPr>
            <w:r w:rsidRPr="007A6D4A">
              <w:t>40:13:060104:11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7A6D4A" w:rsidRDefault="00287CE9" w:rsidP="00CB5113">
            <w:pPr>
              <w:jc w:val="center"/>
            </w:pPr>
            <w:r w:rsidRPr="007A6D4A">
              <w:t>13,</w:t>
            </w:r>
            <w:r w:rsidR="0049285C">
              <w:t>0</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87CE9" w:rsidRPr="007A6D4A" w:rsidRDefault="00287CE9" w:rsidP="00055E3E">
            <w:pPr>
              <w:ind w:right="-108"/>
              <w:jc w:val="center"/>
            </w:pPr>
            <w:r w:rsidRPr="007A6D4A">
              <w:t>Под жилищное строительство</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7A6D4A" w:rsidRDefault="00287CE9" w:rsidP="00055E3E">
            <w:pPr>
              <w:ind w:right="-108"/>
              <w:jc w:val="center"/>
            </w:pPr>
            <w:r w:rsidRPr="007A6D4A">
              <w:t>Частная</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7A6D4A" w:rsidRDefault="00287CE9" w:rsidP="00055E3E">
            <w:pPr>
              <w:ind w:right="-108"/>
              <w:jc w:val="center"/>
            </w:pPr>
            <w:r w:rsidRPr="007A6D4A">
              <w:t>20</w:t>
            </w:r>
            <w:r>
              <w:t>20</w:t>
            </w:r>
            <w:r w:rsidRPr="007A6D4A">
              <w:t>-2023</w:t>
            </w:r>
          </w:p>
        </w:tc>
      </w:tr>
      <w:tr w:rsidR="00287CE9" w:rsidTr="00055E3E">
        <w:trPr>
          <w:trHeight w:val="72"/>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rPr>
                <w:b/>
              </w:rPr>
            </w:pPr>
            <w:r>
              <w:rPr>
                <w:b/>
              </w:rPr>
              <w:t>Всего</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781F9F" w:rsidRDefault="00781F9F" w:rsidP="00055E3E">
            <w:pPr>
              <w:jc w:val="center"/>
              <w:rPr>
                <w:b/>
                <w:lang w:val="en-US"/>
              </w:rPr>
            </w:pPr>
            <w:r w:rsidRPr="00781F9F">
              <w:rPr>
                <w:b/>
              </w:rPr>
              <w:t>2</w:t>
            </w:r>
            <w:r>
              <w:rPr>
                <w:b/>
              </w:rPr>
              <w:t>4,02</w:t>
            </w:r>
          </w:p>
        </w:tc>
        <w:tc>
          <w:tcPr>
            <w:tcW w:w="5742" w:type="dxa"/>
            <w:gridSpan w:val="5"/>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rPr>
                <w:b/>
              </w:rPr>
            </w:pPr>
          </w:p>
        </w:tc>
      </w:tr>
      <w:tr w:rsidR="00287CE9" w:rsidTr="00055E3E">
        <w:trPr>
          <w:trHeight w:val="72"/>
          <w:jc w:val="center"/>
        </w:trPr>
        <w:tc>
          <w:tcPr>
            <w:tcW w:w="985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rPr>
                <w:b/>
              </w:rPr>
            </w:pPr>
            <w:r>
              <w:rPr>
                <w:b/>
              </w:rPr>
              <w:t xml:space="preserve">Деревня </w:t>
            </w:r>
            <w:proofErr w:type="spellStart"/>
            <w:r>
              <w:rPr>
                <w:b/>
              </w:rPr>
              <w:t>Барденево</w:t>
            </w:r>
            <w:proofErr w:type="spellEnd"/>
          </w:p>
        </w:tc>
      </w:tr>
      <w:tr w:rsidR="00287CE9" w:rsidTr="00055E3E">
        <w:trPr>
          <w:trHeight w:val="72"/>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r>
              <w:t>40:13:060702:90</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r>
              <w:t>0,92</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Под рекреацию</w:t>
            </w: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r>
              <w:t>2020-2023</w:t>
            </w:r>
          </w:p>
        </w:tc>
      </w:tr>
      <w:tr w:rsidR="00287CE9" w:rsidTr="00055E3E">
        <w:trPr>
          <w:trHeight w:val="72"/>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p>
        </w:tc>
      </w:tr>
      <w:tr w:rsidR="00287CE9" w:rsidTr="00055E3E">
        <w:trPr>
          <w:trHeight w:val="72"/>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p>
        </w:tc>
      </w:tr>
      <w:tr w:rsidR="00287CE9" w:rsidTr="00055E3E">
        <w:trPr>
          <w:trHeight w:val="72"/>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rPr>
                <w:b/>
              </w:rPr>
            </w:pPr>
            <w:r>
              <w:rPr>
                <w:b/>
              </w:rPr>
              <w:t>Всего</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rPr>
                <w:b/>
              </w:rPr>
            </w:pPr>
            <w:r>
              <w:rPr>
                <w:b/>
              </w:rPr>
              <w:t>0,92</w:t>
            </w:r>
          </w:p>
        </w:tc>
        <w:tc>
          <w:tcPr>
            <w:tcW w:w="5742" w:type="dxa"/>
            <w:gridSpan w:val="5"/>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rPr>
                <w:b/>
              </w:rPr>
            </w:pPr>
          </w:p>
        </w:tc>
      </w:tr>
      <w:tr w:rsidR="00287CE9" w:rsidTr="00055E3E">
        <w:trPr>
          <w:trHeight w:val="72"/>
          <w:jc w:val="center"/>
        </w:trPr>
        <w:tc>
          <w:tcPr>
            <w:tcW w:w="985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ind w:right="-108"/>
              <w:jc w:val="center"/>
              <w:rPr>
                <w:b/>
              </w:rPr>
            </w:pPr>
            <w:r>
              <w:rPr>
                <w:b/>
              </w:rPr>
              <w:t>Деревня Верховье</w:t>
            </w:r>
          </w:p>
        </w:tc>
      </w:tr>
      <w:tr w:rsidR="00287CE9" w:rsidTr="00055E3E">
        <w:trPr>
          <w:trHeight w:val="72"/>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Pr="00693BE6" w:rsidRDefault="00287CE9" w:rsidP="00055E3E">
            <w:pPr>
              <w:jc w:val="center"/>
              <w:rPr>
                <w:lang w:val="en-US"/>
              </w:rPr>
            </w:pPr>
            <w:r w:rsidRPr="00693BE6">
              <w:t>40:13:060413:</w:t>
            </w:r>
            <w:r w:rsidRPr="00693BE6">
              <w:rPr>
                <w:lang w:val="en-US"/>
              </w:rPr>
              <w:t>827</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693BE6" w:rsidRDefault="00287CE9" w:rsidP="00055E3E">
            <w:pPr>
              <w:jc w:val="center"/>
            </w:pPr>
            <w:r w:rsidRPr="00693BE6">
              <w:rPr>
                <w:lang w:val="en-US"/>
              </w:rPr>
              <w:t>13,8</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693BE6" w:rsidRDefault="00287CE9" w:rsidP="00055E3E">
            <w:pPr>
              <w:snapToGrid w:val="0"/>
              <w:ind w:right="-108"/>
              <w:jc w:val="center"/>
            </w:pPr>
            <w:r w:rsidRPr="00693BE6">
              <w:t>Под жилищное строительство</w:t>
            </w: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693BE6" w:rsidRDefault="00287CE9" w:rsidP="00055E3E">
            <w:pPr>
              <w:jc w:val="center"/>
            </w:pPr>
            <w:r w:rsidRPr="00693BE6">
              <w:t>Частная</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693BE6" w:rsidRDefault="00287CE9" w:rsidP="00055E3E">
            <w:pPr>
              <w:snapToGrid w:val="0"/>
              <w:ind w:right="-108"/>
              <w:jc w:val="center"/>
            </w:pPr>
            <w:r w:rsidRPr="00693BE6">
              <w:t>20</w:t>
            </w:r>
            <w:r>
              <w:t>20</w:t>
            </w:r>
            <w:r w:rsidRPr="00693BE6">
              <w:t>-2023</w:t>
            </w:r>
          </w:p>
        </w:tc>
      </w:tr>
      <w:tr w:rsidR="00287CE9" w:rsidTr="00055E3E">
        <w:trPr>
          <w:trHeight w:val="72"/>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Pr="00693BE6" w:rsidRDefault="00287CE9" w:rsidP="00055E3E">
            <w:pPr>
              <w:jc w:val="center"/>
            </w:pPr>
            <w:r w:rsidRPr="00693BE6">
              <w:t>40:13:000000:1450</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693BE6" w:rsidRDefault="00287CE9" w:rsidP="00055E3E">
            <w:pPr>
              <w:jc w:val="center"/>
            </w:pPr>
            <w:r w:rsidRPr="00693BE6">
              <w:t>2,8</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693BE6" w:rsidRDefault="000B3343" w:rsidP="00055E3E">
            <w:pPr>
              <w:snapToGrid w:val="0"/>
              <w:ind w:right="-108"/>
              <w:jc w:val="center"/>
            </w:pPr>
            <w:r>
              <w:t>Под автомобильную дорогу</w:t>
            </w: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693BE6" w:rsidRDefault="00287CE9" w:rsidP="00055E3E">
            <w:pPr>
              <w:jc w:val="center"/>
            </w:pPr>
            <w:r w:rsidRPr="00693BE6">
              <w:t>Муниципальная</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693BE6" w:rsidRDefault="00287CE9" w:rsidP="00055E3E">
            <w:pPr>
              <w:snapToGrid w:val="0"/>
              <w:ind w:right="-108"/>
              <w:jc w:val="center"/>
            </w:pPr>
            <w:r w:rsidRPr="00693BE6">
              <w:t>20</w:t>
            </w:r>
            <w:r>
              <w:t>20</w:t>
            </w:r>
            <w:r w:rsidRPr="00693BE6">
              <w:t>-2023</w:t>
            </w:r>
          </w:p>
        </w:tc>
      </w:tr>
      <w:tr w:rsidR="00287CE9" w:rsidTr="00055E3E">
        <w:trPr>
          <w:trHeight w:val="72"/>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pP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pPr>
          </w:p>
        </w:tc>
      </w:tr>
      <w:tr w:rsidR="00287CE9" w:rsidTr="00055E3E">
        <w:trPr>
          <w:trHeight w:val="72"/>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rPr>
                <w:b/>
              </w:rPr>
            </w:pPr>
            <w:r>
              <w:rPr>
                <w:b/>
              </w:rPr>
              <w:t>Всего</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BD2FDC" w:rsidP="00055E3E">
            <w:pPr>
              <w:jc w:val="center"/>
              <w:rPr>
                <w:b/>
              </w:rPr>
            </w:pPr>
            <w:r>
              <w:rPr>
                <w:b/>
              </w:rPr>
              <w:t>16,6</w:t>
            </w:r>
            <w:r w:rsidR="00B9478E">
              <w:rPr>
                <w:b/>
              </w:rPr>
              <w:t>0</w:t>
            </w:r>
          </w:p>
        </w:tc>
        <w:tc>
          <w:tcPr>
            <w:tcW w:w="5742" w:type="dxa"/>
            <w:gridSpan w:val="5"/>
            <w:tcBorders>
              <w:top w:val="single" w:sz="4" w:space="0" w:color="000000"/>
              <w:left w:val="single" w:sz="4" w:space="0" w:color="000000"/>
              <w:bottom w:val="single" w:sz="4" w:space="0" w:color="000000"/>
              <w:right w:val="single" w:sz="4" w:space="0" w:color="000000"/>
            </w:tcBorders>
            <w:shd w:val="clear" w:color="auto" w:fill="auto"/>
          </w:tcPr>
          <w:p w:rsidR="00287CE9" w:rsidRDefault="00287CE9" w:rsidP="00055E3E">
            <w:pPr>
              <w:ind w:right="-108"/>
              <w:jc w:val="center"/>
              <w:rPr>
                <w:b/>
              </w:rPr>
            </w:pPr>
          </w:p>
        </w:tc>
      </w:tr>
      <w:tr w:rsidR="00287CE9" w:rsidTr="00055E3E">
        <w:trPr>
          <w:trHeight w:val="163"/>
          <w:jc w:val="center"/>
        </w:trPr>
        <w:tc>
          <w:tcPr>
            <w:tcW w:w="2528" w:type="dxa"/>
            <w:tcBorders>
              <w:top w:val="single" w:sz="4" w:space="0" w:color="000000"/>
              <w:left w:val="single" w:sz="4" w:space="0" w:color="000000"/>
              <w:bottom w:val="single" w:sz="4" w:space="0" w:color="000000"/>
            </w:tcBorders>
            <w:shd w:val="clear" w:color="auto" w:fill="auto"/>
            <w:vAlign w:val="center"/>
          </w:tcPr>
          <w:p w:rsidR="00287CE9" w:rsidRDefault="00287CE9" w:rsidP="00055E3E">
            <w:pPr>
              <w:jc w:val="center"/>
              <w:rPr>
                <w:b/>
              </w:rPr>
            </w:pPr>
            <w:r>
              <w:rPr>
                <w:b/>
              </w:rPr>
              <w:t>ИТОГО</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Pr="005142BC" w:rsidRDefault="00CB5113" w:rsidP="00055E3E">
            <w:pPr>
              <w:jc w:val="center"/>
              <w:rPr>
                <w:b/>
                <w:sz w:val="26"/>
                <w:szCs w:val="26"/>
              </w:rPr>
            </w:pPr>
            <w:r>
              <w:rPr>
                <w:b/>
                <w:sz w:val="26"/>
                <w:szCs w:val="26"/>
              </w:rPr>
              <w:t>41,54</w:t>
            </w:r>
          </w:p>
        </w:tc>
        <w:tc>
          <w:tcPr>
            <w:tcW w:w="57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87CE9" w:rsidRDefault="00287CE9" w:rsidP="00055E3E">
            <w:pPr>
              <w:jc w:val="center"/>
              <w:rPr>
                <w:b/>
              </w:rPr>
            </w:pPr>
          </w:p>
        </w:tc>
      </w:tr>
    </w:tbl>
    <w:p w:rsidR="00287CE9" w:rsidRDefault="00287CE9" w:rsidP="00287CE9">
      <w:pPr>
        <w:pStyle w:val="Main"/>
        <w:ind w:firstLine="0"/>
        <w:rPr>
          <w:b/>
        </w:rPr>
      </w:pPr>
    </w:p>
    <w:p w:rsidR="00647ABD" w:rsidRPr="00C30085" w:rsidRDefault="00647ABD" w:rsidP="00C30085">
      <w:pPr>
        <w:pStyle w:val="1"/>
        <w:spacing w:line="240" w:lineRule="auto"/>
      </w:pPr>
      <w:r>
        <w:rPr>
          <w:b w:val="0"/>
          <w:color w:val="000000"/>
          <w:sz w:val="26"/>
          <w:szCs w:val="26"/>
        </w:rPr>
        <w:br w:type="page"/>
      </w:r>
      <w:bookmarkStart w:id="121" w:name="_Toc46403373"/>
      <w:bookmarkStart w:id="122" w:name="_Toc51857843"/>
      <w:bookmarkStart w:id="123" w:name="_GoBack"/>
      <w:r w:rsidRPr="00C30085">
        <w:rPr>
          <w:color w:val="000000"/>
          <w:lang w:val="en-US"/>
        </w:rPr>
        <w:lastRenderedPageBreak/>
        <w:t>VIII</w:t>
      </w:r>
      <w:r w:rsidRPr="00C30085">
        <w:rPr>
          <w:color w:val="000000"/>
        </w:rPr>
        <w:t>.</w:t>
      </w:r>
      <w:r w:rsidRPr="00C30085">
        <w:t xml:space="preserve">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21"/>
      <w:bookmarkEnd w:id="122"/>
    </w:p>
    <w:p w:rsidR="002850B7" w:rsidRPr="00C30085" w:rsidRDefault="00647ABD" w:rsidP="00C30085">
      <w:pPr>
        <w:ind w:firstLine="720"/>
        <w:jc w:val="both"/>
      </w:pPr>
      <w:r w:rsidRPr="00C30085">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r w:rsidR="00AA6BC9" w:rsidRPr="00C30085">
        <w:t>.</w:t>
      </w:r>
      <w:bookmarkEnd w:id="86"/>
      <w:bookmarkEnd w:id="87"/>
      <w:bookmarkEnd w:id="123"/>
    </w:p>
    <w:sectPr w:rsidR="002850B7" w:rsidRPr="00C30085" w:rsidSect="004C7527">
      <w:pgSz w:w="11906" w:h="16838"/>
      <w:pgMar w:top="851" w:right="964" w:bottom="851"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E5D" w:rsidRDefault="001E5E5D">
      <w:r>
        <w:separator/>
      </w:r>
    </w:p>
  </w:endnote>
  <w:endnote w:type="continuationSeparator" w:id="0">
    <w:p w:rsidR="001E5E5D" w:rsidRDefault="001E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22" w:rsidRDefault="008D2122" w:rsidP="00C63EBF">
    <w:pPr>
      <w:pStyle w:val="a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D2122" w:rsidRDefault="008D2122" w:rsidP="00FB72DC">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22" w:rsidRDefault="008D2122" w:rsidP="00C63EBF">
    <w:pPr>
      <w:pStyle w:val="a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30085">
      <w:rPr>
        <w:rStyle w:val="a7"/>
        <w:noProof/>
      </w:rPr>
      <w:t>82</w:t>
    </w:r>
    <w:r>
      <w:rPr>
        <w:rStyle w:val="a7"/>
      </w:rPr>
      <w:fldChar w:fldCharType="end"/>
    </w:r>
  </w:p>
  <w:p w:rsidR="008D2122" w:rsidRDefault="008D2122" w:rsidP="00C63EBF">
    <w:pPr>
      <w:pStyle w:val="af0"/>
      <w:ind w:right="360"/>
      <w:jc w:val="right"/>
    </w:pPr>
  </w:p>
  <w:p w:rsidR="008D2122" w:rsidRDefault="008D2122" w:rsidP="00FB72DC">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22" w:rsidRDefault="008D212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E5D" w:rsidRDefault="001E5E5D">
      <w:r>
        <w:separator/>
      </w:r>
    </w:p>
  </w:footnote>
  <w:footnote w:type="continuationSeparator" w:id="0">
    <w:p w:rsidR="001E5E5D" w:rsidRDefault="001E5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22" w:rsidRDefault="008D2122" w:rsidP="005A0FE0">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D2122" w:rsidRDefault="008D212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22" w:rsidRPr="005A0FE0" w:rsidRDefault="008D2122" w:rsidP="008D4B05">
    <w:pPr>
      <w:pStyle w:val="a8"/>
      <w:framePr w:wrap="around" w:vAnchor="text" w:hAnchor="margin" w:xAlign="right" w:y="1"/>
      <w:rPr>
        <w:rStyle w:val="a7"/>
        <w:sz w:val="24"/>
        <w:szCs w:val="24"/>
      </w:rPr>
    </w:pPr>
  </w:p>
  <w:p w:rsidR="008D2122" w:rsidRDefault="008D2122" w:rsidP="00473B27">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22" w:rsidRDefault="008D2122">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38</w:t>
    </w:r>
    <w:r>
      <w:rPr>
        <w:rStyle w:val="a7"/>
      </w:rPr>
      <w:fldChar w:fldCharType="end"/>
    </w:r>
  </w:p>
  <w:p w:rsidR="008D2122" w:rsidRDefault="008D2122">
    <w:pPr>
      <w:pStyle w:val="a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22" w:rsidRDefault="008D2122">
    <w:pPr>
      <w:pStyle w:val="a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22" w:rsidRDefault="008D2122">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8D2122" w:rsidRDefault="008D2122">
    <w:pPr>
      <w:pStyle w:val="a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22" w:rsidRDefault="008D2122">
    <w:pPr>
      <w:pStyle w:val="a8"/>
      <w:framePr w:wrap="around" w:vAnchor="text" w:hAnchor="margin" w:xAlign="right" w:y="1"/>
      <w:rPr>
        <w:rStyle w:val="a7"/>
      </w:rPr>
    </w:pPr>
  </w:p>
  <w:p w:rsidR="008D2122" w:rsidRDefault="008D2122" w:rsidP="00473B27">
    <w:pPr>
      <w:pStyle w:val="a8"/>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22" w:rsidRPr="00473B27" w:rsidRDefault="008D2122" w:rsidP="00473B2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nsid w:val="00000001"/>
    <w:multiLevelType w:val="multilevel"/>
    <w:tmpl w:val="716E284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4"/>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decimal"/>
      <w:lvlText w:val="%1."/>
      <w:lvlJc w:val="left"/>
      <w:pPr>
        <w:tabs>
          <w:tab w:val="num" w:pos="360"/>
        </w:tabs>
        <w:ind w:left="0" w:firstLine="0"/>
      </w:pPr>
    </w:lvl>
  </w:abstractNum>
  <w:abstractNum w:abstractNumId="3">
    <w:nsid w:val="00000003"/>
    <w:multiLevelType w:val="singleLevel"/>
    <w:tmpl w:val="00000003"/>
    <w:name w:val="WW8Num4"/>
    <w:lvl w:ilvl="0">
      <w:start w:val="1"/>
      <w:numFmt w:val="bullet"/>
      <w:lvlText w:val="-"/>
      <w:lvlJc w:val="left"/>
      <w:pPr>
        <w:tabs>
          <w:tab w:val="num" w:pos="360"/>
        </w:tabs>
        <w:ind w:left="0" w:firstLine="0"/>
      </w:pPr>
      <w:rPr>
        <w:rFonts w:ascii="OpenSymbol" w:hAnsi="OpenSymbol"/>
      </w:rPr>
    </w:lvl>
  </w:abstractNum>
  <w:abstractNum w:abstractNumId="4">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5"/>
    <w:multiLevelType w:val="multilevel"/>
    <w:tmpl w:val="00000005"/>
    <w:name w:val="WW8Num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8292E8C"/>
    <w:multiLevelType w:val="hybridMultilevel"/>
    <w:tmpl w:val="EAF2F3BE"/>
    <w:lvl w:ilvl="0" w:tplc="54C21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B1543D0"/>
    <w:multiLevelType w:val="hybridMultilevel"/>
    <w:tmpl w:val="3EC811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8E1401"/>
    <w:multiLevelType w:val="hybridMultilevel"/>
    <w:tmpl w:val="38A0BBAA"/>
    <w:lvl w:ilvl="0" w:tplc="C2AA97C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1">
    <w:nsid w:val="13670E50"/>
    <w:multiLevelType w:val="hybridMultilevel"/>
    <w:tmpl w:val="EA90330E"/>
    <w:lvl w:ilvl="0" w:tplc="6898FA24">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19B97B41"/>
    <w:multiLevelType w:val="hybridMultilevel"/>
    <w:tmpl w:val="CA0CC05C"/>
    <w:lvl w:ilvl="0" w:tplc="627A75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4B26E8A"/>
    <w:multiLevelType w:val="hybridMultilevel"/>
    <w:tmpl w:val="FC108508"/>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776093"/>
    <w:multiLevelType w:val="hybridMultilevel"/>
    <w:tmpl w:val="BBB80E94"/>
    <w:lvl w:ilvl="0" w:tplc="B34AB4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A2D5DC6"/>
    <w:multiLevelType w:val="hybridMultilevel"/>
    <w:tmpl w:val="66148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F3BCF"/>
    <w:multiLevelType w:val="hybridMultilevel"/>
    <w:tmpl w:val="5A4A3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B5741E"/>
    <w:multiLevelType w:val="hybridMultilevel"/>
    <w:tmpl w:val="58CE2CA4"/>
    <w:lvl w:ilvl="0" w:tplc="01F20B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66E40718"/>
    <w:multiLevelType w:val="hybridMultilevel"/>
    <w:tmpl w:val="66148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82671C"/>
    <w:multiLevelType w:val="hybridMultilevel"/>
    <w:tmpl w:val="D4B80FE2"/>
    <w:lvl w:ilvl="0" w:tplc="50A8B860">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0"/>
  </w:num>
  <w:num w:numId="3">
    <w:abstractNumId w:val="14"/>
  </w:num>
  <w:num w:numId="4">
    <w:abstractNumId w:val="11"/>
  </w:num>
  <w:num w:numId="5">
    <w:abstractNumId w:val="18"/>
  </w:num>
  <w:num w:numId="6">
    <w:abstractNumId w:val="1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9"/>
  </w:num>
  <w:num w:numId="12">
    <w:abstractNumId w:val="15"/>
  </w:num>
  <w:num w:numId="13">
    <w:abstractNumId w:val="8"/>
  </w:num>
  <w:num w:numId="14">
    <w:abstractNumId w:val="3"/>
  </w:num>
  <w:num w:numId="15">
    <w:abstractNumId w:val="20"/>
  </w:num>
  <w:num w:numId="16">
    <w:abstractNumId w:val="16"/>
  </w:num>
  <w:num w:numId="17">
    <w:abstractNumId w:val="19"/>
  </w:num>
  <w:num w:numId="1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B1"/>
    <w:rsid w:val="00000401"/>
    <w:rsid w:val="00000455"/>
    <w:rsid w:val="00000708"/>
    <w:rsid w:val="00000D55"/>
    <w:rsid w:val="00000DE8"/>
    <w:rsid w:val="000016B8"/>
    <w:rsid w:val="00001DF0"/>
    <w:rsid w:val="000022B9"/>
    <w:rsid w:val="00002EC3"/>
    <w:rsid w:val="0000356B"/>
    <w:rsid w:val="0000364C"/>
    <w:rsid w:val="000043C8"/>
    <w:rsid w:val="000052C0"/>
    <w:rsid w:val="00006713"/>
    <w:rsid w:val="00006A0B"/>
    <w:rsid w:val="00006C6B"/>
    <w:rsid w:val="0000732D"/>
    <w:rsid w:val="00007AD2"/>
    <w:rsid w:val="00007CF0"/>
    <w:rsid w:val="00007E0B"/>
    <w:rsid w:val="00007ECB"/>
    <w:rsid w:val="00010643"/>
    <w:rsid w:val="00010B98"/>
    <w:rsid w:val="00010BD4"/>
    <w:rsid w:val="00010CEB"/>
    <w:rsid w:val="00011E8A"/>
    <w:rsid w:val="00012291"/>
    <w:rsid w:val="0001232B"/>
    <w:rsid w:val="0001265F"/>
    <w:rsid w:val="00012E6B"/>
    <w:rsid w:val="00013E55"/>
    <w:rsid w:val="00013EDB"/>
    <w:rsid w:val="00013FDA"/>
    <w:rsid w:val="0001424B"/>
    <w:rsid w:val="0001481C"/>
    <w:rsid w:val="00014A39"/>
    <w:rsid w:val="000154D2"/>
    <w:rsid w:val="000157A8"/>
    <w:rsid w:val="000158F3"/>
    <w:rsid w:val="00017D5C"/>
    <w:rsid w:val="000200FE"/>
    <w:rsid w:val="00020CC8"/>
    <w:rsid w:val="00020E62"/>
    <w:rsid w:val="00021BDF"/>
    <w:rsid w:val="00021E4C"/>
    <w:rsid w:val="00022778"/>
    <w:rsid w:val="00023B56"/>
    <w:rsid w:val="00024C6D"/>
    <w:rsid w:val="00024F4A"/>
    <w:rsid w:val="0002533B"/>
    <w:rsid w:val="000255B9"/>
    <w:rsid w:val="00025BDE"/>
    <w:rsid w:val="00025F0B"/>
    <w:rsid w:val="00026B47"/>
    <w:rsid w:val="00026F90"/>
    <w:rsid w:val="000270BF"/>
    <w:rsid w:val="000270E5"/>
    <w:rsid w:val="00027FC5"/>
    <w:rsid w:val="00030038"/>
    <w:rsid w:val="00030237"/>
    <w:rsid w:val="0003104C"/>
    <w:rsid w:val="00031542"/>
    <w:rsid w:val="00032721"/>
    <w:rsid w:val="00032DFD"/>
    <w:rsid w:val="00033519"/>
    <w:rsid w:val="00033899"/>
    <w:rsid w:val="00033BC6"/>
    <w:rsid w:val="0003460E"/>
    <w:rsid w:val="00035D0E"/>
    <w:rsid w:val="0003630F"/>
    <w:rsid w:val="00037110"/>
    <w:rsid w:val="000409BE"/>
    <w:rsid w:val="00040BEE"/>
    <w:rsid w:val="00040E8B"/>
    <w:rsid w:val="00041BEE"/>
    <w:rsid w:val="00042DCE"/>
    <w:rsid w:val="00043ADE"/>
    <w:rsid w:val="00043CA1"/>
    <w:rsid w:val="00043E3B"/>
    <w:rsid w:val="0004470E"/>
    <w:rsid w:val="00044757"/>
    <w:rsid w:val="00044B57"/>
    <w:rsid w:val="00044BC7"/>
    <w:rsid w:val="000454B6"/>
    <w:rsid w:val="000454D0"/>
    <w:rsid w:val="00045F4A"/>
    <w:rsid w:val="0004654F"/>
    <w:rsid w:val="00046604"/>
    <w:rsid w:val="00046F52"/>
    <w:rsid w:val="00047C18"/>
    <w:rsid w:val="0005166E"/>
    <w:rsid w:val="000518EA"/>
    <w:rsid w:val="000519AC"/>
    <w:rsid w:val="00051B7E"/>
    <w:rsid w:val="00053461"/>
    <w:rsid w:val="00053F57"/>
    <w:rsid w:val="000541C6"/>
    <w:rsid w:val="000542F7"/>
    <w:rsid w:val="0005444E"/>
    <w:rsid w:val="00055059"/>
    <w:rsid w:val="00055356"/>
    <w:rsid w:val="0005551A"/>
    <w:rsid w:val="0005573F"/>
    <w:rsid w:val="00055E3E"/>
    <w:rsid w:val="00056FE0"/>
    <w:rsid w:val="000574CC"/>
    <w:rsid w:val="00057529"/>
    <w:rsid w:val="00057F4E"/>
    <w:rsid w:val="00060E69"/>
    <w:rsid w:val="00062235"/>
    <w:rsid w:val="000623F0"/>
    <w:rsid w:val="0006300F"/>
    <w:rsid w:val="00063172"/>
    <w:rsid w:val="00063415"/>
    <w:rsid w:val="00063576"/>
    <w:rsid w:val="0006370C"/>
    <w:rsid w:val="0006379E"/>
    <w:rsid w:val="00063F10"/>
    <w:rsid w:val="00063F57"/>
    <w:rsid w:val="000646C1"/>
    <w:rsid w:val="00064B16"/>
    <w:rsid w:val="000655AF"/>
    <w:rsid w:val="00065921"/>
    <w:rsid w:val="00065DD8"/>
    <w:rsid w:val="000664FC"/>
    <w:rsid w:val="00066620"/>
    <w:rsid w:val="000666F8"/>
    <w:rsid w:val="00066973"/>
    <w:rsid w:val="000672D7"/>
    <w:rsid w:val="00067B22"/>
    <w:rsid w:val="00070443"/>
    <w:rsid w:val="00070495"/>
    <w:rsid w:val="00070846"/>
    <w:rsid w:val="00071519"/>
    <w:rsid w:val="00071746"/>
    <w:rsid w:val="00072AD3"/>
    <w:rsid w:val="00072C31"/>
    <w:rsid w:val="000731B1"/>
    <w:rsid w:val="00073284"/>
    <w:rsid w:val="000737F0"/>
    <w:rsid w:val="000740F9"/>
    <w:rsid w:val="000741AB"/>
    <w:rsid w:val="000744EB"/>
    <w:rsid w:val="00075059"/>
    <w:rsid w:val="0007565E"/>
    <w:rsid w:val="00076002"/>
    <w:rsid w:val="00076283"/>
    <w:rsid w:val="000762A0"/>
    <w:rsid w:val="000764E3"/>
    <w:rsid w:val="000778E6"/>
    <w:rsid w:val="00080C8F"/>
    <w:rsid w:val="00080E21"/>
    <w:rsid w:val="000827F2"/>
    <w:rsid w:val="00082D46"/>
    <w:rsid w:val="00082ECB"/>
    <w:rsid w:val="00083974"/>
    <w:rsid w:val="00083A67"/>
    <w:rsid w:val="00083A7D"/>
    <w:rsid w:val="00083CEF"/>
    <w:rsid w:val="00083FC6"/>
    <w:rsid w:val="00084253"/>
    <w:rsid w:val="000855E8"/>
    <w:rsid w:val="0009018B"/>
    <w:rsid w:val="000907A8"/>
    <w:rsid w:val="00090F9C"/>
    <w:rsid w:val="000916DC"/>
    <w:rsid w:val="000916DE"/>
    <w:rsid w:val="00091D04"/>
    <w:rsid w:val="000928C4"/>
    <w:rsid w:val="00092A05"/>
    <w:rsid w:val="00092CA8"/>
    <w:rsid w:val="00092EB1"/>
    <w:rsid w:val="00093A99"/>
    <w:rsid w:val="000941DC"/>
    <w:rsid w:val="000949F1"/>
    <w:rsid w:val="00094B38"/>
    <w:rsid w:val="00095E28"/>
    <w:rsid w:val="00096735"/>
    <w:rsid w:val="0009757F"/>
    <w:rsid w:val="00097DBA"/>
    <w:rsid w:val="000A068B"/>
    <w:rsid w:val="000A12FD"/>
    <w:rsid w:val="000A209C"/>
    <w:rsid w:val="000A21D5"/>
    <w:rsid w:val="000A23B5"/>
    <w:rsid w:val="000A23D7"/>
    <w:rsid w:val="000A2531"/>
    <w:rsid w:val="000A273F"/>
    <w:rsid w:val="000A2AA2"/>
    <w:rsid w:val="000A2C53"/>
    <w:rsid w:val="000A2D81"/>
    <w:rsid w:val="000A30DB"/>
    <w:rsid w:val="000A33B5"/>
    <w:rsid w:val="000A4462"/>
    <w:rsid w:val="000A45C6"/>
    <w:rsid w:val="000A48CB"/>
    <w:rsid w:val="000A5484"/>
    <w:rsid w:val="000A5E98"/>
    <w:rsid w:val="000A61BB"/>
    <w:rsid w:val="000A61E5"/>
    <w:rsid w:val="000A7175"/>
    <w:rsid w:val="000A717E"/>
    <w:rsid w:val="000B022A"/>
    <w:rsid w:val="000B028D"/>
    <w:rsid w:val="000B16A0"/>
    <w:rsid w:val="000B19B8"/>
    <w:rsid w:val="000B1D21"/>
    <w:rsid w:val="000B25C3"/>
    <w:rsid w:val="000B2729"/>
    <w:rsid w:val="000B2947"/>
    <w:rsid w:val="000B2BFB"/>
    <w:rsid w:val="000B3343"/>
    <w:rsid w:val="000B49D3"/>
    <w:rsid w:val="000B4FDD"/>
    <w:rsid w:val="000B72BA"/>
    <w:rsid w:val="000C0795"/>
    <w:rsid w:val="000C1143"/>
    <w:rsid w:val="000C27B3"/>
    <w:rsid w:val="000C28E1"/>
    <w:rsid w:val="000C34F8"/>
    <w:rsid w:val="000C373F"/>
    <w:rsid w:val="000C493F"/>
    <w:rsid w:val="000C4AF6"/>
    <w:rsid w:val="000C50F3"/>
    <w:rsid w:val="000C555A"/>
    <w:rsid w:val="000C6992"/>
    <w:rsid w:val="000C69C2"/>
    <w:rsid w:val="000C75E9"/>
    <w:rsid w:val="000C7655"/>
    <w:rsid w:val="000C79AB"/>
    <w:rsid w:val="000D02E3"/>
    <w:rsid w:val="000D0667"/>
    <w:rsid w:val="000D0A86"/>
    <w:rsid w:val="000D173C"/>
    <w:rsid w:val="000D1779"/>
    <w:rsid w:val="000D197D"/>
    <w:rsid w:val="000D1DDB"/>
    <w:rsid w:val="000D2D99"/>
    <w:rsid w:val="000D2E9E"/>
    <w:rsid w:val="000D3449"/>
    <w:rsid w:val="000D41BE"/>
    <w:rsid w:val="000D5066"/>
    <w:rsid w:val="000D6B4D"/>
    <w:rsid w:val="000D6B78"/>
    <w:rsid w:val="000D6EF5"/>
    <w:rsid w:val="000D7AE0"/>
    <w:rsid w:val="000E0659"/>
    <w:rsid w:val="000E10A1"/>
    <w:rsid w:val="000E1171"/>
    <w:rsid w:val="000E182D"/>
    <w:rsid w:val="000E1C55"/>
    <w:rsid w:val="000E2C51"/>
    <w:rsid w:val="000E4063"/>
    <w:rsid w:val="000E4103"/>
    <w:rsid w:val="000E4110"/>
    <w:rsid w:val="000E4153"/>
    <w:rsid w:val="000E429A"/>
    <w:rsid w:val="000E58FF"/>
    <w:rsid w:val="000E6817"/>
    <w:rsid w:val="000E6C1C"/>
    <w:rsid w:val="000E7E69"/>
    <w:rsid w:val="000F0539"/>
    <w:rsid w:val="000F08C5"/>
    <w:rsid w:val="000F0F61"/>
    <w:rsid w:val="000F1533"/>
    <w:rsid w:val="000F1980"/>
    <w:rsid w:val="000F1E8C"/>
    <w:rsid w:val="000F20C8"/>
    <w:rsid w:val="000F225B"/>
    <w:rsid w:val="000F2440"/>
    <w:rsid w:val="000F3350"/>
    <w:rsid w:val="000F3557"/>
    <w:rsid w:val="000F3EF4"/>
    <w:rsid w:val="000F3FC3"/>
    <w:rsid w:val="000F4B9D"/>
    <w:rsid w:val="000F4EDB"/>
    <w:rsid w:val="000F516B"/>
    <w:rsid w:val="000F5CDD"/>
    <w:rsid w:val="000F5D7D"/>
    <w:rsid w:val="000F67ED"/>
    <w:rsid w:val="000F76D7"/>
    <w:rsid w:val="000F77C7"/>
    <w:rsid w:val="001003C6"/>
    <w:rsid w:val="001011CB"/>
    <w:rsid w:val="00101405"/>
    <w:rsid w:val="00101413"/>
    <w:rsid w:val="001014A3"/>
    <w:rsid w:val="0010150A"/>
    <w:rsid w:val="00101B45"/>
    <w:rsid w:val="00102001"/>
    <w:rsid w:val="0010229A"/>
    <w:rsid w:val="00102AEB"/>
    <w:rsid w:val="0010409D"/>
    <w:rsid w:val="001045ED"/>
    <w:rsid w:val="00105101"/>
    <w:rsid w:val="00105481"/>
    <w:rsid w:val="00105FA5"/>
    <w:rsid w:val="00106CEE"/>
    <w:rsid w:val="00106D0A"/>
    <w:rsid w:val="00106D62"/>
    <w:rsid w:val="00106F31"/>
    <w:rsid w:val="00106F81"/>
    <w:rsid w:val="001075D8"/>
    <w:rsid w:val="001077AF"/>
    <w:rsid w:val="00107A70"/>
    <w:rsid w:val="001101F0"/>
    <w:rsid w:val="0011052F"/>
    <w:rsid w:val="001105EF"/>
    <w:rsid w:val="0011146F"/>
    <w:rsid w:val="001117F8"/>
    <w:rsid w:val="00111A09"/>
    <w:rsid w:val="00112750"/>
    <w:rsid w:val="00112865"/>
    <w:rsid w:val="001134DF"/>
    <w:rsid w:val="001146DA"/>
    <w:rsid w:val="00114B47"/>
    <w:rsid w:val="00114E63"/>
    <w:rsid w:val="00116CF0"/>
    <w:rsid w:val="00117313"/>
    <w:rsid w:val="00117677"/>
    <w:rsid w:val="00120322"/>
    <w:rsid w:val="00120DB3"/>
    <w:rsid w:val="00122247"/>
    <w:rsid w:val="001226E3"/>
    <w:rsid w:val="001227EB"/>
    <w:rsid w:val="00122823"/>
    <w:rsid w:val="00122F83"/>
    <w:rsid w:val="001237D8"/>
    <w:rsid w:val="00123A03"/>
    <w:rsid w:val="00123A8B"/>
    <w:rsid w:val="00123F44"/>
    <w:rsid w:val="001248B8"/>
    <w:rsid w:val="00125DD6"/>
    <w:rsid w:val="00125E8D"/>
    <w:rsid w:val="00126D54"/>
    <w:rsid w:val="00127640"/>
    <w:rsid w:val="00127827"/>
    <w:rsid w:val="00127B9D"/>
    <w:rsid w:val="00127D5B"/>
    <w:rsid w:val="00127E91"/>
    <w:rsid w:val="00130CA5"/>
    <w:rsid w:val="00131AB7"/>
    <w:rsid w:val="00131AE6"/>
    <w:rsid w:val="00132260"/>
    <w:rsid w:val="00132FFB"/>
    <w:rsid w:val="00133961"/>
    <w:rsid w:val="00133EC4"/>
    <w:rsid w:val="00133ED7"/>
    <w:rsid w:val="0013450B"/>
    <w:rsid w:val="00134E45"/>
    <w:rsid w:val="001354CE"/>
    <w:rsid w:val="00135B2C"/>
    <w:rsid w:val="00135FEA"/>
    <w:rsid w:val="001361EE"/>
    <w:rsid w:val="00136C6C"/>
    <w:rsid w:val="00136DEF"/>
    <w:rsid w:val="00136EFF"/>
    <w:rsid w:val="00140009"/>
    <w:rsid w:val="001400DC"/>
    <w:rsid w:val="001400E7"/>
    <w:rsid w:val="001406CE"/>
    <w:rsid w:val="0014208B"/>
    <w:rsid w:val="001430BA"/>
    <w:rsid w:val="00146030"/>
    <w:rsid w:val="0014629F"/>
    <w:rsid w:val="001463DF"/>
    <w:rsid w:val="0014658C"/>
    <w:rsid w:val="001471B4"/>
    <w:rsid w:val="001471C9"/>
    <w:rsid w:val="00147A76"/>
    <w:rsid w:val="00150B5B"/>
    <w:rsid w:val="00150C2F"/>
    <w:rsid w:val="00150F0D"/>
    <w:rsid w:val="001516FD"/>
    <w:rsid w:val="0015176B"/>
    <w:rsid w:val="00152390"/>
    <w:rsid w:val="0015323A"/>
    <w:rsid w:val="00153274"/>
    <w:rsid w:val="00154B23"/>
    <w:rsid w:val="00154C3A"/>
    <w:rsid w:val="00154FE9"/>
    <w:rsid w:val="00154FFA"/>
    <w:rsid w:val="0015516B"/>
    <w:rsid w:val="00155675"/>
    <w:rsid w:val="00155F07"/>
    <w:rsid w:val="001566A9"/>
    <w:rsid w:val="0015695E"/>
    <w:rsid w:val="001572AB"/>
    <w:rsid w:val="00157F60"/>
    <w:rsid w:val="00160E3C"/>
    <w:rsid w:val="00161187"/>
    <w:rsid w:val="00161481"/>
    <w:rsid w:val="00161C42"/>
    <w:rsid w:val="00161E27"/>
    <w:rsid w:val="00163EFF"/>
    <w:rsid w:val="00164115"/>
    <w:rsid w:val="00165131"/>
    <w:rsid w:val="001654E7"/>
    <w:rsid w:val="00165A07"/>
    <w:rsid w:val="00165AE2"/>
    <w:rsid w:val="00166076"/>
    <w:rsid w:val="0016613B"/>
    <w:rsid w:val="00166818"/>
    <w:rsid w:val="00167B5D"/>
    <w:rsid w:val="00167B65"/>
    <w:rsid w:val="00167BD2"/>
    <w:rsid w:val="00167C29"/>
    <w:rsid w:val="00167E0B"/>
    <w:rsid w:val="00167F29"/>
    <w:rsid w:val="00167FFB"/>
    <w:rsid w:val="0017052C"/>
    <w:rsid w:val="00170D20"/>
    <w:rsid w:val="00170DF9"/>
    <w:rsid w:val="001719BB"/>
    <w:rsid w:val="00172480"/>
    <w:rsid w:val="001727A7"/>
    <w:rsid w:val="00172882"/>
    <w:rsid w:val="001728E5"/>
    <w:rsid w:val="00172A47"/>
    <w:rsid w:val="00172BAA"/>
    <w:rsid w:val="00172FBE"/>
    <w:rsid w:val="00173401"/>
    <w:rsid w:val="001735F2"/>
    <w:rsid w:val="001738E8"/>
    <w:rsid w:val="00174C4C"/>
    <w:rsid w:val="00174F28"/>
    <w:rsid w:val="0017645C"/>
    <w:rsid w:val="001766CF"/>
    <w:rsid w:val="0017697D"/>
    <w:rsid w:val="001772CD"/>
    <w:rsid w:val="001776BE"/>
    <w:rsid w:val="001820AF"/>
    <w:rsid w:val="00182378"/>
    <w:rsid w:val="001824DC"/>
    <w:rsid w:val="0018267F"/>
    <w:rsid w:val="0018333E"/>
    <w:rsid w:val="001839EF"/>
    <w:rsid w:val="00183BB7"/>
    <w:rsid w:val="00184544"/>
    <w:rsid w:val="00184BEA"/>
    <w:rsid w:val="00184C3B"/>
    <w:rsid w:val="00184DB2"/>
    <w:rsid w:val="00184E4B"/>
    <w:rsid w:val="001851EE"/>
    <w:rsid w:val="00185890"/>
    <w:rsid w:val="0018733B"/>
    <w:rsid w:val="00187547"/>
    <w:rsid w:val="00187702"/>
    <w:rsid w:val="00187729"/>
    <w:rsid w:val="001877A2"/>
    <w:rsid w:val="00187D96"/>
    <w:rsid w:val="00187E3A"/>
    <w:rsid w:val="0019027F"/>
    <w:rsid w:val="0019084F"/>
    <w:rsid w:val="00191EAF"/>
    <w:rsid w:val="00192F78"/>
    <w:rsid w:val="001934A7"/>
    <w:rsid w:val="00193751"/>
    <w:rsid w:val="00194B7B"/>
    <w:rsid w:val="00194E92"/>
    <w:rsid w:val="00195E5E"/>
    <w:rsid w:val="00195F48"/>
    <w:rsid w:val="00196194"/>
    <w:rsid w:val="00196EAB"/>
    <w:rsid w:val="001A06BE"/>
    <w:rsid w:val="001A075F"/>
    <w:rsid w:val="001A0E00"/>
    <w:rsid w:val="001A1A71"/>
    <w:rsid w:val="001A1B16"/>
    <w:rsid w:val="001A22E9"/>
    <w:rsid w:val="001A3A8C"/>
    <w:rsid w:val="001A3F8A"/>
    <w:rsid w:val="001A4B55"/>
    <w:rsid w:val="001A5001"/>
    <w:rsid w:val="001A52F5"/>
    <w:rsid w:val="001A54B0"/>
    <w:rsid w:val="001A5E9A"/>
    <w:rsid w:val="001A5F34"/>
    <w:rsid w:val="001A69EB"/>
    <w:rsid w:val="001A6BCB"/>
    <w:rsid w:val="001A70E9"/>
    <w:rsid w:val="001A780A"/>
    <w:rsid w:val="001A7BDA"/>
    <w:rsid w:val="001A7FB4"/>
    <w:rsid w:val="001B1133"/>
    <w:rsid w:val="001B1237"/>
    <w:rsid w:val="001B197C"/>
    <w:rsid w:val="001B3492"/>
    <w:rsid w:val="001B3719"/>
    <w:rsid w:val="001B3F7D"/>
    <w:rsid w:val="001B43B5"/>
    <w:rsid w:val="001B4827"/>
    <w:rsid w:val="001B4A49"/>
    <w:rsid w:val="001B4C4B"/>
    <w:rsid w:val="001B5282"/>
    <w:rsid w:val="001B663F"/>
    <w:rsid w:val="001B6CFC"/>
    <w:rsid w:val="001B704E"/>
    <w:rsid w:val="001B705B"/>
    <w:rsid w:val="001B73A3"/>
    <w:rsid w:val="001C0145"/>
    <w:rsid w:val="001C0593"/>
    <w:rsid w:val="001C1127"/>
    <w:rsid w:val="001C1C70"/>
    <w:rsid w:val="001C1E2D"/>
    <w:rsid w:val="001C247E"/>
    <w:rsid w:val="001C2AB1"/>
    <w:rsid w:val="001C2C47"/>
    <w:rsid w:val="001C2F96"/>
    <w:rsid w:val="001C2FF1"/>
    <w:rsid w:val="001C3322"/>
    <w:rsid w:val="001C38DD"/>
    <w:rsid w:val="001C3A3D"/>
    <w:rsid w:val="001C3B05"/>
    <w:rsid w:val="001C4256"/>
    <w:rsid w:val="001C574D"/>
    <w:rsid w:val="001C5E13"/>
    <w:rsid w:val="001C72F2"/>
    <w:rsid w:val="001C7A57"/>
    <w:rsid w:val="001D0436"/>
    <w:rsid w:val="001D082F"/>
    <w:rsid w:val="001D0DF2"/>
    <w:rsid w:val="001D153E"/>
    <w:rsid w:val="001D2012"/>
    <w:rsid w:val="001D271D"/>
    <w:rsid w:val="001D3297"/>
    <w:rsid w:val="001D381C"/>
    <w:rsid w:val="001D3822"/>
    <w:rsid w:val="001D3927"/>
    <w:rsid w:val="001D45C7"/>
    <w:rsid w:val="001D4BFD"/>
    <w:rsid w:val="001D4FA0"/>
    <w:rsid w:val="001D56AA"/>
    <w:rsid w:val="001D56D9"/>
    <w:rsid w:val="001D5BDB"/>
    <w:rsid w:val="001D75B9"/>
    <w:rsid w:val="001D7854"/>
    <w:rsid w:val="001D799D"/>
    <w:rsid w:val="001E01C7"/>
    <w:rsid w:val="001E0574"/>
    <w:rsid w:val="001E0758"/>
    <w:rsid w:val="001E0A1A"/>
    <w:rsid w:val="001E0DAF"/>
    <w:rsid w:val="001E158B"/>
    <w:rsid w:val="001E162F"/>
    <w:rsid w:val="001E16A6"/>
    <w:rsid w:val="001E1974"/>
    <w:rsid w:val="001E2139"/>
    <w:rsid w:val="001E22E1"/>
    <w:rsid w:val="001E30EA"/>
    <w:rsid w:val="001E3284"/>
    <w:rsid w:val="001E3323"/>
    <w:rsid w:val="001E36CC"/>
    <w:rsid w:val="001E4442"/>
    <w:rsid w:val="001E470E"/>
    <w:rsid w:val="001E4E13"/>
    <w:rsid w:val="001E5273"/>
    <w:rsid w:val="001E5467"/>
    <w:rsid w:val="001E5E5D"/>
    <w:rsid w:val="001E6956"/>
    <w:rsid w:val="001E6B55"/>
    <w:rsid w:val="001E6F95"/>
    <w:rsid w:val="001E7AA2"/>
    <w:rsid w:val="001F012B"/>
    <w:rsid w:val="001F02FD"/>
    <w:rsid w:val="001F0862"/>
    <w:rsid w:val="001F0C54"/>
    <w:rsid w:val="001F1F60"/>
    <w:rsid w:val="001F25D9"/>
    <w:rsid w:val="001F2BDD"/>
    <w:rsid w:val="001F305C"/>
    <w:rsid w:val="001F4930"/>
    <w:rsid w:val="001F4BA6"/>
    <w:rsid w:val="001F5394"/>
    <w:rsid w:val="001F5DBC"/>
    <w:rsid w:val="001F6BEC"/>
    <w:rsid w:val="001F7F87"/>
    <w:rsid w:val="00200C83"/>
    <w:rsid w:val="002011B0"/>
    <w:rsid w:val="002016DF"/>
    <w:rsid w:val="002019F6"/>
    <w:rsid w:val="00201C4D"/>
    <w:rsid w:val="00201C52"/>
    <w:rsid w:val="00201DEE"/>
    <w:rsid w:val="00202313"/>
    <w:rsid w:val="0020391C"/>
    <w:rsid w:val="00205B82"/>
    <w:rsid w:val="00205DC4"/>
    <w:rsid w:val="0020677F"/>
    <w:rsid w:val="00206C54"/>
    <w:rsid w:val="0020783E"/>
    <w:rsid w:val="00207AEC"/>
    <w:rsid w:val="0021018E"/>
    <w:rsid w:val="00210299"/>
    <w:rsid w:val="00210D41"/>
    <w:rsid w:val="002114C1"/>
    <w:rsid w:val="00211669"/>
    <w:rsid w:val="002117A0"/>
    <w:rsid w:val="00211FFF"/>
    <w:rsid w:val="002124B2"/>
    <w:rsid w:val="0021252B"/>
    <w:rsid w:val="00212F8D"/>
    <w:rsid w:val="00213094"/>
    <w:rsid w:val="00213C57"/>
    <w:rsid w:val="00213C70"/>
    <w:rsid w:val="00214F06"/>
    <w:rsid w:val="002154B1"/>
    <w:rsid w:val="00215FC4"/>
    <w:rsid w:val="002164D1"/>
    <w:rsid w:val="00216B66"/>
    <w:rsid w:val="00217321"/>
    <w:rsid w:val="002179F8"/>
    <w:rsid w:val="00217A85"/>
    <w:rsid w:val="00217FEF"/>
    <w:rsid w:val="00220171"/>
    <w:rsid w:val="002202C1"/>
    <w:rsid w:val="00220CA8"/>
    <w:rsid w:val="00221A52"/>
    <w:rsid w:val="00221D2A"/>
    <w:rsid w:val="00221DD2"/>
    <w:rsid w:val="00221F4C"/>
    <w:rsid w:val="00222C15"/>
    <w:rsid w:val="00222DEA"/>
    <w:rsid w:val="0022317E"/>
    <w:rsid w:val="002232CF"/>
    <w:rsid w:val="00225065"/>
    <w:rsid w:val="0022516E"/>
    <w:rsid w:val="002253AF"/>
    <w:rsid w:val="00225810"/>
    <w:rsid w:val="002258AE"/>
    <w:rsid w:val="00225B0B"/>
    <w:rsid w:val="00225CD2"/>
    <w:rsid w:val="00225FD0"/>
    <w:rsid w:val="00226169"/>
    <w:rsid w:val="00227E13"/>
    <w:rsid w:val="002304B6"/>
    <w:rsid w:val="00230660"/>
    <w:rsid w:val="002308F8"/>
    <w:rsid w:val="00230AF8"/>
    <w:rsid w:val="0023129A"/>
    <w:rsid w:val="0023165F"/>
    <w:rsid w:val="00231A3F"/>
    <w:rsid w:val="00231AD4"/>
    <w:rsid w:val="00231D72"/>
    <w:rsid w:val="002321AC"/>
    <w:rsid w:val="002327E4"/>
    <w:rsid w:val="00232BEB"/>
    <w:rsid w:val="00233997"/>
    <w:rsid w:val="00233D21"/>
    <w:rsid w:val="00233F6A"/>
    <w:rsid w:val="00234353"/>
    <w:rsid w:val="00234605"/>
    <w:rsid w:val="00234983"/>
    <w:rsid w:val="00234D0F"/>
    <w:rsid w:val="0023504D"/>
    <w:rsid w:val="002354CC"/>
    <w:rsid w:val="00235B40"/>
    <w:rsid w:val="00235E82"/>
    <w:rsid w:val="00236361"/>
    <w:rsid w:val="00236628"/>
    <w:rsid w:val="002367E1"/>
    <w:rsid w:val="00237373"/>
    <w:rsid w:val="0023753E"/>
    <w:rsid w:val="00237B94"/>
    <w:rsid w:val="002404A3"/>
    <w:rsid w:val="00240A58"/>
    <w:rsid w:val="00240EA2"/>
    <w:rsid w:val="002413E9"/>
    <w:rsid w:val="00241415"/>
    <w:rsid w:val="00241F59"/>
    <w:rsid w:val="0024205F"/>
    <w:rsid w:val="00242A9D"/>
    <w:rsid w:val="00243AD8"/>
    <w:rsid w:val="00243BFE"/>
    <w:rsid w:val="00244B56"/>
    <w:rsid w:val="00245329"/>
    <w:rsid w:val="002453E4"/>
    <w:rsid w:val="002454E0"/>
    <w:rsid w:val="00245AFC"/>
    <w:rsid w:val="002466CD"/>
    <w:rsid w:val="0025005D"/>
    <w:rsid w:val="0025046C"/>
    <w:rsid w:val="00253737"/>
    <w:rsid w:val="002549B3"/>
    <w:rsid w:val="002549D4"/>
    <w:rsid w:val="00254DE9"/>
    <w:rsid w:val="0025584F"/>
    <w:rsid w:val="0025588E"/>
    <w:rsid w:val="0025717C"/>
    <w:rsid w:val="002571CA"/>
    <w:rsid w:val="002571E4"/>
    <w:rsid w:val="0025733E"/>
    <w:rsid w:val="00257792"/>
    <w:rsid w:val="002619B5"/>
    <w:rsid w:val="00261D1E"/>
    <w:rsid w:val="0026209A"/>
    <w:rsid w:val="002622B4"/>
    <w:rsid w:val="00262A02"/>
    <w:rsid w:val="00262F08"/>
    <w:rsid w:val="002631AE"/>
    <w:rsid w:val="00263A48"/>
    <w:rsid w:val="00263CC8"/>
    <w:rsid w:val="00264835"/>
    <w:rsid w:val="00264F0E"/>
    <w:rsid w:val="00267EF6"/>
    <w:rsid w:val="00270F86"/>
    <w:rsid w:val="002710C2"/>
    <w:rsid w:val="0027156B"/>
    <w:rsid w:val="002732B1"/>
    <w:rsid w:val="00273667"/>
    <w:rsid w:val="002745AD"/>
    <w:rsid w:val="00274642"/>
    <w:rsid w:val="00274A0A"/>
    <w:rsid w:val="00274C43"/>
    <w:rsid w:val="002753BD"/>
    <w:rsid w:val="00275CBD"/>
    <w:rsid w:val="00276496"/>
    <w:rsid w:val="00276604"/>
    <w:rsid w:val="002766CB"/>
    <w:rsid w:val="00277268"/>
    <w:rsid w:val="002775EF"/>
    <w:rsid w:val="00277BB2"/>
    <w:rsid w:val="00277EBD"/>
    <w:rsid w:val="0028067C"/>
    <w:rsid w:val="00280CD3"/>
    <w:rsid w:val="0028111D"/>
    <w:rsid w:val="00281E12"/>
    <w:rsid w:val="00281ED9"/>
    <w:rsid w:val="00282350"/>
    <w:rsid w:val="0028272C"/>
    <w:rsid w:val="00282BA0"/>
    <w:rsid w:val="0028366C"/>
    <w:rsid w:val="00283CBE"/>
    <w:rsid w:val="00284283"/>
    <w:rsid w:val="00284574"/>
    <w:rsid w:val="0028506D"/>
    <w:rsid w:val="002850B7"/>
    <w:rsid w:val="002855D3"/>
    <w:rsid w:val="002859A5"/>
    <w:rsid w:val="00285B65"/>
    <w:rsid w:val="00285B85"/>
    <w:rsid w:val="0028600D"/>
    <w:rsid w:val="00286471"/>
    <w:rsid w:val="00286568"/>
    <w:rsid w:val="00286A4C"/>
    <w:rsid w:val="00286F2D"/>
    <w:rsid w:val="002872E6"/>
    <w:rsid w:val="002874EC"/>
    <w:rsid w:val="00287677"/>
    <w:rsid w:val="00287CE9"/>
    <w:rsid w:val="00287DD5"/>
    <w:rsid w:val="00287F64"/>
    <w:rsid w:val="00290DE2"/>
    <w:rsid w:val="00291143"/>
    <w:rsid w:val="00291787"/>
    <w:rsid w:val="00291B32"/>
    <w:rsid w:val="00291D55"/>
    <w:rsid w:val="002921D1"/>
    <w:rsid w:val="00292397"/>
    <w:rsid w:val="002923C0"/>
    <w:rsid w:val="002924A1"/>
    <w:rsid w:val="00292CB9"/>
    <w:rsid w:val="00292E2D"/>
    <w:rsid w:val="00292F17"/>
    <w:rsid w:val="002936FA"/>
    <w:rsid w:val="00293C96"/>
    <w:rsid w:val="002948D0"/>
    <w:rsid w:val="00294C5C"/>
    <w:rsid w:val="002954C1"/>
    <w:rsid w:val="00295B1E"/>
    <w:rsid w:val="00295DA6"/>
    <w:rsid w:val="00295DFD"/>
    <w:rsid w:val="0029609B"/>
    <w:rsid w:val="00297858"/>
    <w:rsid w:val="00297AB2"/>
    <w:rsid w:val="002A0059"/>
    <w:rsid w:val="002A0D5D"/>
    <w:rsid w:val="002A0FC8"/>
    <w:rsid w:val="002A1622"/>
    <w:rsid w:val="002A17EC"/>
    <w:rsid w:val="002A1A1A"/>
    <w:rsid w:val="002A1D59"/>
    <w:rsid w:val="002A22E9"/>
    <w:rsid w:val="002A242B"/>
    <w:rsid w:val="002A249A"/>
    <w:rsid w:val="002A27D5"/>
    <w:rsid w:val="002A2E69"/>
    <w:rsid w:val="002A3413"/>
    <w:rsid w:val="002A35B6"/>
    <w:rsid w:val="002A36CD"/>
    <w:rsid w:val="002A3776"/>
    <w:rsid w:val="002A3A19"/>
    <w:rsid w:val="002A3A32"/>
    <w:rsid w:val="002A3DE8"/>
    <w:rsid w:val="002A4066"/>
    <w:rsid w:val="002A40B0"/>
    <w:rsid w:val="002A4648"/>
    <w:rsid w:val="002A47C0"/>
    <w:rsid w:val="002A59B9"/>
    <w:rsid w:val="002A5E6E"/>
    <w:rsid w:val="002A66EC"/>
    <w:rsid w:val="002A74A3"/>
    <w:rsid w:val="002B0963"/>
    <w:rsid w:val="002B0C32"/>
    <w:rsid w:val="002B0E65"/>
    <w:rsid w:val="002B10EA"/>
    <w:rsid w:val="002B1B98"/>
    <w:rsid w:val="002B22CE"/>
    <w:rsid w:val="002B24B3"/>
    <w:rsid w:val="002B2EB0"/>
    <w:rsid w:val="002B33C3"/>
    <w:rsid w:val="002B3821"/>
    <w:rsid w:val="002B47B9"/>
    <w:rsid w:val="002B5172"/>
    <w:rsid w:val="002B6129"/>
    <w:rsid w:val="002B61FE"/>
    <w:rsid w:val="002B6781"/>
    <w:rsid w:val="002B6C5A"/>
    <w:rsid w:val="002B70B4"/>
    <w:rsid w:val="002B7662"/>
    <w:rsid w:val="002B7B1C"/>
    <w:rsid w:val="002C0088"/>
    <w:rsid w:val="002C070F"/>
    <w:rsid w:val="002C0D09"/>
    <w:rsid w:val="002C11EB"/>
    <w:rsid w:val="002C1395"/>
    <w:rsid w:val="002C164D"/>
    <w:rsid w:val="002C1ECF"/>
    <w:rsid w:val="002C26A4"/>
    <w:rsid w:val="002C2E5C"/>
    <w:rsid w:val="002C32CA"/>
    <w:rsid w:val="002C3374"/>
    <w:rsid w:val="002C3DFF"/>
    <w:rsid w:val="002C41F7"/>
    <w:rsid w:val="002C452D"/>
    <w:rsid w:val="002C4786"/>
    <w:rsid w:val="002C4B86"/>
    <w:rsid w:val="002C5620"/>
    <w:rsid w:val="002C573B"/>
    <w:rsid w:val="002C5D77"/>
    <w:rsid w:val="002C5E0D"/>
    <w:rsid w:val="002C5E6D"/>
    <w:rsid w:val="002C6088"/>
    <w:rsid w:val="002C6496"/>
    <w:rsid w:val="002C669F"/>
    <w:rsid w:val="002C7F17"/>
    <w:rsid w:val="002D008C"/>
    <w:rsid w:val="002D0B39"/>
    <w:rsid w:val="002D1260"/>
    <w:rsid w:val="002D18FC"/>
    <w:rsid w:val="002D1D4D"/>
    <w:rsid w:val="002D1D71"/>
    <w:rsid w:val="002D1DB8"/>
    <w:rsid w:val="002D21B0"/>
    <w:rsid w:val="002D2264"/>
    <w:rsid w:val="002D2562"/>
    <w:rsid w:val="002D3184"/>
    <w:rsid w:val="002D33A1"/>
    <w:rsid w:val="002D36DB"/>
    <w:rsid w:val="002D4035"/>
    <w:rsid w:val="002D44CF"/>
    <w:rsid w:val="002D54BE"/>
    <w:rsid w:val="002D560F"/>
    <w:rsid w:val="002D74FC"/>
    <w:rsid w:val="002E0954"/>
    <w:rsid w:val="002E0C9A"/>
    <w:rsid w:val="002E0E3B"/>
    <w:rsid w:val="002E1EB9"/>
    <w:rsid w:val="002E233F"/>
    <w:rsid w:val="002E2829"/>
    <w:rsid w:val="002E30B2"/>
    <w:rsid w:val="002E348A"/>
    <w:rsid w:val="002E3741"/>
    <w:rsid w:val="002E4204"/>
    <w:rsid w:val="002E445C"/>
    <w:rsid w:val="002E46E4"/>
    <w:rsid w:val="002E4ADB"/>
    <w:rsid w:val="002E4B4C"/>
    <w:rsid w:val="002E5402"/>
    <w:rsid w:val="002E5530"/>
    <w:rsid w:val="002E5AC4"/>
    <w:rsid w:val="002E5C6C"/>
    <w:rsid w:val="002E7070"/>
    <w:rsid w:val="002E74CB"/>
    <w:rsid w:val="002E78F7"/>
    <w:rsid w:val="002E7B13"/>
    <w:rsid w:val="002F126A"/>
    <w:rsid w:val="002F1CF5"/>
    <w:rsid w:val="002F1FAC"/>
    <w:rsid w:val="002F2ADD"/>
    <w:rsid w:val="002F3017"/>
    <w:rsid w:val="002F32EF"/>
    <w:rsid w:val="002F3419"/>
    <w:rsid w:val="002F3FA3"/>
    <w:rsid w:val="002F451D"/>
    <w:rsid w:val="002F576F"/>
    <w:rsid w:val="002F5872"/>
    <w:rsid w:val="002F6992"/>
    <w:rsid w:val="002F7060"/>
    <w:rsid w:val="002F72AB"/>
    <w:rsid w:val="002F75D8"/>
    <w:rsid w:val="00301B6A"/>
    <w:rsid w:val="003023E7"/>
    <w:rsid w:val="0030273F"/>
    <w:rsid w:val="003027FC"/>
    <w:rsid w:val="00302C92"/>
    <w:rsid w:val="003043FF"/>
    <w:rsid w:val="003045DB"/>
    <w:rsid w:val="00306312"/>
    <w:rsid w:val="003063EA"/>
    <w:rsid w:val="00306420"/>
    <w:rsid w:val="003069BC"/>
    <w:rsid w:val="00306B38"/>
    <w:rsid w:val="00307794"/>
    <w:rsid w:val="00307A72"/>
    <w:rsid w:val="00307C92"/>
    <w:rsid w:val="003101D4"/>
    <w:rsid w:val="00310D87"/>
    <w:rsid w:val="00310F1E"/>
    <w:rsid w:val="00310FCB"/>
    <w:rsid w:val="00311164"/>
    <w:rsid w:val="0031192A"/>
    <w:rsid w:val="00311A06"/>
    <w:rsid w:val="003121EA"/>
    <w:rsid w:val="00314629"/>
    <w:rsid w:val="00314F93"/>
    <w:rsid w:val="003157A5"/>
    <w:rsid w:val="00315AB0"/>
    <w:rsid w:val="00315ECB"/>
    <w:rsid w:val="0031787E"/>
    <w:rsid w:val="003179AC"/>
    <w:rsid w:val="00317F15"/>
    <w:rsid w:val="00320DA8"/>
    <w:rsid w:val="003218C8"/>
    <w:rsid w:val="00322837"/>
    <w:rsid w:val="0032347D"/>
    <w:rsid w:val="00323598"/>
    <w:rsid w:val="0032393A"/>
    <w:rsid w:val="00324918"/>
    <w:rsid w:val="00324DF4"/>
    <w:rsid w:val="0032539F"/>
    <w:rsid w:val="003260B2"/>
    <w:rsid w:val="00326572"/>
    <w:rsid w:val="00326AC2"/>
    <w:rsid w:val="003272D4"/>
    <w:rsid w:val="00327CAB"/>
    <w:rsid w:val="0033045E"/>
    <w:rsid w:val="00330C38"/>
    <w:rsid w:val="00330E4C"/>
    <w:rsid w:val="00331458"/>
    <w:rsid w:val="0033145E"/>
    <w:rsid w:val="00331784"/>
    <w:rsid w:val="003322DB"/>
    <w:rsid w:val="0033246D"/>
    <w:rsid w:val="003326A7"/>
    <w:rsid w:val="0033283B"/>
    <w:rsid w:val="00332B09"/>
    <w:rsid w:val="00332E16"/>
    <w:rsid w:val="00332ECB"/>
    <w:rsid w:val="003333CC"/>
    <w:rsid w:val="00333871"/>
    <w:rsid w:val="00333985"/>
    <w:rsid w:val="003339E1"/>
    <w:rsid w:val="003340E5"/>
    <w:rsid w:val="0033459C"/>
    <w:rsid w:val="003346F2"/>
    <w:rsid w:val="003350A7"/>
    <w:rsid w:val="003359ED"/>
    <w:rsid w:val="0033621E"/>
    <w:rsid w:val="0033624D"/>
    <w:rsid w:val="00336C6E"/>
    <w:rsid w:val="00336DF4"/>
    <w:rsid w:val="003373AF"/>
    <w:rsid w:val="0033760B"/>
    <w:rsid w:val="00337FA6"/>
    <w:rsid w:val="0034010A"/>
    <w:rsid w:val="00340315"/>
    <w:rsid w:val="0034058F"/>
    <w:rsid w:val="00340D55"/>
    <w:rsid w:val="003411C5"/>
    <w:rsid w:val="003411EE"/>
    <w:rsid w:val="003432BD"/>
    <w:rsid w:val="0034335F"/>
    <w:rsid w:val="00343F85"/>
    <w:rsid w:val="00344BDC"/>
    <w:rsid w:val="003450E8"/>
    <w:rsid w:val="0034533A"/>
    <w:rsid w:val="00345415"/>
    <w:rsid w:val="003457D3"/>
    <w:rsid w:val="00345962"/>
    <w:rsid w:val="00345B7C"/>
    <w:rsid w:val="00345E2F"/>
    <w:rsid w:val="00346053"/>
    <w:rsid w:val="003467FA"/>
    <w:rsid w:val="00347469"/>
    <w:rsid w:val="00347D54"/>
    <w:rsid w:val="00347EF0"/>
    <w:rsid w:val="003502EC"/>
    <w:rsid w:val="00350C68"/>
    <w:rsid w:val="00350EB8"/>
    <w:rsid w:val="00351145"/>
    <w:rsid w:val="003520CD"/>
    <w:rsid w:val="00352324"/>
    <w:rsid w:val="0035267F"/>
    <w:rsid w:val="00352B60"/>
    <w:rsid w:val="00352E8F"/>
    <w:rsid w:val="00353548"/>
    <w:rsid w:val="00353897"/>
    <w:rsid w:val="003538E3"/>
    <w:rsid w:val="003541CE"/>
    <w:rsid w:val="003542BF"/>
    <w:rsid w:val="0035503C"/>
    <w:rsid w:val="003568CA"/>
    <w:rsid w:val="00357184"/>
    <w:rsid w:val="003571BB"/>
    <w:rsid w:val="00357696"/>
    <w:rsid w:val="003576E8"/>
    <w:rsid w:val="003576FF"/>
    <w:rsid w:val="003603F2"/>
    <w:rsid w:val="00360560"/>
    <w:rsid w:val="003606B3"/>
    <w:rsid w:val="00360D96"/>
    <w:rsid w:val="00360E1C"/>
    <w:rsid w:val="0036121C"/>
    <w:rsid w:val="003620F3"/>
    <w:rsid w:val="00362838"/>
    <w:rsid w:val="0036377D"/>
    <w:rsid w:val="00363A17"/>
    <w:rsid w:val="0036414B"/>
    <w:rsid w:val="00364223"/>
    <w:rsid w:val="0036552C"/>
    <w:rsid w:val="003666CE"/>
    <w:rsid w:val="0037000D"/>
    <w:rsid w:val="003706BD"/>
    <w:rsid w:val="003709BC"/>
    <w:rsid w:val="00372299"/>
    <w:rsid w:val="003722CB"/>
    <w:rsid w:val="00372C61"/>
    <w:rsid w:val="00374171"/>
    <w:rsid w:val="003741FF"/>
    <w:rsid w:val="00374D4D"/>
    <w:rsid w:val="003758A6"/>
    <w:rsid w:val="00375D9F"/>
    <w:rsid w:val="00376A9B"/>
    <w:rsid w:val="00377409"/>
    <w:rsid w:val="003778DF"/>
    <w:rsid w:val="00377D8F"/>
    <w:rsid w:val="003800C8"/>
    <w:rsid w:val="0038025A"/>
    <w:rsid w:val="0038063A"/>
    <w:rsid w:val="003808D2"/>
    <w:rsid w:val="00381E9E"/>
    <w:rsid w:val="003821A8"/>
    <w:rsid w:val="0038269A"/>
    <w:rsid w:val="00382CA3"/>
    <w:rsid w:val="00382CBC"/>
    <w:rsid w:val="00383094"/>
    <w:rsid w:val="00383229"/>
    <w:rsid w:val="003832B4"/>
    <w:rsid w:val="003833B9"/>
    <w:rsid w:val="00384072"/>
    <w:rsid w:val="00384239"/>
    <w:rsid w:val="00384A6A"/>
    <w:rsid w:val="00384A77"/>
    <w:rsid w:val="00384CAC"/>
    <w:rsid w:val="00384E52"/>
    <w:rsid w:val="00385B69"/>
    <w:rsid w:val="003865DE"/>
    <w:rsid w:val="00386A2D"/>
    <w:rsid w:val="00386C0C"/>
    <w:rsid w:val="00386FB5"/>
    <w:rsid w:val="00387184"/>
    <w:rsid w:val="00387445"/>
    <w:rsid w:val="00387868"/>
    <w:rsid w:val="00387954"/>
    <w:rsid w:val="00387F87"/>
    <w:rsid w:val="00387FC3"/>
    <w:rsid w:val="003914B9"/>
    <w:rsid w:val="00391C4C"/>
    <w:rsid w:val="00391CA4"/>
    <w:rsid w:val="00391E20"/>
    <w:rsid w:val="003929BA"/>
    <w:rsid w:val="00393B14"/>
    <w:rsid w:val="00393D8F"/>
    <w:rsid w:val="0039468A"/>
    <w:rsid w:val="003952CC"/>
    <w:rsid w:val="0039571E"/>
    <w:rsid w:val="0039577F"/>
    <w:rsid w:val="00395872"/>
    <w:rsid w:val="00395A5F"/>
    <w:rsid w:val="0039620E"/>
    <w:rsid w:val="00396ACA"/>
    <w:rsid w:val="00397B44"/>
    <w:rsid w:val="003A0DD4"/>
    <w:rsid w:val="003A1199"/>
    <w:rsid w:val="003A23E3"/>
    <w:rsid w:val="003A42C5"/>
    <w:rsid w:val="003A53BF"/>
    <w:rsid w:val="003A57C8"/>
    <w:rsid w:val="003A5C69"/>
    <w:rsid w:val="003A5CAA"/>
    <w:rsid w:val="003A66D9"/>
    <w:rsid w:val="003A776C"/>
    <w:rsid w:val="003A78F4"/>
    <w:rsid w:val="003A7AEE"/>
    <w:rsid w:val="003B0098"/>
    <w:rsid w:val="003B00FF"/>
    <w:rsid w:val="003B0354"/>
    <w:rsid w:val="003B056D"/>
    <w:rsid w:val="003B0E2B"/>
    <w:rsid w:val="003B0F8A"/>
    <w:rsid w:val="003B1367"/>
    <w:rsid w:val="003B14C1"/>
    <w:rsid w:val="003B1728"/>
    <w:rsid w:val="003B1F63"/>
    <w:rsid w:val="003B2462"/>
    <w:rsid w:val="003B33ED"/>
    <w:rsid w:val="003B367C"/>
    <w:rsid w:val="003B3CF8"/>
    <w:rsid w:val="003B43EB"/>
    <w:rsid w:val="003B4652"/>
    <w:rsid w:val="003B50B7"/>
    <w:rsid w:val="003B5640"/>
    <w:rsid w:val="003B569A"/>
    <w:rsid w:val="003B57A1"/>
    <w:rsid w:val="003B6B77"/>
    <w:rsid w:val="003B6DCF"/>
    <w:rsid w:val="003B6ED0"/>
    <w:rsid w:val="003B6EDD"/>
    <w:rsid w:val="003B7301"/>
    <w:rsid w:val="003B7A9B"/>
    <w:rsid w:val="003B7C8E"/>
    <w:rsid w:val="003B7D96"/>
    <w:rsid w:val="003B7E72"/>
    <w:rsid w:val="003C0071"/>
    <w:rsid w:val="003C1EE7"/>
    <w:rsid w:val="003C29A1"/>
    <w:rsid w:val="003C3AE4"/>
    <w:rsid w:val="003C3B49"/>
    <w:rsid w:val="003C3C7E"/>
    <w:rsid w:val="003C3F88"/>
    <w:rsid w:val="003C3F8E"/>
    <w:rsid w:val="003C3FEA"/>
    <w:rsid w:val="003C4622"/>
    <w:rsid w:val="003C597E"/>
    <w:rsid w:val="003C694A"/>
    <w:rsid w:val="003C701B"/>
    <w:rsid w:val="003C71BA"/>
    <w:rsid w:val="003C778C"/>
    <w:rsid w:val="003C79FF"/>
    <w:rsid w:val="003D018D"/>
    <w:rsid w:val="003D0B6F"/>
    <w:rsid w:val="003D121A"/>
    <w:rsid w:val="003D1253"/>
    <w:rsid w:val="003D203E"/>
    <w:rsid w:val="003D2336"/>
    <w:rsid w:val="003D29EA"/>
    <w:rsid w:val="003D2DE6"/>
    <w:rsid w:val="003D30B7"/>
    <w:rsid w:val="003D3342"/>
    <w:rsid w:val="003D38DA"/>
    <w:rsid w:val="003D3CFB"/>
    <w:rsid w:val="003D5140"/>
    <w:rsid w:val="003D51DC"/>
    <w:rsid w:val="003D520F"/>
    <w:rsid w:val="003D56F6"/>
    <w:rsid w:val="003D6146"/>
    <w:rsid w:val="003D6390"/>
    <w:rsid w:val="003D653B"/>
    <w:rsid w:val="003D7E6D"/>
    <w:rsid w:val="003E03C9"/>
    <w:rsid w:val="003E0ED9"/>
    <w:rsid w:val="003E1CFA"/>
    <w:rsid w:val="003E2011"/>
    <w:rsid w:val="003E261D"/>
    <w:rsid w:val="003E29A0"/>
    <w:rsid w:val="003E4407"/>
    <w:rsid w:val="003E463C"/>
    <w:rsid w:val="003E531E"/>
    <w:rsid w:val="003E5D24"/>
    <w:rsid w:val="003E6C38"/>
    <w:rsid w:val="003E76E7"/>
    <w:rsid w:val="003E7D6C"/>
    <w:rsid w:val="003E7EB7"/>
    <w:rsid w:val="003F013A"/>
    <w:rsid w:val="003F0FEC"/>
    <w:rsid w:val="003F1B98"/>
    <w:rsid w:val="003F1D3C"/>
    <w:rsid w:val="003F1FC8"/>
    <w:rsid w:val="003F208A"/>
    <w:rsid w:val="003F36FD"/>
    <w:rsid w:val="003F409E"/>
    <w:rsid w:val="003F4CFF"/>
    <w:rsid w:val="003F502F"/>
    <w:rsid w:val="003F540F"/>
    <w:rsid w:val="003F58A1"/>
    <w:rsid w:val="003F6669"/>
    <w:rsid w:val="003F69B6"/>
    <w:rsid w:val="003F6D43"/>
    <w:rsid w:val="003F7813"/>
    <w:rsid w:val="003F7E62"/>
    <w:rsid w:val="00401301"/>
    <w:rsid w:val="004019DC"/>
    <w:rsid w:val="00401ED8"/>
    <w:rsid w:val="004037FB"/>
    <w:rsid w:val="00403AB1"/>
    <w:rsid w:val="00403E2D"/>
    <w:rsid w:val="00403F86"/>
    <w:rsid w:val="004045FF"/>
    <w:rsid w:val="00405CEE"/>
    <w:rsid w:val="0040759E"/>
    <w:rsid w:val="00407F98"/>
    <w:rsid w:val="0041042F"/>
    <w:rsid w:val="00410706"/>
    <w:rsid w:val="004109CE"/>
    <w:rsid w:val="00410EAC"/>
    <w:rsid w:val="0041124B"/>
    <w:rsid w:val="00411CCD"/>
    <w:rsid w:val="004121C8"/>
    <w:rsid w:val="00412924"/>
    <w:rsid w:val="00412E34"/>
    <w:rsid w:val="0041304D"/>
    <w:rsid w:val="004131DA"/>
    <w:rsid w:val="00413CC2"/>
    <w:rsid w:val="00413D9F"/>
    <w:rsid w:val="00416187"/>
    <w:rsid w:val="0041619E"/>
    <w:rsid w:val="004165D4"/>
    <w:rsid w:val="004167F6"/>
    <w:rsid w:val="00417008"/>
    <w:rsid w:val="00417347"/>
    <w:rsid w:val="00420167"/>
    <w:rsid w:val="00420A45"/>
    <w:rsid w:val="00420ADC"/>
    <w:rsid w:val="00420E70"/>
    <w:rsid w:val="004211D5"/>
    <w:rsid w:val="00421350"/>
    <w:rsid w:val="00421454"/>
    <w:rsid w:val="00421B4C"/>
    <w:rsid w:val="00421C86"/>
    <w:rsid w:val="00421ED6"/>
    <w:rsid w:val="0042273E"/>
    <w:rsid w:val="004233BA"/>
    <w:rsid w:val="004239C8"/>
    <w:rsid w:val="00424A6B"/>
    <w:rsid w:val="00424E00"/>
    <w:rsid w:val="00424E77"/>
    <w:rsid w:val="00425A0F"/>
    <w:rsid w:val="00425DC5"/>
    <w:rsid w:val="0042726F"/>
    <w:rsid w:val="0042742D"/>
    <w:rsid w:val="00427B16"/>
    <w:rsid w:val="00427C27"/>
    <w:rsid w:val="00427C34"/>
    <w:rsid w:val="00427DA3"/>
    <w:rsid w:val="00430493"/>
    <w:rsid w:val="00431B22"/>
    <w:rsid w:val="004325CB"/>
    <w:rsid w:val="00432BB4"/>
    <w:rsid w:val="00432C5F"/>
    <w:rsid w:val="00432CA5"/>
    <w:rsid w:val="00433138"/>
    <w:rsid w:val="00433385"/>
    <w:rsid w:val="004336D1"/>
    <w:rsid w:val="00433B74"/>
    <w:rsid w:val="004340BB"/>
    <w:rsid w:val="004343B0"/>
    <w:rsid w:val="00434E04"/>
    <w:rsid w:val="00434E17"/>
    <w:rsid w:val="00435389"/>
    <w:rsid w:val="00437990"/>
    <w:rsid w:val="00440021"/>
    <w:rsid w:val="004403EC"/>
    <w:rsid w:val="00440545"/>
    <w:rsid w:val="00440BE6"/>
    <w:rsid w:val="00440C7A"/>
    <w:rsid w:val="00440F25"/>
    <w:rsid w:val="00441A91"/>
    <w:rsid w:val="00441B5B"/>
    <w:rsid w:val="00441C0A"/>
    <w:rsid w:val="00441D11"/>
    <w:rsid w:val="00443421"/>
    <w:rsid w:val="004438B3"/>
    <w:rsid w:val="00443A53"/>
    <w:rsid w:val="00443DAC"/>
    <w:rsid w:val="00443EE2"/>
    <w:rsid w:val="004445AD"/>
    <w:rsid w:val="00444D82"/>
    <w:rsid w:val="00444E33"/>
    <w:rsid w:val="00444E67"/>
    <w:rsid w:val="004454B1"/>
    <w:rsid w:val="00446A4A"/>
    <w:rsid w:val="00446AA5"/>
    <w:rsid w:val="00447395"/>
    <w:rsid w:val="0044741C"/>
    <w:rsid w:val="0044757C"/>
    <w:rsid w:val="00447CBD"/>
    <w:rsid w:val="00447CE3"/>
    <w:rsid w:val="00451560"/>
    <w:rsid w:val="00451E3E"/>
    <w:rsid w:val="00451E6F"/>
    <w:rsid w:val="00451F9A"/>
    <w:rsid w:val="00451FD4"/>
    <w:rsid w:val="0045245A"/>
    <w:rsid w:val="004527A7"/>
    <w:rsid w:val="004529A1"/>
    <w:rsid w:val="0045358B"/>
    <w:rsid w:val="00453748"/>
    <w:rsid w:val="00453C00"/>
    <w:rsid w:val="00453C6D"/>
    <w:rsid w:val="00454526"/>
    <w:rsid w:val="00455695"/>
    <w:rsid w:val="004557CD"/>
    <w:rsid w:val="0045600B"/>
    <w:rsid w:val="004568DD"/>
    <w:rsid w:val="00457409"/>
    <w:rsid w:val="00460035"/>
    <w:rsid w:val="004605D0"/>
    <w:rsid w:val="004609D1"/>
    <w:rsid w:val="00461000"/>
    <w:rsid w:val="00463646"/>
    <w:rsid w:val="004639C5"/>
    <w:rsid w:val="004642EB"/>
    <w:rsid w:val="00464436"/>
    <w:rsid w:val="00465257"/>
    <w:rsid w:val="004655D6"/>
    <w:rsid w:val="004658A5"/>
    <w:rsid w:val="004658B3"/>
    <w:rsid w:val="00465F53"/>
    <w:rsid w:val="00466262"/>
    <w:rsid w:val="00467211"/>
    <w:rsid w:val="00470824"/>
    <w:rsid w:val="00470D68"/>
    <w:rsid w:val="00470E48"/>
    <w:rsid w:val="00470E91"/>
    <w:rsid w:val="00471352"/>
    <w:rsid w:val="00471B87"/>
    <w:rsid w:val="00471D90"/>
    <w:rsid w:val="0047229F"/>
    <w:rsid w:val="00472709"/>
    <w:rsid w:val="0047295F"/>
    <w:rsid w:val="00472C13"/>
    <w:rsid w:val="00473B27"/>
    <w:rsid w:val="0047426C"/>
    <w:rsid w:val="004747D4"/>
    <w:rsid w:val="0047675E"/>
    <w:rsid w:val="00476838"/>
    <w:rsid w:val="004770D9"/>
    <w:rsid w:val="00477B8E"/>
    <w:rsid w:val="00477BCD"/>
    <w:rsid w:val="00477D82"/>
    <w:rsid w:val="00480155"/>
    <w:rsid w:val="00480AA0"/>
    <w:rsid w:val="00482C66"/>
    <w:rsid w:val="00482DDC"/>
    <w:rsid w:val="00482EC4"/>
    <w:rsid w:val="004834FD"/>
    <w:rsid w:val="00483AE8"/>
    <w:rsid w:val="004845FC"/>
    <w:rsid w:val="00484AC7"/>
    <w:rsid w:val="00484F0A"/>
    <w:rsid w:val="0048515F"/>
    <w:rsid w:val="00485E78"/>
    <w:rsid w:val="00485FC4"/>
    <w:rsid w:val="004863B3"/>
    <w:rsid w:val="00486886"/>
    <w:rsid w:val="004870A6"/>
    <w:rsid w:val="00487168"/>
    <w:rsid w:val="00487DD8"/>
    <w:rsid w:val="00487DDE"/>
    <w:rsid w:val="00491AF6"/>
    <w:rsid w:val="00492210"/>
    <w:rsid w:val="0049285C"/>
    <w:rsid w:val="00492AC3"/>
    <w:rsid w:val="00492C97"/>
    <w:rsid w:val="004933DF"/>
    <w:rsid w:val="00493861"/>
    <w:rsid w:val="00493C8A"/>
    <w:rsid w:val="004940E4"/>
    <w:rsid w:val="004943D0"/>
    <w:rsid w:val="0049489F"/>
    <w:rsid w:val="00494FC1"/>
    <w:rsid w:val="00495B4E"/>
    <w:rsid w:val="00495E9F"/>
    <w:rsid w:val="00496A56"/>
    <w:rsid w:val="00497B9A"/>
    <w:rsid w:val="00497DC3"/>
    <w:rsid w:val="004A0077"/>
    <w:rsid w:val="004A06BB"/>
    <w:rsid w:val="004A08F4"/>
    <w:rsid w:val="004A0C44"/>
    <w:rsid w:val="004A1347"/>
    <w:rsid w:val="004A1431"/>
    <w:rsid w:val="004A14DB"/>
    <w:rsid w:val="004A1C55"/>
    <w:rsid w:val="004A2D1E"/>
    <w:rsid w:val="004A3C77"/>
    <w:rsid w:val="004A4C65"/>
    <w:rsid w:val="004A59DA"/>
    <w:rsid w:val="004A633C"/>
    <w:rsid w:val="004A7345"/>
    <w:rsid w:val="004A776D"/>
    <w:rsid w:val="004B04A4"/>
    <w:rsid w:val="004B090F"/>
    <w:rsid w:val="004B13D3"/>
    <w:rsid w:val="004B15E0"/>
    <w:rsid w:val="004B16C1"/>
    <w:rsid w:val="004B17A1"/>
    <w:rsid w:val="004B1A8E"/>
    <w:rsid w:val="004B2E35"/>
    <w:rsid w:val="004B3412"/>
    <w:rsid w:val="004B3594"/>
    <w:rsid w:val="004B3685"/>
    <w:rsid w:val="004B36A3"/>
    <w:rsid w:val="004B429A"/>
    <w:rsid w:val="004B43DA"/>
    <w:rsid w:val="004B5525"/>
    <w:rsid w:val="004B57C2"/>
    <w:rsid w:val="004B60F8"/>
    <w:rsid w:val="004B6CE8"/>
    <w:rsid w:val="004B70A1"/>
    <w:rsid w:val="004B75BB"/>
    <w:rsid w:val="004B78A3"/>
    <w:rsid w:val="004B7DEB"/>
    <w:rsid w:val="004C0E24"/>
    <w:rsid w:val="004C16EB"/>
    <w:rsid w:val="004C233B"/>
    <w:rsid w:val="004C23E4"/>
    <w:rsid w:val="004C26D3"/>
    <w:rsid w:val="004C28A1"/>
    <w:rsid w:val="004C46E7"/>
    <w:rsid w:val="004C517A"/>
    <w:rsid w:val="004C5181"/>
    <w:rsid w:val="004C54EE"/>
    <w:rsid w:val="004C5B3B"/>
    <w:rsid w:val="004C5D45"/>
    <w:rsid w:val="004C5FDA"/>
    <w:rsid w:val="004C6F5D"/>
    <w:rsid w:val="004C7527"/>
    <w:rsid w:val="004C79FA"/>
    <w:rsid w:val="004D037D"/>
    <w:rsid w:val="004D053C"/>
    <w:rsid w:val="004D0AA4"/>
    <w:rsid w:val="004D14CE"/>
    <w:rsid w:val="004D196C"/>
    <w:rsid w:val="004D306C"/>
    <w:rsid w:val="004D31ED"/>
    <w:rsid w:val="004D392B"/>
    <w:rsid w:val="004D40B3"/>
    <w:rsid w:val="004D4578"/>
    <w:rsid w:val="004D4A55"/>
    <w:rsid w:val="004D5434"/>
    <w:rsid w:val="004D568C"/>
    <w:rsid w:val="004D5AE9"/>
    <w:rsid w:val="004D641E"/>
    <w:rsid w:val="004D6E32"/>
    <w:rsid w:val="004D7015"/>
    <w:rsid w:val="004D738C"/>
    <w:rsid w:val="004D74D0"/>
    <w:rsid w:val="004D7D03"/>
    <w:rsid w:val="004E09BD"/>
    <w:rsid w:val="004E14BF"/>
    <w:rsid w:val="004E177A"/>
    <w:rsid w:val="004E1BE2"/>
    <w:rsid w:val="004E1D95"/>
    <w:rsid w:val="004E2B3C"/>
    <w:rsid w:val="004E2CC2"/>
    <w:rsid w:val="004E30D7"/>
    <w:rsid w:val="004E3DC1"/>
    <w:rsid w:val="004E443B"/>
    <w:rsid w:val="004E44C9"/>
    <w:rsid w:val="004E5CE5"/>
    <w:rsid w:val="004E5CF7"/>
    <w:rsid w:val="004E5F52"/>
    <w:rsid w:val="004E6516"/>
    <w:rsid w:val="004E6B20"/>
    <w:rsid w:val="004E7053"/>
    <w:rsid w:val="004E70B1"/>
    <w:rsid w:val="004E7B90"/>
    <w:rsid w:val="004F00B7"/>
    <w:rsid w:val="004F0330"/>
    <w:rsid w:val="004F03CF"/>
    <w:rsid w:val="004F0DF8"/>
    <w:rsid w:val="004F1806"/>
    <w:rsid w:val="004F1D51"/>
    <w:rsid w:val="004F213B"/>
    <w:rsid w:val="004F2541"/>
    <w:rsid w:val="004F306A"/>
    <w:rsid w:val="004F32D7"/>
    <w:rsid w:val="004F4A6E"/>
    <w:rsid w:val="004F50F2"/>
    <w:rsid w:val="004F5857"/>
    <w:rsid w:val="004F6036"/>
    <w:rsid w:val="004F7CD9"/>
    <w:rsid w:val="004F7FA4"/>
    <w:rsid w:val="005011C4"/>
    <w:rsid w:val="00501402"/>
    <w:rsid w:val="00501470"/>
    <w:rsid w:val="00502AED"/>
    <w:rsid w:val="00502C44"/>
    <w:rsid w:val="0050357E"/>
    <w:rsid w:val="00503872"/>
    <w:rsid w:val="00503F18"/>
    <w:rsid w:val="0050418E"/>
    <w:rsid w:val="00504682"/>
    <w:rsid w:val="00504D16"/>
    <w:rsid w:val="00505149"/>
    <w:rsid w:val="00505320"/>
    <w:rsid w:val="00505391"/>
    <w:rsid w:val="00505A6A"/>
    <w:rsid w:val="00505DED"/>
    <w:rsid w:val="00505E5B"/>
    <w:rsid w:val="00505F5D"/>
    <w:rsid w:val="00505F5E"/>
    <w:rsid w:val="00506B3D"/>
    <w:rsid w:val="005074BB"/>
    <w:rsid w:val="00510103"/>
    <w:rsid w:val="00510AAB"/>
    <w:rsid w:val="00511651"/>
    <w:rsid w:val="0051183A"/>
    <w:rsid w:val="00511AA3"/>
    <w:rsid w:val="00511DFB"/>
    <w:rsid w:val="005142BC"/>
    <w:rsid w:val="00514FE8"/>
    <w:rsid w:val="0051518F"/>
    <w:rsid w:val="0051570C"/>
    <w:rsid w:val="00515954"/>
    <w:rsid w:val="00515EC3"/>
    <w:rsid w:val="00516167"/>
    <w:rsid w:val="005163E7"/>
    <w:rsid w:val="005176AB"/>
    <w:rsid w:val="00520C68"/>
    <w:rsid w:val="00520CA6"/>
    <w:rsid w:val="00520D32"/>
    <w:rsid w:val="0052166E"/>
    <w:rsid w:val="00522392"/>
    <w:rsid w:val="00522C1C"/>
    <w:rsid w:val="00523A6D"/>
    <w:rsid w:val="00523F06"/>
    <w:rsid w:val="00525167"/>
    <w:rsid w:val="005253D6"/>
    <w:rsid w:val="005263FB"/>
    <w:rsid w:val="005268FE"/>
    <w:rsid w:val="0052791F"/>
    <w:rsid w:val="0053035E"/>
    <w:rsid w:val="00531440"/>
    <w:rsid w:val="00531637"/>
    <w:rsid w:val="00531652"/>
    <w:rsid w:val="00531729"/>
    <w:rsid w:val="0053189C"/>
    <w:rsid w:val="00531DC7"/>
    <w:rsid w:val="005321D6"/>
    <w:rsid w:val="005326FF"/>
    <w:rsid w:val="0053346E"/>
    <w:rsid w:val="00533AA7"/>
    <w:rsid w:val="0053467B"/>
    <w:rsid w:val="005347DB"/>
    <w:rsid w:val="00534961"/>
    <w:rsid w:val="00537ADE"/>
    <w:rsid w:val="00537C0E"/>
    <w:rsid w:val="00537DB8"/>
    <w:rsid w:val="00537F7D"/>
    <w:rsid w:val="00540767"/>
    <w:rsid w:val="0054110C"/>
    <w:rsid w:val="005412CA"/>
    <w:rsid w:val="0054183C"/>
    <w:rsid w:val="00541FD1"/>
    <w:rsid w:val="00542546"/>
    <w:rsid w:val="00542E2F"/>
    <w:rsid w:val="005431C9"/>
    <w:rsid w:val="0054341C"/>
    <w:rsid w:val="0054369C"/>
    <w:rsid w:val="00543C46"/>
    <w:rsid w:val="005445EB"/>
    <w:rsid w:val="00544E51"/>
    <w:rsid w:val="00545170"/>
    <w:rsid w:val="00545BBA"/>
    <w:rsid w:val="00545BBC"/>
    <w:rsid w:val="00545BFA"/>
    <w:rsid w:val="0054735F"/>
    <w:rsid w:val="00547C09"/>
    <w:rsid w:val="00547C27"/>
    <w:rsid w:val="0055070F"/>
    <w:rsid w:val="0055088C"/>
    <w:rsid w:val="005515CF"/>
    <w:rsid w:val="00551FE4"/>
    <w:rsid w:val="00551FE6"/>
    <w:rsid w:val="0055200A"/>
    <w:rsid w:val="00552517"/>
    <w:rsid w:val="00552901"/>
    <w:rsid w:val="00552CB8"/>
    <w:rsid w:val="00553172"/>
    <w:rsid w:val="00553ADF"/>
    <w:rsid w:val="00554001"/>
    <w:rsid w:val="0055404C"/>
    <w:rsid w:val="0055541B"/>
    <w:rsid w:val="005557CC"/>
    <w:rsid w:val="00555842"/>
    <w:rsid w:val="005562D5"/>
    <w:rsid w:val="00556E84"/>
    <w:rsid w:val="0055709A"/>
    <w:rsid w:val="005570B7"/>
    <w:rsid w:val="00557617"/>
    <w:rsid w:val="0055773D"/>
    <w:rsid w:val="00557C31"/>
    <w:rsid w:val="00560A37"/>
    <w:rsid w:val="00561548"/>
    <w:rsid w:val="00561843"/>
    <w:rsid w:val="00562531"/>
    <w:rsid w:val="005629E3"/>
    <w:rsid w:val="00563121"/>
    <w:rsid w:val="00563873"/>
    <w:rsid w:val="0056412A"/>
    <w:rsid w:val="005645B9"/>
    <w:rsid w:val="005647DC"/>
    <w:rsid w:val="00565A19"/>
    <w:rsid w:val="00566500"/>
    <w:rsid w:val="005665AA"/>
    <w:rsid w:val="005666C0"/>
    <w:rsid w:val="005667AF"/>
    <w:rsid w:val="00566B12"/>
    <w:rsid w:val="005672E0"/>
    <w:rsid w:val="0056735B"/>
    <w:rsid w:val="005679EE"/>
    <w:rsid w:val="00567E98"/>
    <w:rsid w:val="005705CB"/>
    <w:rsid w:val="00570752"/>
    <w:rsid w:val="005711C8"/>
    <w:rsid w:val="0057154F"/>
    <w:rsid w:val="005715E1"/>
    <w:rsid w:val="005715FA"/>
    <w:rsid w:val="00571AD1"/>
    <w:rsid w:val="0057336D"/>
    <w:rsid w:val="0057357F"/>
    <w:rsid w:val="005739EB"/>
    <w:rsid w:val="00573B0B"/>
    <w:rsid w:val="0057429F"/>
    <w:rsid w:val="005751F1"/>
    <w:rsid w:val="00580258"/>
    <w:rsid w:val="00580883"/>
    <w:rsid w:val="005813AD"/>
    <w:rsid w:val="0058235E"/>
    <w:rsid w:val="00582A42"/>
    <w:rsid w:val="00582ABD"/>
    <w:rsid w:val="00584196"/>
    <w:rsid w:val="00584405"/>
    <w:rsid w:val="00585400"/>
    <w:rsid w:val="00585EBC"/>
    <w:rsid w:val="005862B3"/>
    <w:rsid w:val="00587512"/>
    <w:rsid w:val="005900C7"/>
    <w:rsid w:val="005910B7"/>
    <w:rsid w:val="00591D2C"/>
    <w:rsid w:val="00591E76"/>
    <w:rsid w:val="00592622"/>
    <w:rsid w:val="00592B3C"/>
    <w:rsid w:val="00592F03"/>
    <w:rsid w:val="005949D7"/>
    <w:rsid w:val="0059511D"/>
    <w:rsid w:val="00595BB9"/>
    <w:rsid w:val="0059609A"/>
    <w:rsid w:val="005966CE"/>
    <w:rsid w:val="00596C0E"/>
    <w:rsid w:val="00596EF7"/>
    <w:rsid w:val="005A0526"/>
    <w:rsid w:val="005A0D77"/>
    <w:rsid w:val="005A0FE0"/>
    <w:rsid w:val="005A1450"/>
    <w:rsid w:val="005A2491"/>
    <w:rsid w:val="005A3A16"/>
    <w:rsid w:val="005A3B52"/>
    <w:rsid w:val="005A3DCF"/>
    <w:rsid w:val="005A4044"/>
    <w:rsid w:val="005A4D1B"/>
    <w:rsid w:val="005A577B"/>
    <w:rsid w:val="005A5BB0"/>
    <w:rsid w:val="005A67B3"/>
    <w:rsid w:val="005A70FE"/>
    <w:rsid w:val="005B0B74"/>
    <w:rsid w:val="005B0E43"/>
    <w:rsid w:val="005B125E"/>
    <w:rsid w:val="005B167B"/>
    <w:rsid w:val="005B1E6B"/>
    <w:rsid w:val="005B2226"/>
    <w:rsid w:val="005B226F"/>
    <w:rsid w:val="005B2308"/>
    <w:rsid w:val="005B2B29"/>
    <w:rsid w:val="005B2C8D"/>
    <w:rsid w:val="005B2DF1"/>
    <w:rsid w:val="005B3020"/>
    <w:rsid w:val="005B3814"/>
    <w:rsid w:val="005B39DF"/>
    <w:rsid w:val="005B4440"/>
    <w:rsid w:val="005B4A9D"/>
    <w:rsid w:val="005B5408"/>
    <w:rsid w:val="005B6CA1"/>
    <w:rsid w:val="005B6D55"/>
    <w:rsid w:val="005B6E19"/>
    <w:rsid w:val="005B6F25"/>
    <w:rsid w:val="005B777A"/>
    <w:rsid w:val="005B789D"/>
    <w:rsid w:val="005B7A4B"/>
    <w:rsid w:val="005C049C"/>
    <w:rsid w:val="005C064A"/>
    <w:rsid w:val="005C081D"/>
    <w:rsid w:val="005C0A98"/>
    <w:rsid w:val="005C0B39"/>
    <w:rsid w:val="005C12E9"/>
    <w:rsid w:val="005C150B"/>
    <w:rsid w:val="005C1FC8"/>
    <w:rsid w:val="005C3381"/>
    <w:rsid w:val="005C3A38"/>
    <w:rsid w:val="005C4250"/>
    <w:rsid w:val="005C467C"/>
    <w:rsid w:val="005C4C0A"/>
    <w:rsid w:val="005C4D03"/>
    <w:rsid w:val="005C5540"/>
    <w:rsid w:val="005C62EE"/>
    <w:rsid w:val="005C657B"/>
    <w:rsid w:val="005C6C98"/>
    <w:rsid w:val="005C6CF3"/>
    <w:rsid w:val="005C7682"/>
    <w:rsid w:val="005C7868"/>
    <w:rsid w:val="005D023E"/>
    <w:rsid w:val="005D15B2"/>
    <w:rsid w:val="005D220A"/>
    <w:rsid w:val="005D22C8"/>
    <w:rsid w:val="005D2666"/>
    <w:rsid w:val="005D29B4"/>
    <w:rsid w:val="005D2A1E"/>
    <w:rsid w:val="005D32B1"/>
    <w:rsid w:val="005D3E3B"/>
    <w:rsid w:val="005D59A4"/>
    <w:rsid w:val="005D5B3E"/>
    <w:rsid w:val="005D5D55"/>
    <w:rsid w:val="005D66AE"/>
    <w:rsid w:val="005D6ED7"/>
    <w:rsid w:val="005D7A38"/>
    <w:rsid w:val="005D7CE0"/>
    <w:rsid w:val="005E006D"/>
    <w:rsid w:val="005E0573"/>
    <w:rsid w:val="005E0BBE"/>
    <w:rsid w:val="005E1DF1"/>
    <w:rsid w:val="005E2A36"/>
    <w:rsid w:val="005E2ADB"/>
    <w:rsid w:val="005E2B4D"/>
    <w:rsid w:val="005E3532"/>
    <w:rsid w:val="005E3DCE"/>
    <w:rsid w:val="005E4401"/>
    <w:rsid w:val="005E51F2"/>
    <w:rsid w:val="005E5C1A"/>
    <w:rsid w:val="005E5C84"/>
    <w:rsid w:val="005F079D"/>
    <w:rsid w:val="005F2553"/>
    <w:rsid w:val="005F25C8"/>
    <w:rsid w:val="005F3478"/>
    <w:rsid w:val="005F39E9"/>
    <w:rsid w:val="005F4BD6"/>
    <w:rsid w:val="005F4CAB"/>
    <w:rsid w:val="005F51ED"/>
    <w:rsid w:val="005F5C4A"/>
    <w:rsid w:val="005F6B32"/>
    <w:rsid w:val="005F704D"/>
    <w:rsid w:val="005F7127"/>
    <w:rsid w:val="005F71A6"/>
    <w:rsid w:val="005F7309"/>
    <w:rsid w:val="005F7A5F"/>
    <w:rsid w:val="00600A48"/>
    <w:rsid w:val="00600A51"/>
    <w:rsid w:val="00600ADB"/>
    <w:rsid w:val="00600DD9"/>
    <w:rsid w:val="006019B5"/>
    <w:rsid w:val="00602118"/>
    <w:rsid w:val="00602269"/>
    <w:rsid w:val="0060253E"/>
    <w:rsid w:val="006027F9"/>
    <w:rsid w:val="006028A0"/>
    <w:rsid w:val="00604479"/>
    <w:rsid w:val="006044C5"/>
    <w:rsid w:val="006045D2"/>
    <w:rsid w:val="006051C3"/>
    <w:rsid w:val="00605216"/>
    <w:rsid w:val="006057AA"/>
    <w:rsid w:val="00605F54"/>
    <w:rsid w:val="00606176"/>
    <w:rsid w:val="00606600"/>
    <w:rsid w:val="00606748"/>
    <w:rsid w:val="006075E4"/>
    <w:rsid w:val="00607994"/>
    <w:rsid w:val="00607C94"/>
    <w:rsid w:val="00607F4B"/>
    <w:rsid w:val="00607F64"/>
    <w:rsid w:val="0061019C"/>
    <w:rsid w:val="006109E5"/>
    <w:rsid w:val="00611B67"/>
    <w:rsid w:val="0061237F"/>
    <w:rsid w:val="006124E8"/>
    <w:rsid w:val="00612B8A"/>
    <w:rsid w:val="00613202"/>
    <w:rsid w:val="00613F78"/>
    <w:rsid w:val="00614879"/>
    <w:rsid w:val="00614C74"/>
    <w:rsid w:val="0061605A"/>
    <w:rsid w:val="00616231"/>
    <w:rsid w:val="00616A89"/>
    <w:rsid w:val="00616F0C"/>
    <w:rsid w:val="00617965"/>
    <w:rsid w:val="0062006C"/>
    <w:rsid w:val="006209CF"/>
    <w:rsid w:val="00620A67"/>
    <w:rsid w:val="00620C18"/>
    <w:rsid w:val="00620C8B"/>
    <w:rsid w:val="00621A9B"/>
    <w:rsid w:val="00622549"/>
    <w:rsid w:val="00623075"/>
    <w:rsid w:val="00623603"/>
    <w:rsid w:val="0062372D"/>
    <w:rsid w:val="00623EE5"/>
    <w:rsid w:val="00624101"/>
    <w:rsid w:val="006243DA"/>
    <w:rsid w:val="00624BB1"/>
    <w:rsid w:val="006252E1"/>
    <w:rsid w:val="006259D1"/>
    <w:rsid w:val="00625E8B"/>
    <w:rsid w:val="00626691"/>
    <w:rsid w:val="00627705"/>
    <w:rsid w:val="00627BF9"/>
    <w:rsid w:val="00630D47"/>
    <w:rsid w:val="00631023"/>
    <w:rsid w:val="00631103"/>
    <w:rsid w:val="006316AA"/>
    <w:rsid w:val="00631AE9"/>
    <w:rsid w:val="00631C94"/>
    <w:rsid w:val="00631EA9"/>
    <w:rsid w:val="0063256E"/>
    <w:rsid w:val="006327DA"/>
    <w:rsid w:val="00632B49"/>
    <w:rsid w:val="00632C18"/>
    <w:rsid w:val="006331EB"/>
    <w:rsid w:val="00633375"/>
    <w:rsid w:val="006335C6"/>
    <w:rsid w:val="006338B5"/>
    <w:rsid w:val="0063398C"/>
    <w:rsid w:val="00633ECA"/>
    <w:rsid w:val="006345C6"/>
    <w:rsid w:val="0063494A"/>
    <w:rsid w:val="0063495D"/>
    <w:rsid w:val="00635212"/>
    <w:rsid w:val="00635A0F"/>
    <w:rsid w:val="00635D2C"/>
    <w:rsid w:val="00635DA5"/>
    <w:rsid w:val="0063644D"/>
    <w:rsid w:val="006369B6"/>
    <w:rsid w:val="00640331"/>
    <w:rsid w:val="0064035D"/>
    <w:rsid w:val="006408D8"/>
    <w:rsid w:val="00641087"/>
    <w:rsid w:val="00641945"/>
    <w:rsid w:val="00641EE6"/>
    <w:rsid w:val="00641F5D"/>
    <w:rsid w:val="00642AE4"/>
    <w:rsid w:val="00642F0D"/>
    <w:rsid w:val="00642F25"/>
    <w:rsid w:val="00643409"/>
    <w:rsid w:val="00643613"/>
    <w:rsid w:val="00643C3B"/>
    <w:rsid w:val="00643E02"/>
    <w:rsid w:val="00644020"/>
    <w:rsid w:val="00644A5F"/>
    <w:rsid w:val="0064557A"/>
    <w:rsid w:val="00647027"/>
    <w:rsid w:val="006477CE"/>
    <w:rsid w:val="00647ABD"/>
    <w:rsid w:val="006502FC"/>
    <w:rsid w:val="00650D6C"/>
    <w:rsid w:val="00651DE3"/>
    <w:rsid w:val="00651DE9"/>
    <w:rsid w:val="00652259"/>
    <w:rsid w:val="006537D6"/>
    <w:rsid w:val="00653B64"/>
    <w:rsid w:val="0065439A"/>
    <w:rsid w:val="006547FF"/>
    <w:rsid w:val="00654DD5"/>
    <w:rsid w:val="00654EA0"/>
    <w:rsid w:val="0065584C"/>
    <w:rsid w:val="00655C36"/>
    <w:rsid w:val="0065626C"/>
    <w:rsid w:val="00656427"/>
    <w:rsid w:val="00657600"/>
    <w:rsid w:val="00657692"/>
    <w:rsid w:val="00657A82"/>
    <w:rsid w:val="00660289"/>
    <w:rsid w:val="006604A8"/>
    <w:rsid w:val="006608C4"/>
    <w:rsid w:val="006608E7"/>
    <w:rsid w:val="00660CBC"/>
    <w:rsid w:val="0066140E"/>
    <w:rsid w:val="00662761"/>
    <w:rsid w:val="00662EEB"/>
    <w:rsid w:val="006635D1"/>
    <w:rsid w:val="00664361"/>
    <w:rsid w:val="00664A85"/>
    <w:rsid w:val="00664E05"/>
    <w:rsid w:val="00665973"/>
    <w:rsid w:val="00665A6E"/>
    <w:rsid w:val="00665DDB"/>
    <w:rsid w:val="00665E59"/>
    <w:rsid w:val="00666B9E"/>
    <w:rsid w:val="00666DE2"/>
    <w:rsid w:val="00667B1E"/>
    <w:rsid w:val="00667EDA"/>
    <w:rsid w:val="006706EE"/>
    <w:rsid w:val="00671AC0"/>
    <w:rsid w:val="00671B75"/>
    <w:rsid w:val="00672D1F"/>
    <w:rsid w:val="00672D8A"/>
    <w:rsid w:val="00674018"/>
    <w:rsid w:val="006741B3"/>
    <w:rsid w:val="006745E5"/>
    <w:rsid w:val="0067568D"/>
    <w:rsid w:val="00675A20"/>
    <w:rsid w:val="00675D87"/>
    <w:rsid w:val="00675EFD"/>
    <w:rsid w:val="0067611C"/>
    <w:rsid w:val="00676BA2"/>
    <w:rsid w:val="00676F1E"/>
    <w:rsid w:val="00677278"/>
    <w:rsid w:val="00677E45"/>
    <w:rsid w:val="006805A0"/>
    <w:rsid w:val="006808EB"/>
    <w:rsid w:val="00680B41"/>
    <w:rsid w:val="00680FC1"/>
    <w:rsid w:val="006817CC"/>
    <w:rsid w:val="006818C9"/>
    <w:rsid w:val="00681A83"/>
    <w:rsid w:val="00681AF4"/>
    <w:rsid w:val="00681B16"/>
    <w:rsid w:val="00682888"/>
    <w:rsid w:val="006838BD"/>
    <w:rsid w:val="00683D07"/>
    <w:rsid w:val="0068442D"/>
    <w:rsid w:val="00685197"/>
    <w:rsid w:val="006858F7"/>
    <w:rsid w:val="00685DC3"/>
    <w:rsid w:val="00686A0F"/>
    <w:rsid w:val="00687955"/>
    <w:rsid w:val="00687D04"/>
    <w:rsid w:val="00690241"/>
    <w:rsid w:val="00690B1F"/>
    <w:rsid w:val="0069126D"/>
    <w:rsid w:val="00691278"/>
    <w:rsid w:val="0069191B"/>
    <w:rsid w:val="00691AA4"/>
    <w:rsid w:val="0069213C"/>
    <w:rsid w:val="0069263C"/>
    <w:rsid w:val="00692B43"/>
    <w:rsid w:val="00692DBA"/>
    <w:rsid w:val="0069313D"/>
    <w:rsid w:val="0069367F"/>
    <w:rsid w:val="00693BE6"/>
    <w:rsid w:val="006942CC"/>
    <w:rsid w:val="00694453"/>
    <w:rsid w:val="00694A26"/>
    <w:rsid w:val="00694D43"/>
    <w:rsid w:val="0069539A"/>
    <w:rsid w:val="00695755"/>
    <w:rsid w:val="00696F75"/>
    <w:rsid w:val="006970F4"/>
    <w:rsid w:val="006A0245"/>
    <w:rsid w:val="006A156C"/>
    <w:rsid w:val="006A1B91"/>
    <w:rsid w:val="006A24BC"/>
    <w:rsid w:val="006A272F"/>
    <w:rsid w:val="006A2C79"/>
    <w:rsid w:val="006A4A74"/>
    <w:rsid w:val="006A4B87"/>
    <w:rsid w:val="006A5034"/>
    <w:rsid w:val="006A52E0"/>
    <w:rsid w:val="006A54BD"/>
    <w:rsid w:val="006A57F1"/>
    <w:rsid w:val="006A5BE1"/>
    <w:rsid w:val="006A6DAE"/>
    <w:rsid w:val="006B0CC7"/>
    <w:rsid w:val="006B11F4"/>
    <w:rsid w:val="006B29F2"/>
    <w:rsid w:val="006B2A05"/>
    <w:rsid w:val="006B2D2F"/>
    <w:rsid w:val="006B3C6E"/>
    <w:rsid w:val="006B45B4"/>
    <w:rsid w:val="006B4A6F"/>
    <w:rsid w:val="006B5B93"/>
    <w:rsid w:val="006B6559"/>
    <w:rsid w:val="006B65AC"/>
    <w:rsid w:val="006B6950"/>
    <w:rsid w:val="006B6A7A"/>
    <w:rsid w:val="006B6ADE"/>
    <w:rsid w:val="006B6ADF"/>
    <w:rsid w:val="006B6C59"/>
    <w:rsid w:val="006B6EE1"/>
    <w:rsid w:val="006B72AC"/>
    <w:rsid w:val="006B72ED"/>
    <w:rsid w:val="006B7A19"/>
    <w:rsid w:val="006B7ABB"/>
    <w:rsid w:val="006C032A"/>
    <w:rsid w:val="006C09E9"/>
    <w:rsid w:val="006C263E"/>
    <w:rsid w:val="006C39E4"/>
    <w:rsid w:val="006C3D60"/>
    <w:rsid w:val="006C47B4"/>
    <w:rsid w:val="006C63AB"/>
    <w:rsid w:val="006C646D"/>
    <w:rsid w:val="006C6783"/>
    <w:rsid w:val="006C6CBC"/>
    <w:rsid w:val="006C7793"/>
    <w:rsid w:val="006C799C"/>
    <w:rsid w:val="006C7FA9"/>
    <w:rsid w:val="006D00A4"/>
    <w:rsid w:val="006D0480"/>
    <w:rsid w:val="006D0806"/>
    <w:rsid w:val="006D22A6"/>
    <w:rsid w:val="006D243D"/>
    <w:rsid w:val="006D256F"/>
    <w:rsid w:val="006D4845"/>
    <w:rsid w:val="006D4AA9"/>
    <w:rsid w:val="006D67FD"/>
    <w:rsid w:val="006D69E6"/>
    <w:rsid w:val="006D6E73"/>
    <w:rsid w:val="006D7436"/>
    <w:rsid w:val="006D7AFF"/>
    <w:rsid w:val="006E0EA9"/>
    <w:rsid w:val="006E1222"/>
    <w:rsid w:val="006E156B"/>
    <w:rsid w:val="006E1882"/>
    <w:rsid w:val="006E18AB"/>
    <w:rsid w:val="006E2AB2"/>
    <w:rsid w:val="006E2BB2"/>
    <w:rsid w:val="006E35EF"/>
    <w:rsid w:val="006E3C98"/>
    <w:rsid w:val="006E4636"/>
    <w:rsid w:val="006E48DE"/>
    <w:rsid w:val="006E4A14"/>
    <w:rsid w:val="006E4F20"/>
    <w:rsid w:val="006E573D"/>
    <w:rsid w:val="006E5A00"/>
    <w:rsid w:val="006E6774"/>
    <w:rsid w:val="006E6DA9"/>
    <w:rsid w:val="006E7FC0"/>
    <w:rsid w:val="006F0910"/>
    <w:rsid w:val="006F0AC4"/>
    <w:rsid w:val="006F0B60"/>
    <w:rsid w:val="006F0BEC"/>
    <w:rsid w:val="006F1A4A"/>
    <w:rsid w:val="006F1CC1"/>
    <w:rsid w:val="006F28EF"/>
    <w:rsid w:val="006F2C18"/>
    <w:rsid w:val="006F2F98"/>
    <w:rsid w:val="006F357B"/>
    <w:rsid w:val="006F44E7"/>
    <w:rsid w:val="006F470C"/>
    <w:rsid w:val="006F57D3"/>
    <w:rsid w:val="006F5AF3"/>
    <w:rsid w:val="006F60C7"/>
    <w:rsid w:val="006F6319"/>
    <w:rsid w:val="006F63DC"/>
    <w:rsid w:val="006F6A77"/>
    <w:rsid w:val="006F70D5"/>
    <w:rsid w:val="00700487"/>
    <w:rsid w:val="00700717"/>
    <w:rsid w:val="00700A50"/>
    <w:rsid w:val="0070122A"/>
    <w:rsid w:val="00701D98"/>
    <w:rsid w:val="00701E1B"/>
    <w:rsid w:val="00701FC3"/>
    <w:rsid w:val="00702268"/>
    <w:rsid w:val="0070297B"/>
    <w:rsid w:val="00702BFD"/>
    <w:rsid w:val="0070350A"/>
    <w:rsid w:val="00703EC5"/>
    <w:rsid w:val="0070489B"/>
    <w:rsid w:val="007048CE"/>
    <w:rsid w:val="00704A42"/>
    <w:rsid w:val="00704F19"/>
    <w:rsid w:val="00706B01"/>
    <w:rsid w:val="007071AC"/>
    <w:rsid w:val="007077FA"/>
    <w:rsid w:val="00707B59"/>
    <w:rsid w:val="007100B1"/>
    <w:rsid w:val="0071013B"/>
    <w:rsid w:val="00710C72"/>
    <w:rsid w:val="00710E60"/>
    <w:rsid w:val="00711634"/>
    <w:rsid w:val="00711CD2"/>
    <w:rsid w:val="007128F4"/>
    <w:rsid w:val="00712F4D"/>
    <w:rsid w:val="0071342D"/>
    <w:rsid w:val="00714EBF"/>
    <w:rsid w:val="00714EFE"/>
    <w:rsid w:val="00715066"/>
    <w:rsid w:val="00715876"/>
    <w:rsid w:val="00715BFF"/>
    <w:rsid w:val="00716061"/>
    <w:rsid w:val="007160E2"/>
    <w:rsid w:val="007167A7"/>
    <w:rsid w:val="0071737C"/>
    <w:rsid w:val="007178BA"/>
    <w:rsid w:val="00717EF6"/>
    <w:rsid w:val="007205BF"/>
    <w:rsid w:val="007207F5"/>
    <w:rsid w:val="00720A13"/>
    <w:rsid w:val="00721517"/>
    <w:rsid w:val="00721638"/>
    <w:rsid w:val="00721907"/>
    <w:rsid w:val="0072191C"/>
    <w:rsid w:val="00722880"/>
    <w:rsid w:val="00723D11"/>
    <w:rsid w:val="007240FA"/>
    <w:rsid w:val="00724347"/>
    <w:rsid w:val="00724953"/>
    <w:rsid w:val="007249A6"/>
    <w:rsid w:val="00724C88"/>
    <w:rsid w:val="00725692"/>
    <w:rsid w:val="00725DE1"/>
    <w:rsid w:val="00726022"/>
    <w:rsid w:val="007271FC"/>
    <w:rsid w:val="007275C0"/>
    <w:rsid w:val="00727B84"/>
    <w:rsid w:val="007308DA"/>
    <w:rsid w:val="00730BAA"/>
    <w:rsid w:val="00730BB3"/>
    <w:rsid w:val="00731041"/>
    <w:rsid w:val="007315CF"/>
    <w:rsid w:val="0073178B"/>
    <w:rsid w:val="00731878"/>
    <w:rsid w:val="007323AA"/>
    <w:rsid w:val="00732617"/>
    <w:rsid w:val="00732CA9"/>
    <w:rsid w:val="0073329D"/>
    <w:rsid w:val="007336CB"/>
    <w:rsid w:val="007340B3"/>
    <w:rsid w:val="007342BA"/>
    <w:rsid w:val="00734CFE"/>
    <w:rsid w:val="00735D99"/>
    <w:rsid w:val="00735DF5"/>
    <w:rsid w:val="00735F33"/>
    <w:rsid w:val="007361EC"/>
    <w:rsid w:val="00736908"/>
    <w:rsid w:val="00736B56"/>
    <w:rsid w:val="007370E6"/>
    <w:rsid w:val="00737CB7"/>
    <w:rsid w:val="00737D4A"/>
    <w:rsid w:val="00737D9F"/>
    <w:rsid w:val="00737E21"/>
    <w:rsid w:val="00737EC1"/>
    <w:rsid w:val="00740CE9"/>
    <w:rsid w:val="0074176F"/>
    <w:rsid w:val="00741A89"/>
    <w:rsid w:val="00741EBC"/>
    <w:rsid w:val="007423B4"/>
    <w:rsid w:val="0074248E"/>
    <w:rsid w:val="00742629"/>
    <w:rsid w:val="0074268E"/>
    <w:rsid w:val="00743285"/>
    <w:rsid w:val="007451B9"/>
    <w:rsid w:val="007457E8"/>
    <w:rsid w:val="00745DB6"/>
    <w:rsid w:val="00745F14"/>
    <w:rsid w:val="0074615C"/>
    <w:rsid w:val="00746916"/>
    <w:rsid w:val="007475A6"/>
    <w:rsid w:val="00750A55"/>
    <w:rsid w:val="00753201"/>
    <w:rsid w:val="007543A7"/>
    <w:rsid w:val="007543FF"/>
    <w:rsid w:val="007544EE"/>
    <w:rsid w:val="007547B6"/>
    <w:rsid w:val="00754FE0"/>
    <w:rsid w:val="00755B46"/>
    <w:rsid w:val="0075623C"/>
    <w:rsid w:val="00756352"/>
    <w:rsid w:val="0075639F"/>
    <w:rsid w:val="00756663"/>
    <w:rsid w:val="00756E95"/>
    <w:rsid w:val="00756F46"/>
    <w:rsid w:val="007574B6"/>
    <w:rsid w:val="00757C8C"/>
    <w:rsid w:val="0076071C"/>
    <w:rsid w:val="00760F89"/>
    <w:rsid w:val="00761141"/>
    <w:rsid w:val="007615A8"/>
    <w:rsid w:val="00761BB5"/>
    <w:rsid w:val="00761F98"/>
    <w:rsid w:val="00762064"/>
    <w:rsid w:val="00762368"/>
    <w:rsid w:val="007625A6"/>
    <w:rsid w:val="00762812"/>
    <w:rsid w:val="0076302C"/>
    <w:rsid w:val="00763DC3"/>
    <w:rsid w:val="00763E6F"/>
    <w:rsid w:val="00763F6F"/>
    <w:rsid w:val="007657DD"/>
    <w:rsid w:val="00765BE7"/>
    <w:rsid w:val="007662C1"/>
    <w:rsid w:val="00766451"/>
    <w:rsid w:val="00766A3E"/>
    <w:rsid w:val="00767342"/>
    <w:rsid w:val="007675C7"/>
    <w:rsid w:val="00770344"/>
    <w:rsid w:val="00771133"/>
    <w:rsid w:val="0077126E"/>
    <w:rsid w:val="00771A8E"/>
    <w:rsid w:val="007723DA"/>
    <w:rsid w:val="0077259C"/>
    <w:rsid w:val="00772891"/>
    <w:rsid w:val="00772B84"/>
    <w:rsid w:val="00773181"/>
    <w:rsid w:val="007732B8"/>
    <w:rsid w:val="007733A6"/>
    <w:rsid w:val="00773CB3"/>
    <w:rsid w:val="00774A2D"/>
    <w:rsid w:val="007751E0"/>
    <w:rsid w:val="007753A1"/>
    <w:rsid w:val="007754B0"/>
    <w:rsid w:val="007758ED"/>
    <w:rsid w:val="00775933"/>
    <w:rsid w:val="00775B5A"/>
    <w:rsid w:val="00775B99"/>
    <w:rsid w:val="00775D8F"/>
    <w:rsid w:val="00776344"/>
    <w:rsid w:val="007765D5"/>
    <w:rsid w:val="0077671A"/>
    <w:rsid w:val="00776D8D"/>
    <w:rsid w:val="00777169"/>
    <w:rsid w:val="00780D3C"/>
    <w:rsid w:val="0078175B"/>
    <w:rsid w:val="00781DBB"/>
    <w:rsid w:val="00781F9F"/>
    <w:rsid w:val="0078213F"/>
    <w:rsid w:val="00782208"/>
    <w:rsid w:val="0078241D"/>
    <w:rsid w:val="00783060"/>
    <w:rsid w:val="0078326C"/>
    <w:rsid w:val="007832D4"/>
    <w:rsid w:val="00783340"/>
    <w:rsid w:val="007836A0"/>
    <w:rsid w:val="00783C2F"/>
    <w:rsid w:val="007842D0"/>
    <w:rsid w:val="00784E45"/>
    <w:rsid w:val="0078524B"/>
    <w:rsid w:val="00786AC9"/>
    <w:rsid w:val="00786E7F"/>
    <w:rsid w:val="00787155"/>
    <w:rsid w:val="007871DB"/>
    <w:rsid w:val="00787D47"/>
    <w:rsid w:val="00790474"/>
    <w:rsid w:val="0079051A"/>
    <w:rsid w:val="00790583"/>
    <w:rsid w:val="007905FD"/>
    <w:rsid w:val="007906B4"/>
    <w:rsid w:val="0079101B"/>
    <w:rsid w:val="00791441"/>
    <w:rsid w:val="00792138"/>
    <w:rsid w:val="0079255A"/>
    <w:rsid w:val="00793153"/>
    <w:rsid w:val="0079356B"/>
    <w:rsid w:val="0079357E"/>
    <w:rsid w:val="0079367D"/>
    <w:rsid w:val="00793EE7"/>
    <w:rsid w:val="007941C2"/>
    <w:rsid w:val="0079518B"/>
    <w:rsid w:val="00795A15"/>
    <w:rsid w:val="00795D93"/>
    <w:rsid w:val="00795E4E"/>
    <w:rsid w:val="007974D7"/>
    <w:rsid w:val="007A0CDB"/>
    <w:rsid w:val="007A0EB3"/>
    <w:rsid w:val="007A1AD8"/>
    <w:rsid w:val="007A2BA8"/>
    <w:rsid w:val="007A366E"/>
    <w:rsid w:val="007A395B"/>
    <w:rsid w:val="007A4309"/>
    <w:rsid w:val="007A454B"/>
    <w:rsid w:val="007A4A91"/>
    <w:rsid w:val="007A5A6D"/>
    <w:rsid w:val="007A5AA3"/>
    <w:rsid w:val="007A65D1"/>
    <w:rsid w:val="007A6D4A"/>
    <w:rsid w:val="007A7470"/>
    <w:rsid w:val="007A7FDE"/>
    <w:rsid w:val="007B0BFF"/>
    <w:rsid w:val="007B1A00"/>
    <w:rsid w:val="007B1B6F"/>
    <w:rsid w:val="007B1BF6"/>
    <w:rsid w:val="007B1CFE"/>
    <w:rsid w:val="007B1F8F"/>
    <w:rsid w:val="007B21EC"/>
    <w:rsid w:val="007B2E0E"/>
    <w:rsid w:val="007B322E"/>
    <w:rsid w:val="007B3BB1"/>
    <w:rsid w:val="007B42D7"/>
    <w:rsid w:val="007B49FF"/>
    <w:rsid w:val="007B4D6A"/>
    <w:rsid w:val="007B54D1"/>
    <w:rsid w:val="007B57FE"/>
    <w:rsid w:val="007B5878"/>
    <w:rsid w:val="007B61DC"/>
    <w:rsid w:val="007B6377"/>
    <w:rsid w:val="007B6660"/>
    <w:rsid w:val="007B7198"/>
    <w:rsid w:val="007B72E2"/>
    <w:rsid w:val="007B7C23"/>
    <w:rsid w:val="007C00F0"/>
    <w:rsid w:val="007C0314"/>
    <w:rsid w:val="007C148E"/>
    <w:rsid w:val="007C177F"/>
    <w:rsid w:val="007C1C02"/>
    <w:rsid w:val="007C286A"/>
    <w:rsid w:val="007C2AC5"/>
    <w:rsid w:val="007C2E0B"/>
    <w:rsid w:val="007C310B"/>
    <w:rsid w:val="007C3234"/>
    <w:rsid w:val="007C397C"/>
    <w:rsid w:val="007C3F3B"/>
    <w:rsid w:val="007C437C"/>
    <w:rsid w:val="007C44D7"/>
    <w:rsid w:val="007C683F"/>
    <w:rsid w:val="007C6B86"/>
    <w:rsid w:val="007C70D9"/>
    <w:rsid w:val="007C7977"/>
    <w:rsid w:val="007C7A11"/>
    <w:rsid w:val="007D047E"/>
    <w:rsid w:val="007D10BC"/>
    <w:rsid w:val="007D139D"/>
    <w:rsid w:val="007D3E9E"/>
    <w:rsid w:val="007D4732"/>
    <w:rsid w:val="007D688C"/>
    <w:rsid w:val="007D6F43"/>
    <w:rsid w:val="007D71EC"/>
    <w:rsid w:val="007D7B18"/>
    <w:rsid w:val="007D7D4F"/>
    <w:rsid w:val="007E0077"/>
    <w:rsid w:val="007E0264"/>
    <w:rsid w:val="007E1960"/>
    <w:rsid w:val="007E1E61"/>
    <w:rsid w:val="007E3AD2"/>
    <w:rsid w:val="007E3C94"/>
    <w:rsid w:val="007E3D66"/>
    <w:rsid w:val="007E44B1"/>
    <w:rsid w:val="007E46AC"/>
    <w:rsid w:val="007E56D8"/>
    <w:rsid w:val="007E57D1"/>
    <w:rsid w:val="007E632C"/>
    <w:rsid w:val="007E6DE0"/>
    <w:rsid w:val="007E6F1D"/>
    <w:rsid w:val="007E7ACE"/>
    <w:rsid w:val="007E7B83"/>
    <w:rsid w:val="007E7C68"/>
    <w:rsid w:val="007F0FBB"/>
    <w:rsid w:val="007F13C7"/>
    <w:rsid w:val="007F1967"/>
    <w:rsid w:val="007F1E90"/>
    <w:rsid w:val="007F23D7"/>
    <w:rsid w:val="007F26E5"/>
    <w:rsid w:val="007F27C4"/>
    <w:rsid w:val="007F42F9"/>
    <w:rsid w:val="007F58EF"/>
    <w:rsid w:val="007F636F"/>
    <w:rsid w:val="007F65FB"/>
    <w:rsid w:val="007F693F"/>
    <w:rsid w:val="007F798C"/>
    <w:rsid w:val="007F7BD9"/>
    <w:rsid w:val="00800058"/>
    <w:rsid w:val="0080043C"/>
    <w:rsid w:val="00800F75"/>
    <w:rsid w:val="008017D9"/>
    <w:rsid w:val="00801FFA"/>
    <w:rsid w:val="008024B6"/>
    <w:rsid w:val="00803843"/>
    <w:rsid w:val="008039BC"/>
    <w:rsid w:val="00803D87"/>
    <w:rsid w:val="00805330"/>
    <w:rsid w:val="00805C23"/>
    <w:rsid w:val="00805FFD"/>
    <w:rsid w:val="00807705"/>
    <w:rsid w:val="008101FD"/>
    <w:rsid w:val="00810657"/>
    <w:rsid w:val="0081179B"/>
    <w:rsid w:val="00811877"/>
    <w:rsid w:val="00812713"/>
    <w:rsid w:val="00812FC3"/>
    <w:rsid w:val="008130A7"/>
    <w:rsid w:val="00813440"/>
    <w:rsid w:val="008136FB"/>
    <w:rsid w:val="00813BE9"/>
    <w:rsid w:val="00814380"/>
    <w:rsid w:val="00814671"/>
    <w:rsid w:val="00814966"/>
    <w:rsid w:val="00814C22"/>
    <w:rsid w:val="0081518F"/>
    <w:rsid w:val="00815B22"/>
    <w:rsid w:val="00816F92"/>
    <w:rsid w:val="00816FCB"/>
    <w:rsid w:val="008173B2"/>
    <w:rsid w:val="0081766E"/>
    <w:rsid w:val="0082087C"/>
    <w:rsid w:val="00820C51"/>
    <w:rsid w:val="008219AF"/>
    <w:rsid w:val="00822048"/>
    <w:rsid w:val="00822434"/>
    <w:rsid w:val="008224E7"/>
    <w:rsid w:val="0082276E"/>
    <w:rsid w:val="00822A6C"/>
    <w:rsid w:val="00822BD3"/>
    <w:rsid w:val="008234A7"/>
    <w:rsid w:val="008236CF"/>
    <w:rsid w:val="0082428A"/>
    <w:rsid w:val="00824D4D"/>
    <w:rsid w:val="00825716"/>
    <w:rsid w:val="008260E7"/>
    <w:rsid w:val="00826229"/>
    <w:rsid w:val="00826883"/>
    <w:rsid w:val="0082792C"/>
    <w:rsid w:val="0083022D"/>
    <w:rsid w:val="00830FCD"/>
    <w:rsid w:val="00831E03"/>
    <w:rsid w:val="008329B1"/>
    <w:rsid w:val="00832EA0"/>
    <w:rsid w:val="008332DF"/>
    <w:rsid w:val="00833505"/>
    <w:rsid w:val="0083364A"/>
    <w:rsid w:val="0083366A"/>
    <w:rsid w:val="0083387E"/>
    <w:rsid w:val="0083401E"/>
    <w:rsid w:val="008348D4"/>
    <w:rsid w:val="00836331"/>
    <w:rsid w:val="00840885"/>
    <w:rsid w:val="00841B8A"/>
    <w:rsid w:val="008426C8"/>
    <w:rsid w:val="0084315D"/>
    <w:rsid w:val="00843703"/>
    <w:rsid w:val="00844109"/>
    <w:rsid w:val="00844193"/>
    <w:rsid w:val="00845012"/>
    <w:rsid w:val="00845407"/>
    <w:rsid w:val="00846333"/>
    <w:rsid w:val="0084669E"/>
    <w:rsid w:val="00846B48"/>
    <w:rsid w:val="00850056"/>
    <w:rsid w:val="0085094A"/>
    <w:rsid w:val="00850B04"/>
    <w:rsid w:val="00850F3C"/>
    <w:rsid w:val="00851EF9"/>
    <w:rsid w:val="00851F47"/>
    <w:rsid w:val="00853675"/>
    <w:rsid w:val="008541EF"/>
    <w:rsid w:val="00855E4C"/>
    <w:rsid w:val="00857356"/>
    <w:rsid w:val="00857556"/>
    <w:rsid w:val="0085771A"/>
    <w:rsid w:val="008603D5"/>
    <w:rsid w:val="00860491"/>
    <w:rsid w:val="0086068E"/>
    <w:rsid w:val="00860A98"/>
    <w:rsid w:val="00860F01"/>
    <w:rsid w:val="00860F40"/>
    <w:rsid w:val="00862E15"/>
    <w:rsid w:val="00862EA3"/>
    <w:rsid w:val="008633D9"/>
    <w:rsid w:val="008650D4"/>
    <w:rsid w:val="00865926"/>
    <w:rsid w:val="0086622D"/>
    <w:rsid w:val="008670C1"/>
    <w:rsid w:val="008670DA"/>
    <w:rsid w:val="008671E6"/>
    <w:rsid w:val="00867BB3"/>
    <w:rsid w:val="00867DAC"/>
    <w:rsid w:val="0087099F"/>
    <w:rsid w:val="0087147B"/>
    <w:rsid w:val="008716B0"/>
    <w:rsid w:val="00872748"/>
    <w:rsid w:val="00872928"/>
    <w:rsid w:val="00872A4E"/>
    <w:rsid w:val="00872B6C"/>
    <w:rsid w:val="00873805"/>
    <w:rsid w:val="00873CDF"/>
    <w:rsid w:val="0087404F"/>
    <w:rsid w:val="0087495B"/>
    <w:rsid w:val="00875C83"/>
    <w:rsid w:val="008764C8"/>
    <w:rsid w:val="00876A23"/>
    <w:rsid w:val="00876C21"/>
    <w:rsid w:val="00877A97"/>
    <w:rsid w:val="00877BCA"/>
    <w:rsid w:val="0088009F"/>
    <w:rsid w:val="008802C4"/>
    <w:rsid w:val="0088033C"/>
    <w:rsid w:val="0088047B"/>
    <w:rsid w:val="00880794"/>
    <w:rsid w:val="00881359"/>
    <w:rsid w:val="008815E7"/>
    <w:rsid w:val="008816E8"/>
    <w:rsid w:val="00884010"/>
    <w:rsid w:val="00884423"/>
    <w:rsid w:val="00884834"/>
    <w:rsid w:val="00884C65"/>
    <w:rsid w:val="008859B8"/>
    <w:rsid w:val="00885B8D"/>
    <w:rsid w:val="00885CF5"/>
    <w:rsid w:val="00885E34"/>
    <w:rsid w:val="0088642D"/>
    <w:rsid w:val="00886AFC"/>
    <w:rsid w:val="00886E75"/>
    <w:rsid w:val="00890F74"/>
    <w:rsid w:val="0089152C"/>
    <w:rsid w:val="00891E0E"/>
    <w:rsid w:val="00892B02"/>
    <w:rsid w:val="00892C23"/>
    <w:rsid w:val="0089307C"/>
    <w:rsid w:val="00893D0C"/>
    <w:rsid w:val="008942A6"/>
    <w:rsid w:val="0089488D"/>
    <w:rsid w:val="00895410"/>
    <w:rsid w:val="008958C0"/>
    <w:rsid w:val="00895D9A"/>
    <w:rsid w:val="008966CC"/>
    <w:rsid w:val="00896A26"/>
    <w:rsid w:val="008978D7"/>
    <w:rsid w:val="008A00D7"/>
    <w:rsid w:val="008A0160"/>
    <w:rsid w:val="008A049E"/>
    <w:rsid w:val="008A0532"/>
    <w:rsid w:val="008A05F6"/>
    <w:rsid w:val="008A09DB"/>
    <w:rsid w:val="008A0A28"/>
    <w:rsid w:val="008A0D89"/>
    <w:rsid w:val="008A1AB0"/>
    <w:rsid w:val="008A2124"/>
    <w:rsid w:val="008A28AB"/>
    <w:rsid w:val="008A29E3"/>
    <w:rsid w:val="008A31AB"/>
    <w:rsid w:val="008A3895"/>
    <w:rsid w:val="008A4045"/>
    <w:rsid w:val="008A4761"/>
    <w:rsid w:val="008A48B7"/>
    <w:rsid w:val="008A4BC6"/>
    <w:rsid w:val="008A5159"/>
    <w:rsid w:val="008A51E9"/>
    <w:rsid w:val="008A57BA"/>
    <w:rsid w:val="008A5C19"/>
    <w:rsid w:val="008A5F86"/>
    <w:rsid w:val="008A6269"/>
    <w:rsid w:val="008A6962"/>
    <w:rsid w:val="008A7343"/>
    <w:rsid w:val="008A753A"/>
    <w:rsid w:val="008A7C38"/>
    <w:rsid w:val="008A7E92"/>
    <w:rsid w:val="008B07B0"/>
    <w:rsid w:val="008B1715"/>
    <w:rsid w:val="008B21B9"/>
    <w:rsid w:val="008B21C3"/>
    <w:rsid w:val="008B2937"/>
    <w:rsid w:val="008B37AD"/>
    <w:rsid w:val="008B3A43"/>
    <w:rsid w:val="008B3EBB"/>
    <w:rsid w:val="008B4C9B"/>
    <w:rsid w:val="008B5B09"/>
    <w:rsid w:val="008B5D64"/>
    <w:rsid w:val="008B71E0"/>
    <w:rsid w:val="008B7230"/>
    <w:rsid w:val="008B780C"/>
    <w:rsid w:val="008C1612"/>
    <w:rsid w:val="008C1B95"/>
    <w:rsid w:val="008C1F1F"/>
    <w:rsid w:val="008C3592"/>
    <w:rsid w:val="008C51B4"/>
    <w:rsid w:val="008C5461"/>
    <w:rsid w:val="008C563C"/>
    <w:rsid w:val="008C5BB0"/>
    <w:rsid w:val="008C5FC9"/>
    <w:rsid w:val="008C6AA2"/>
    <w:rsid w:val="008D0254"/>
    <w:rsid w:val="008D08E6"/>
    <w:rsid w:val="008D0CB5"/>
    <w:rsid w:val="008D1E09"/>
    <w:rsid w:val="008D2122"/>
    <w:rsid w:val="008D2AC1"/>
    <w:rsid w:val="008D2C70"/>
    <w:rsid w:val="008D3053"/>
    <w:rsid w:val="008D38C2"/>
    <w:rsid w:val="008D4AA1"/>
    <w:rsid w:val="008D4B05"/>
    <w:rsid w:val="008D521C"/>
    <w:rsid w:val="008D578D"/>
    <w:rsid w:val="008D6674"/>
    <w:rsid w:val="008D7C89"/>
    <w:rsid w:val="008E0454"/>
    <w:rsid w:val="008E2128"/>
    <w:rsid w:val="008E2BFB"/>
    <w:rsid w:val="008E2CE6"/>
    <w:rsid w:val="008E2E43"/>
    <w:rsid w:val="008E341A"/>
    <w:rsid w:val="008E3519"/>
    <w:rsid w:val="008E359C"/>
    <w:rsid w:val="008E3B12"/>
    <w:rsid w:val="008E3C14"/>
    <w:rsid w:val="008E3C85"/>
    <w:rsid w:val="008E3DED"/>
    <w:rsid w:val="008E3F5F"/>
    <w:rsid w:val="008E407C"/>
    <w:rsid w:val="008E434B"/>
    <w:rsid w:val="008E4555"/>
    <w:rsid w:val="008E4A47"/>
    <w:rsid w:val="008E507E"/>
    <w:rsid w:val="008E6457"/>
    <w:rsid w:val="008E6EBD"/>
    <w:rsid w:val="008E7008"/>
    <w:rsid w:val="008E786A"/>
    <w:rsid w:val="008E7906"/>
    <w:rsid w:val="008E7A59"/>
    <w:rsid w:val="008F088E"/>
    <w:rsid w:val="008F091E"/>
    <w:rsid w:val="008F0DC7"/>
    <w:rsid w:val="008F0ED3"/>
    <w:rsid w:val="008F1E0F"/>
    <w:rsid w:val="008F200C"/>
    <w:rsid w:val="008F2693"/>
    <w:rsid w:val="008F2DD6"/>
    <w:rsid w:val="008F2E9C"/>
    <w:rsid w:val="008F3838"/>
    <w:rsid w:val="008F3F77"/>
    <w:rsid w:val="008F40F2"/>
    <w:rsid w:val="008F4187"/>
    <w:rsid w:val="008F47B2"/>
    <w:rsid w:val="008F4B31"/>
    <w:rsid w:val="008F514F"/>
    <w:rsid w:val="008F611E"/>
    <w:rsid w:val="008F71A4"/>
    <w:rsid w:val="008F720C"/>
    <w:rsid w:val="008F7E20"/>
    <w:rsid w:val="0090078F"/>
    <w:rsid w:val="00901315"/>
    <w:rsid w:val="00901450"/>
    <w:rsid w:val="00901918"/>
    <w:rsid w:val="00901D61"/>
    <w:rsid w:val="00902961"/>
    <w:rsid w:val="009039EE"/>
    <w:rsid w:val="0090476A"/>
    <w:rsid w:val="00905386"/>
    <w:rsid w:val="00905505"/>
    <w:rsid w:val="0090565E"/>
    <w:rsid w:val="00905A60"/>
    <w:rsid w:val="009076E8"/>
    <w:rsid w:val="00907E7B"/>
    <w:rsid w:val="00907E8C"/>
    <w:rsid w:val="00907EDE"/>
    <w:rsid w:val="00910784"/>
    <w:rsid w:val="00911EB7"/>
    <w:rsid w:val="00912138"/>
    <w:rsid w:val="0091255B"/>
    <w:rsid w:val="009125CC"/>
    <w:rsid w:val="00912675"/>
    <w:rsid w:val="00912DDA"/>
    <w:rsid w:val="0091313B"/>
    <w:rsid w:val="009131B0"/>
    <w:rsid w:val="009139A1"/>
    <w:rsid w:val="00914DCD"/>
    <w:rsid w:val="00914E33"/>
    <w:rsid w:val="009156A8"/>
    <w:rsid w:val="00915797"/>
    <w:rsid w:val="00915E43"/>
    <w:rsid w:val="009163EB"/>
    <w:rsid w:val="009173E1"/>
    <w:rsid w:val="009200CE"/>
    <w:rsid w:val="00920608"/>
    <w:rsid w:val="00920905"/>
    <w:rsid w:val="00920BFF"/>
    <w:rsid w:val="009216E1"/>
    <w:rsid w:val="00921BFF"/>
    <w:rsid w:val="00921E99"/>
    <w:rsid w:val="0092207A"/>
    <w:rsid w:val="00922C39"/>
    <w:rsid w:val="009234A4"/>
    <w:rsid w:val="0092467D"/>
    <w:rsid w:val="00924882"/>
    <w:rsid w:val="00924A11"/>
    <w:rsid w:val="00924E0E"/>
    <w:rsid w:val="009252F8"/>
    <w:rsid w:val="009264CF"/>
    <w:rsid w:val="009268CE"/>
    <w:rsid w:val="00926A01"/>
    <w:rsid w:val="00926AD4"/>
    <w:rsid w:val="009270B0"/>
    <w:rsid w:val="009274AD"/>
    <w:rsid w:val="009279BB"/>
    <w:rsid w:val="00927E0A"/>
    <w:rsid w:val="00927FF9"/>
    <w:rsid w:val="0093045D"/>
    <w:rsid w:val="00930723"/>
    <w:rsid w:val="00930A85"/>
    <w:rsid w:val="00930ADA"/>
    <w:rsid w:val="009318BD"/>
    <w:rsid w:val="00931EE2"/>
    <w:rsid w:val="009334E2"/>
    <w:rsid w:val="00933E08"/>
    <w:rsid w:val="00934621"/>
    <w:rsid w:val="009350BD"/>
    <w:rsid w:val="00935DEB"/>
    <w:rsid w:val="00935F5A"/>
    <w:rsid w:val="009371AE"/>
    <w:rsid w:val="00937B65"/>
    <w:rsid w:val="00937CCF"/>
    <w:rsid w:val="009400ED"/>
    <w:rsid w:val="00940708"/>
    <w:rsid w:val="00940904"/>
    <w:rsid w:val="00940D30"/>
    <w:rsid w:val="00940E2A"/>
    <w:rsid w:val="00941603"/>
    <w:rsid w:val="00941671"/>
    <w:rsid w:val="00941D0D"/>
    <w:rsid w:val="0094275F"/>
    <w:rsid w:val="0094301B"/>
    <w:rsid w:val="00943EA9"/>
    <w:rsid w:val="00944489"/>
    <w:rsid w:val="0094586C"/>
    <w:rsid w:val="00945E3A"/>
    <w:rsid w:val="00946044"/>
    <w:rsid w:val="009461DB"/>
    <w:rsid w:val="0094644A"/>
    <w:rsid w:val="00946563"/>
    <w:rsid w:val="00946661"/>
    <w:rsid w:val="00946B9C"/>
    <w:rsid w:val="00946E47"/>
    <w:rsid w:val="00947826"/>
    <w:rsid w:val="00947BB7"/>
    <w:rsid w:val="009503DD"/>
    <w:rsid w:val="00951953"/>
    <w:rsid w:val="00951E7F"/>
    <w:rsid w:val="00952407"/>
    <w:rsid w:val="009525AC"/>
    <w:rsid w:val="00952D47"/>
    <w:rsid w:val="009534BC"/>
    <w:rsid w:val="00953ADF"/>
    <w:rsid w:val="0095450B"/>
    <w:rsid w:val="009555D6"/>
    <w:rsid w:val="00955BA7"/>
    <w:rsid w:val="00956109"/>
    <w:rsid w:val="00956DBA"/>
    <w:rsid w:val="0095749D"/>
    <w:rsid w:val="009575E5"/>
    <w:rsid w:val="00957978"/>
    <w:rsid w:val="00957AF5"/>
    <w:rsid w:val="009600D7"/>
    <w:rsid w:val="00960557"/>
    <w:rsid w:val="00960682"/>
    <w:rsid w:val="009609C0"/>
    <w:rsid w:val="00960E17"/>
    <w:rsid w:val="0096180B"/>
    <w:rsid w:val="00961928"/>
    <w:rsid w:val="009631DE"/>
    <w:rsid w:val="009633EA"/>
    <w:rsid w:val="0096392A"/>
    <w:rsid w:val="00963A55"/>
    <w:rsid w:val="00963B9B"/>
    <w:rsid w:val="00963D3F"/>
    <w:rsid w:val="00964246"/>
    <w:rsid w:val="009648E8"/>
    <w:rsid w:val="00964A71"/>
    <w:rsid w:val="00964DA0"/>
    <w:rsid w:val="00965393"/>
    <w:rsid w:val="00965D5B"/>
    <w:rsid w:val="00970011"/>
    <w:rsid w:val="00970389"/>
    <w:rsid w:val="00970BD2"/>
    <w:rsid w:val="00971576"/>
    <w:rsid w:val="009719A3"/>
    <w:rsid w:val="00971A75"/>
    <w:rsid w:val="0097224C"/>
    <w:rsid w:val="00972C46"/>
    <w:rsid w:val="00972CF7"/>
    <w:rsid w:val="00972E9B"/>
    <w:rsid w:val="00972EDB"/>
    <w:rsid w:val="00972FD6"/>
    <w:rsid w:val="0097379F"/>
    <w:rsid w:val="00973ABE"/>
    <w:rsid w:val="00973D2D"/>
    <w:rsid w:val="009740A2"/>
    <w:rsid w:val="00974BDA"/>
    <w:rsid w:val="0097517A"/>
    <w:rsid w:val="009754C9"/>
    <w:rsid w:val="009754D0"/>
    <w:rsid w:val="00975A82"/>
    <w:rsid w:val="00976309"/>
    <w:rsid w:val="00976D31"/>
    <w:rsid w:val="00977002"/>
    <w:rsid w:val="0097751D"/>
    <w:rsid w:val="0097770C"/>
    <w:rsid w:val="0097782B"/>
    <w:rsid w:val="00977A5D"/>
    <w:rsid w:val="00977C7C"/>
    <w:rsid w:val="0098166D"/>
    <w:rsid w:val="0098217F"/>
    <w:rsid w:val="00982523"/>
    <w:rsid w:val="00982A05"/>
    <w:rsid w:val="00982B03"/>
    <w:rsid w:val="0098314A"/>
    <w:rsid w:val="00983446"/>
    <w:rsid w:val="009837AB"/>
    <w:rsid w:val="00983CFC"/>
    <w:rsid w:val="00984617"/>
    <w:rsid w:val="00984861"/>
    <w:rsid w:val="00984CAD"/>
    <w:rsid w:val="00985A50"/>
    <w:rsid w:val="00985A8A"/>
    <w:rsid w:val="00985D9F"/>
    <w:rsid w:val="00985E06"/>
    <w:rsid w:val="00986AF3"/>
    <w:rsid w:val="00987423"/>
    <w:rsid w:val="00990596"/>
    <w:rsid w:val="009907BE"/>
    <w:rsid w:val="0099083C"/>
    <w:rsid w:val="009921A9"/>
    <w:rsid w:val="009935BF"/>
    <w:rsid w:val="00994D88"/>
    <w:rsid w:val="0099553B"/>
    <w:rsid w:val="0099589C"/>
    <w:rsid w:val="00995D7C"/>
    <w:rsid w:val="0099602B"/>
    <w:rsid w:val="00996166"/>
    <w:rsid w:val="00997E70"/>
    <w:rsid w:val="009A0652"/>
    <w:rsid w:val="009A0A38"/>
    <w:rsid w:val="009A181B"/>
    <w:rsid w:val="009A2420"/>
    <w:rsid w:val="009A343A"/>
    <w:rsid w:val="009A39C5"/>
    <w:rsid w:val="009A3F04"/>
    <w:rsid w:val="009A4A4F"/>
    <w:rsid w:val="009A4AA4"/>
    <w:rsid w:val="009A4F70"/>
    <w:rsid w:val="009A53BC"/>
    <w:rsid w:val="009A6BEB"/>
    <w:rsid w:val="009A7134"/>
    <w:rsid w:val="009A7752"/>
    <w:rsid w:val="009A78FF"/>
    <w:rsid w:val="009A7E76"/>
    <w:rsid w:val="009B057A"/>
    <w:rsid w:val="009B1003"/>
    <w:rsid w:val="009B1257"/>
    <w:rsid w:val="009B1B81"/>
    <w:rsid w:val="009B39FB"/>
    <w:rsid w:val="009B419F"/>
    <w:rsid w:val="009B4D6E"/>
    <w:rsid w:val="009B4DC5"/>
    <w:rsid w:val="009B56BD"/>
    <w:rsid w:val="009B5A36"/>
    <w:rsid w:val="009B6062"/>
    <w:rsid w:val="009B6639"/>
    <w:rsid w:val="009B7143"/>
    <w:rsid w:val="009B78C3"/>
    <w:rsid w:val="009C00EF"/>
    <w:rsid w:val="009C09F4"/>
    <w:rsid w:val="009C0C1C"/>
    <w:rsid w:val="009C119B"/>
    <w:rsid w:val="009C135F"/>
    <w:rsid w:val="009C1769"/>
    <w:rsid w:val="009C192D"/>
    <w:rsid w:val="009C1E3B"/>
    <w:rsid w:val="009C2001"/>
    <w:rsid w:val="009C336D"/>
    <w:rsid w:val="009C3A6B"/>
    <w:rsid w:val="009C3E1C"/>
    <w:rsid w:val="009C4574"/>
    <w:rsid w:val="009C53DC"/>
    <w:rsid w:val="009C5D26"/>
    <w:rsid w:val="009C67F8"/>
    <w:rsid w:val="009C6E2B"/>
    <w:rsid w:val="009C7D40"/>
    <w:rsid w:val="009D0711"/>
    <w:rsid w:val="009D0C9D"/>
    <w:rsid w:val="009D115F"/>
    <w:rsid w:val="009D16F3"/>
    <w:rsid w:val="009D1743"/>
    <w:rsid w:val="009D1F25"/>
    <w:rsid w:val="009D2090"/>
    <w:rsid w:val="009D2139"/>
    <w:rsid w:val="009D2148"/>
    <w:rsid w:val="009D22B9"/>
    <w:rsid w:val="009D35CC"/>
    <w:rsid w:val="009D3C27"/>
    <w:rsid w:val="009D3E89"/>
    <w:rsid w:val="009D40DA"/>
    <w:rsid w:val="009D4285"/>
    <w:rsid w:val="009D4392"/>
    <w:rsid w:val="009D5189"/>
    <w:rsid w:val="009D54B6"/>
    <w:rsid w:val="009D5608"/>
    <w:rsid w:val="009D5F3F"/>
    <w:rsid w:val="009D6380"/>
    <w:rsid w:val="009E0381"/>
    <w:rsid w:val="009E03BF"/>
    <w:rsid w:val="009E0417"/>
    <w:rsid w:val="009E0A96"/>
    <w:rsid w:val="009E0E5E"/>
    <w:rsid w:val="009E14D8"/>
    <w:rsid w:val="009E1772"/>
    <w:rsid w:val="009E1AC2"/>
    <w:rsid w:val="009E31EC"/>
    <w:rsid w:val="009E3569"/>
    <w:rsid w:val="009E396E"/>
    <w:rsid w:val="009E3AEC"/>
    <w:rsid w:val="009E3C71"/>
    <w:rsid w:val="009E3E0E"/>
    <w:rsid w:val="009E3E6A"/>
    <w:rsid w:val="009E4A32"/>
    <w:rsid w:val="009E4FBA"/>
    <w:rsid w:val="009E5047"/>
    <w:rsid w:val="009E5C6A"/>
    <w:rsid w:val="009E683A"/>
    <w:rsid w:val="009E6C11"/>
    <w:rsid w:val="009E6F73"/>
    <w:rsid w:val="009E72AE"/>
    <w:rsid w:val="009F0737"/>
    <w:rsid w:val="009F0A08"/>
    <w:rsid w:val="009F113B"/>
    <w:rsid w:val="009F13CC"/>
    <w:rsid w:val="009F1632"/>
    <w:rsid w:val="009F1AFB"/>
    <w:rsid w:val="009F205F"/>
    <w:rsid w:val="009F2C7A"/>
    <w:rsid w:val="009F30CB"/>
    <w:rsid w:val="009F3C52"/>
    <w:rsid w:val="009F3E7A"/>
    <w:rsid w:val="009F40E8"/>
    <w:rsid w:val="009F55F8"/>
    <w:rsid w:val="009F5663"/>
    <w:rsid w:val="009F5A91"/>
    <w:rsid w:val="009F5E9C"/>
    <w:rsid w:val="009F5F37"/>
    <w:rsid w:val="009F5FE6"/>
    <w:rsid w:val="009F6313"/>
    <w:rsid w:val="009F696C"/>
    <w:rsid w:val="009F7167"/>
    <w:rsid w:val="009F7CAA"/>
    <w:rsid w:val="00A006F4"/>
    <w:rsid w:val="00A00ED4"/>
    <w:rsid w:val="00A00F50"/>
    <w:rsid w:val="00A011F4"/>
    <w:rsid w:val="00A029A3"/>
    <w:rsid w:val="00A03015"/>
    <w:rsid w:val="00A032E7"/>
    <w:rsid w:val="00A03A14"/>
    <w:rsid w:val="00A03E3C"/>
    <w:rsid w:val="00A03FD9"/>
    <w:rsid w:val="00A04270"/>
    <w:rsid w:val="00A0470E"/>
    <w:rsid w:val="00A04A1B"/>
    <w:rsid w:val="00A04CDA"/>
    <w:rsid w:val="00A05A47"/>
    <w:rsid w:val="00A05D8C"/>
    <w:rsid w:val="00A06A17"/>
    <w:rsid w:val="00A06B04"/>
    <w:rsid w:val="00A10132"/>
    <w:rsid w:val="00A1015C"/>
    <w:rsid w:val="00A1040F"/>
    <w:rsid w:val="00A10B2D"/>
    <w:rsid w:val="00A10BAD"/>
    <w:rsid w:val="00A10E24"/>
    <w:rsid w:val="00A10F6E"/>
    <w:rsid w:val="00A1187A"/>
    <w:rsid w:val="00A11AD9"/>
    <w:rsid w:val="00A12437"/>
    <w:rsid w:val="00A12FDD"/>
    <w:rsid w:val="00A13378"/>
    <w:rsid w:val="00A13EDD"/>
    <w:rsid w:val="00A14003"/>
    <w:rsid w:val="00A14157"/>
    <w:rsid w:val="00A1415A"/>
    <w:rsid w:val="00A1566E"/>
    <w:rsid w:val="00A1603A"/>
    <w:rsid w:val="00A1613C"/>
    <w:rsid w:val="00A163A9"/>
    <w:rsid w:val="00A16EFC"/>
    <w:rsid w:val="00A17556"/>
    <w:rsid w:val="00A17B59"/>
    <w:rsid w:val="00A20699"/>
    <w:rsid w:val="00A20DAF"/>
    <w:rsid w:val="00A20F8B"/>
    <w:rsid w:val="00A2165C"/>
    <w:rsid w:val="00A220E4"/>
    <w:rsid w:val="00A223B3"/>
    <w:rsid w:val="00A22A39"/>
    <w:rsid w:val="00A22F92"/>
    <w:rsid w:val="00A2301D"/>
    <w:rsid w:val="00A2320E"/>
    <w:rsid w:val="00A237BA"/>
    <w:rsid w:val="00A23A39"/>
    <w:rsid w:val="00A2419D"/>
    <w:rsid w:val="00A243A1"/>
    <w:rsid w:val="00A2449B"/>
    <w:rsid w:val="00A247E4"/>
    <w:rsid w:val="00A248C6"/>
    <w:rsid w:val="00A24C27"/>
    <w:rsid w:val="00A24F0C"/>
    <w:rsid w:val="00A24F7E"/>
    <w:rsid w:val="00A25194"/>
    <w:rsid w:val="00A2552C"/>
    <w:rsid w:val="00A2585B"/>
    <w:rsid w:val="00A25D99"/>
    <w:rsid w:val="00A266F4"/>
    <w:rsid w:val="00A2703A"/>
    <w:rsid w:val="00A27294"/>
    <w:rsid w:val="00A272CE"/>
    <w:rsid w:val="00A30191"/>
    <w:rsid w:val="00A30B7A"/>
    <w:rsid w:val="00A30BF4"/>
    <w:rsid w:val="00A31C98"/>
    <w:rsid w:val="00A32C5C"/>
    <w:rsid w:val="00A33BFA"/>
    <w:rsid w:val="00A346F0"/>
    <w:rsid w:val="00A349E4"/>
    <w:rsid w:val="00A34A73"/>
    <w:rsid w:val="00A34B9B"/>
    <w:rsid w:val="00A36502"/>
    <w:rsid w:val="00A373DE"/>
    <w:rsid w:val="00A40108"/>
    <w:rsid w:val="00A402D9"/>
    <w:rsid w:val="00A40A55"/>
    <w:rsid w:val="00A40AEE"/>
    <w:rsid w:val="00A4110A"/>
    <w:rsid w:val="00A413B7"/>
    <w:rsid w:val="00A41647"/>
    <w:rsid w:val="00A41C32"/>
    <w:rsid w:val="00A41CC2"/>
    <w:rsid w:val="00A41FAA"/>
    <w:rsid w:val="00A420EB"/>
    <w:rsid w:val="00A42562"/>
    <w:rsid w:val="00A42AAC"/>
    <w:rsid w:val="00A42D0F"/>
    <w:rsid w:val="00A43A9F"/>
    <w:rsid w:val="00A43EAA"/>
    <w:rsid w:val="00A44100"/>
    <w:rsid w:val="00A46DB5"/>
    <w:rsid w:val="00A47147"/>
    <w:rsid w:val="00A4782F"/>
    <w:rsid w:val="00A478EF"/>
    <w:rsid w:val="00A47B14"/>
    <w:rsid w:val="00A500CB"/>
    <w:rsid w:val="00A5028B"/>
    <w:rsid w:val="00A5171A"/>
    <w:rsid w:val="00A51940"/>
    <w:rsid w:val="00A51B1A"/>
    <w:rsid w:val="00A52213"/>
    <w:rsid w:val="00A52645"/>
    <w:rsid w:val="00A52A34"/>
    <w:rsid w:val="00A52AC2"/>
    <w:rsid w:val="00A52D06"/>
    <w:rsid w:val="00A54CE6"/>
    <w:rsid w:val="00A54DF3"/>
    <w:rsid w:val="00A55721"/>
    <w:rsid w:val="00A56577"/>
    <w:rsid w:val="00A56BEC"/>
    <w:rsid w:val="00A56F9A"/>
    <w:rsid w:val="00A57158"/>
    <w:rsid w:val="00A5726B"/>
    <w:rsid w:val="00A572FC"/>
    <w:rsid w:val="00A57929"/>
    <w:rsid w:val="00A57A17"/>
    <w:rsid w:val="00A60BAE"/>
    <w:rsid w:val="00A6261F"/>
    <w:rsid w:val="00A6356F"/>
    <w:rsid w:val="00A63BC6"/>
    <w:rsid w:val="00A64240"/>
    <w:rsid w:val="00A6464B"/>
    <w:rsid w:val="00A64CAF"/>
    <w:rsid w:val="00A6539A"/>
    <w:rsid w:val="00A65543"/>
    <w:rsid w:val="00A65932"/>
    <w:rsid w:val="00A65D1F"/>
    <w:rsid w:val="00A65E3A"/>
    <w:rsid w:val="00A66384"/>
    <w:rsid w:val="00A701EA"/>
    <w:rsid w:val="00A70CA1"/>
    <w:rsid w:val="00A70EBB"/>
    <w:rsid w:val="00A71237"/>
    <w:rsid w:val="00A71569"/>
    <w:rsid w:val="00A71AE6"/>
    <w:rsid w:val="00A71DD8"/>
    <w:rsid w:val="00A71E03"/>
    <w:rsid w:val="00A72090"/>
    <w:rsid w:val="00A72470"/>
    <w:rsid w:val="00A72953"/>
    <w:rsid w:val="00A72DC7"/>
    <w:rsid w:val="00A73225"/>
    <w:rsid w:val="00A732E7"/>
    <w:rsid w:val="00A74337"/>
    <w:rsid w:val="00A75FB0"/>
    <w:rsid w:val="00A76131"/>
    <w:rsid w:val="00A761A7"/>
    <w:rsid w:val="00A763A9"/>
    <w:rsid w:val="00A765D7"/>
    <w:rsid w:val="00A779E7"/>
    <w:rsid w:val="00A80492"/>
    <w:rsid w:val="00A81124"/>
    <w:rsid w:val="00A8129F"/>
    <w:rsid w:val="00A81378"/>
    <w:rsid w:val="00A821CE"/>
    <w:rsid w:val="00A821DA"/>
    <w:rsid w:val="00A8243C"/>
    <w:rsid w:val="00A8261C"/>
    <w:rsid w:val="00A841B7"/>
    <w:rsid w:val="00A84623"/>
    <w:rsid w:val="00A847E2"/>
    <w:rsid w:val="00A847EF"/>
    <w:rsid w:val="00A84C6A"/>
    <w:rsid w:val="00A84CCF"/>
    <w:rsid w:val="00A85629"/>
    <w:rsid w:val="00A85A97"/>
    <w:rsid w:val="00A85E06"/>
    <w:rsid w:val="00A863CE"/>
    <w:rsid w:val="00A87ACF"/>
    <w:rsid w:val="00A87E61"/>
    <w:rsid w:val="00A90355"/>
    <w:rsid w:val="00A918D9"/>
    <w:rsid w:val="00A921B7"/>
    <w:rsid w:val="00A92893"/>
    <w:rsid w:val="00A93200"/>
    <w:rsid w:val="00A947FE"/>
    <w:rsid w:val="00A95D16"/>
    <w:rsid w:val="00A960E5"/>
    <w:rsid w:val="00A96D56"/>
    <w:rsid w:val="00A97DAB"/>
    <w:rsid w:val="00A97E3E"/>
    <w:rsid w:val="00A97FB3"/>
    <w:rsid w:val="00AA0062"/>
    <w:rsid w:val="00AA0B95"/>
    <w:rsid w:val="00AA0CA9"/>
    <w:rsid w:val="00AA1000"/>
    <w:rsid w:val="00AA1034"/>
    <w:rsid w:val="00AA1FDF"/>
    <w:rsid w:val="00AA262D"/>
    <w:rsid w:val="00AA2854"/>
    <w:rsid w:val="00AA3492"/>
    <w:rsid w:val="00AA379B"/>
    <w:rsid w:val="00AA4829"/>
    <w:rsid w:val="00AA4A0D"/>
    <w:rsid w:val="00AA4B59"/>
    <w:rsid w:val="00AA57FE"/>
    <w:rsid w:val="00AA5F85"/>
    <w:rsid w:val="00AA67EC"/>
    <w:rsid w:val="00AA6BC9"/>
    <w:rsid w:val="00AA6D6C"/>
    <w:rsid w:val="00AA6FC3"/>
    <w:rsid w:val="00AA7502"/>
    <w:rsid w:val="00AB0495"/>
    <w:rsid w:val="00AB108F"/>
    <w:rsid w:val="00AB1B5C"/>
    <w:rsid w:val="00AB1B8E"/>
    <w:rsid w:val="00AB2222"/>
    <w:rsid w:val="00AB2D56"/>
    <w:rsid w:val="00AB3AE4"/>
    <w:rsid w:val="00AB3FB0"/>
    <w:rsid w:val="00AB544F"/>
    <w:rsid w:val="00AB5595"/>
    <w:rsid w:val="00AB5A08"/>
    <w:rsid w:val="00AB5B82"/>
    <w:rsid w:val="00AB63F7"/>
    <w:rsid w:val="00AB67BB"/>
    <w:rsid w:val="00AB6E4C"/>
    <w:rsid w:val="00AB6F34"/>
    <w:rsid w:val="00AB74E8"/>
    <w:rsid w:val="00AB75DB"/>
    <w:rsid w:val="00AC014F"/>
    <w:rsid w:val="00AC0324"/>
    <w:rsid w:val="00AC0A95"/>
    <w:rsid w:val="00AC2C34"/>
    <w:rsid w:val="00AC2D7F"/>
    <w:rsid w:val="00AC3186"/>
    <w:rsid w:val="00AC3773"/>
    <w:rsid w:val="00AC3C4B"/>
    <w:rsid w:val="00AC4842"/>
    <w:rsid w:val="00AC4B08"/>
    <w:rsid w:val="00AC4D06"/>
    <w:rsid w:val="00AC539E"/>
    <w:rsid w:val="00AC6FFF"/>
    <w:rsid w:val="00AC7E12"/>
    <w:rsid w:val="00AC7F5D"/>
    <w:rsid w:val="00AD0407"/>
    <w:rsid w:val="00AD0746"/>
    <w:rsid w:val="00AD0F81"/>
    <w:rsid w:val="00AD0FFB"/>
    <w:rsid w:val="00AD1FC8"/>
    <w:rsid w:val="00AD2CCA"/>
    <w:rsid w:val="00AD39DA"/>
    <w:rsid w:val="00AD3ABD"/>
    <w:rsid w:val="00AD3D2F"/>
    <w:rsid w:val="00AD462D"/>
    <w:rsid w:val="00AD52C0"/>
    <w:rsid w:val="00AD5641"/>
    <w:rsid w:val="00AD5767"/>
    <w:rsid w:val="00AD5AEC"/>
    <w:rsid w:val="00AD65C1"/>
    <w:rsid w:val="00AD65DC"/>
    <w:rsid w:val="00AD6D1A"/>
    <w:rsid w:val="00AD7288"/>
    <w:rsid w:val="00AD7539"/>
    <w:rsid w:val="00AE010B"/>
    <w:rsid w:val="00AE0D31"/>
    <w:rsid w:val="00AE0D5E"/>
    <w:rsid w:val="00AE10FB"/>
    <w:rsid w:val="00AE1249"/>
    <w:rsid w:val="00AE16F2"/>
    <w:rsid w:val="00AE192F"/>
    <w:rsid w:val="00AE2634"/>
    <w:rsid w:val="00AE296C"/>
    <w:rsid w:val="00AE4797"/>
    <w:rsid w:val="00AE4C6D"/>
    <w:rsid w:val="00AE4D67"/>
    <w:rsid w:val="00AE5A74"/>
    <w:rsid w:val="00AE5AAD"/>
    <w:rsid w:val="00AE5B22"/>
    <w:rsid w:val="00AE5EA7"/>
    <w:rsid w:val="00AE69A2"/>
    <w:rsid w:val="00AE7093"/>
    <w:rsid w:val="00AE709B"/>
    <w:rsid w:val="00AE75F0"/>
    <w:rsid w:val="00AF0C0A"/>
    <w:rsid w:val="00AF0D67"/>
    <w:rsid w:val="00AF1A0F"/>
    <w:rsid w:val="00AF1A35"/>
    <w:rsid w:val="00AF1CD8"/>
    <w:rsid w:val="00AF224E"/>
    <w:rsid w:val="00AF24FB"/>
    <w:rsid w:val="00AF286C"/>
    <w:rsid w:val="00AF298B"/>
    <w:rsid w:val="00AF2E68"/>
    <w:rsid w:val="00AF2E7F"/>
    <w:rsid w:val="00AF324E"/>
    <w:rsid w:val="00AF4186"/>
    <w:rsid w:val="00AF4787"/>
    <w:rsid w:val="00AF4EC4"/>
    <w:rsid w:val="00AF5F39"/>
    <w:rsid w:val="00AF6D5C"/>
    <w:rsid w:val="00AF7A20"/>
    <w:rsid w:val="00B005F9"/>
    <w:rsid w:val="00B0132F"/>
    <w:rsid w:val="00B01447"/>
    <w:rsid w:val="00B015E6"/>
    <w:rsid w:val="00B0165E"/>
    <w:rsid w:val="00B02B60"/>
    <w:rsid w:val="00B02DA4"/>
    <w:rsid w:val="00B031C1"/>
    <w:rsid w:val="00B046FA"/>
    <w:rsid w:val="00B04BAB"/>
    <w:rsid w:val="00B050D9"/>
    <w:rsid w:val="00B05158"/>
    <w:rsid w:val="00B061B2"/>
    <w:rsid w:val="00B06FC7"/>
    <w:rsid w:val="00B075F0"/>
    <w:rsid w:val="00B0766E"/>
    <w:rsid w:val="00B07F34"/>
    <w:rsid w:val="00B12178"/>
    <w:rsid w:val="00B1220E"/>
    <w:rsid w:val="00B1261D"/>
    <w:rsid w:val="00B12D06"/>
    <w:rsid w:val="00B13D88"/>
    <w:rsid w:val="00B142CB"/>
    <w:rsid w:val="00B14336"/>
    <w:rsid w:val="00B14931"/>
    <w:rsid w:val="00B14CDE"/>
    <w:rsid w:val="00B14EA4"/>
    <w:rsid w:val="00B15379"/>
    <w:rsid w:val="00B15BA6"/>
    <w:rsid w:val="00B16257"/>
    <w:rsid w:val="00B17DFA"/>
    <w:rsid w:val="00B20385"/>
    <w:rsid w:val="00B20442"/>
    <w:rsid w:val="00B2061D"/>
    <w:rsid w:val="00B2085A"/>
    <w:rsid w:val="00B21863"/>
    <w:rsid w:val="00B21864"/>
    <w:rsid w:val="00B218ED"/>
    <w:rsid w:val="00B21A03"/>
    <w:rsid w:val="00B22122"/>
    <w:rsid w:val="00B23101"/>
    <w:rsid w:val="00B23190"/>
    <w:rsid w:val="00B23447"/>
    <w:rsid w:val="00B23D43"/>
    <w:rsid w:val="00B23F99"/>
    <w:rsid w:val="00B258CC"/>
    <w:rsid w:val="00B26380"/>
    <w:rsid w:val="00B26592"/>
    <w:rsid w:val="00B26658"/>
    <w:rsid w:val="00B26689"/>
    <w:rsid w:val="00B266AD"/>
    <w:rsid w:val="00B2674C"/>
    <w:rsid w:val="00B268E4"/>
    <w:rsid w:val="00B26F26"/>
    <w:rsid w:val="00B27071"/>
    <w:rsid w:val="00B305DB"/>
    <w:rsid w:val="00B313F6"/>
    <w:rsid w:val="00B31CDA"/>
    <w:rsid w:val="00B31ECD"/>
    <w:rsid w:val="00B32186"/>
    <w:rsid w:val="00B3371C"/>
    <w:rsid w:val="00B33D1A"/>
    <w:rsid w:val="00B33FAD"/>
    <w:rsid w:val="00B3594F"/>
    <w:rsid w:val="00B35951"/>
    <w:rsid w:val="00B35F73"/>
    <w:rsid w:val="00B362B3"/>
    <w:rsid w:val="00B36766"/>
    <w:rsid w:val="00B373F3"/>
    <w:rsid w:val="00B37BA6"/>
    <w:rsid w:val="00B37DC6"/>
    <w:rsid w:val="00B37E0A"/>
    <w:rsid w:val="00B40347"/>
    <w:rsid w:val="00B40646"/>
    <w:rsid w:val="00B40B3B"/>
    <w:rsid w:val="00B40DED"/>
    <w:rsid w:val="00B40EEB"/>
    <w:rsid w:val="00B40F63"/>
    <w:rsid w:val="00B411D9"/>
    <w:rsid w:val="00B41617"/>
    <w:rsid w:val="00B418B7"/>
    <w:rsid w:val="00B41EF4"/>
    <w:rsid w:val="00B41F87"/>
    <w:rsid w:val="00B41FE7"/>
    <w:rsid w:val="00B4210A"/>
    <w:rsid w:val="00B43176"/>
    <w:rsid w:val="00B437D6"/>
    <w:rsid w:val="00B43B5B"/>
    <w:rsid w:val="00B43E81"/>
    <w:rsid w:val="00B43FEC"/>
    <w:rsid w:val="00B464CC"/>
    <w:rsid w:val="00B464F2"/>
    <w:rsid w:val="00B46FCF"/>
    <w:rsid w:val="00B4728E"/>
    <w:rsid w:val="00B476BF"/>
    <w:rsid w:val="00B47867"/>
    <w:rsid w:val="00B47A35"/>
    <w:rsid w:val="00B47E62"/>
    <w:rsid w:val="00B50145"/>
    <w:rsid w:val="00B501C7"/>
    <w:rsid w:val="00B503EC"/>
    <w:rsid w:val="00B50F4E"/>
    <w:rsid w:val="00B5124D"/>
    <w:rsid w:val="00B51B6F"/>
    <w:rsid w:val="00B51DCA"/>
    <w:rsid w:val="00B52822"/>
    <w:rsid w:val="00B52F89"/>
    <w:rsid w:val="00B53939"/>
    <w:rsid w:val="00B539EA"/>
    <w:rsid w:val="00B544DB"/>
    <w:rsid w:val="00B548D6"/>
    <w:rsid w:val="00B549C9"/>
    <w:rsid w:val="00B54CCE"/>
    <w:rsid w:val="00B54E0C"/>
    <w:rsid w:val="00B55740"/>
    <w:rsid w:val="00B55922"/>
    <w:rsid w:val="00B55ADA"/>
    <w:rsid w:val="00B56AF2"/>
    <w:rsid w:val="00B572CC"/>
    <w:rsid w:val="00B57601"/>
    <w:rsid w:val="00B60D4E"/>
    <w:rsid w:val="00B6183F"/>
    <w:rsid w:val="00B61928"/>
    <w:rsid w:val="00B61CE4"/>
    <w:rsid w:val="00B61D72"/>
    <w:rsid w:val="00B62434"/>
    <w:rsid w:val="00B628BE"/>
    <w:rsid w:val="00B62E60"/>
    <w:rsid w:val="00B62F85"/>
    <w:rsid w:val="00B6318F"/>
    <w:rsid w:val="00B63366"/>
    <w:rsid w:val="00B638D4"/>
    <w:rsid w:val="00B6401F"/>
    <w:rsid w:val="00B644CE"/>
    <w:rsid w:val="00B65487"/>
    <w:rsid w:val="00B656E7"/>
    <w:rsid w:val="00B65BE8"/>
    <w:rsid w:val="00B6616A"/>
    <w:rsid w:val="00B6627A"/>
    <w:rsid w:val="00B66647"/>
    <w:rsid w:val="00B672BB"/>
    <w:rsid w:val="00B67307"/>
    <w:rsid w:val="00B70551"/>
    <w:rsid w:val="00B710CE"/>
    <w:rsid w:val="00B7146A"/>
    <w:rsid w:val="00B721DA"/>
    <w:rsid w:val="00B72B9F"/>
    <w:rsid w:val="00B72CB2"/>
    <w:rsid w:val="00B72FC2"/>
    <w:rsid w:val="00B731BC"/>
    <w:rsid w:val="00B73237"/>
    <w:rsid w:val="00B735FE"/>
    <w:rsid w:val="00B738A6"/>
    <w:rsid w:val="00B738C5"/>
    <w:rsid w:val="00B73FD3"/>
    <w:rsid w:val="00B7444D"/>
    <w:rsid w:val="00B746CE"/>
    <w:rsid w:val="00B7508A"/>
    <w:rsid w:val="00B75564"/>
    <w:rsid w:val="00B767BD"/>
    <w:rsid w:val="00B776FC"/>
    <w:rsid w:val="00B80AAA"/>
    <w:rsid w:val="00B80D4F"/>
    <w:rsid w:val="00B8105D"/>
    <w:rsid w:val="00B811B6"/>
    <w:rsid w:val="00B813E7"/>
    <w:rsid w:val="00B815B7"/>
    <w:rsid w:val="00B819FC"/>
    <w:rsid w:val="00B81A76"/>
    <w:rsid w:val="00B822FE"/>
    <w:rsid w:val="00B8261F"/>
    <w:rsid w:val="00B8352D"/>
    <w:rsid w:val="00B83BB8"/>
    <w:rsid w:val="00B84F2A"/>
    <w:rsid w:val="00B85181"/>
    <w:rsid w:val="00B85363"/>
    <w:rsid w:val="00B85452"/>
    <w:rsid w:val="00B856FB"/>
    <w:rsid w:val="00B85E30"/>
    <w:rsid w:val="00B85FD5"/>
    <w:rsid w:val="00B860BF"/>
    <w:rsid w:val="00B8648F"/>
    <w:rsid w:val="00B8687E"/>
    <w:rsid w:val="00B8743D"/>
    <w:rsid w:val="00B87458"/>
    <w:rsid w:val="00B876D2"/>
    <w:rsid w:val="00B90940"/>
    <w:rsid w:val="00B90EDF"/>
    <w:rsid w:val="00B90F28"/>
    <w:rsid w:val="00B91027"/>
    <w:rsid w:val="00B910B5"/>
    <w:rsid w:val="00B911E8"/>
    <w:rsid w:val="00B91764"/>
    <w:rsid w:val="00B92930"/>
    <w:rsid w:val="00B92CCF"/>
    <w:rsid w:val="00B931BA"/>
    <w:rsid w:val="00B93282"/>
    <w:rsid w:val="00B94589"/>
    <w:rsid w:val="00B9478E"/>
    <w:rsid w:val="00B95820"/>
    <w:rsid w:val="00B96081"/>
    <w:rsid w:val="00B962D1"/>
    <w:rsid w:val="00B96463"/>
    <w:rsid w:val="00B966FD"/>
    <w:rsid w:val="00B970A3"/>
    <w:rsid w:val="00B97195"/>
    <w:rsid w:val="00B975B2"/>
    <w:rsid w:val="00B975EF"/>
    <w:rsid w:val="00B97BAB"/>
    <w:rsid w:val="00BA0D04"/>
    <w:rsid w:val="00BA1CDB"/>
    <w:rsid w:val="00BA242E"/>
    <w:rsid w:val="00BA2AAA"/>
    <w:rsid w:val="00BA3777"/>
    <w:rsid w:val="00BA4D3B"/>
    <w:rsid w:val="00BA5793"/>
    <w:rsid w:val="00BA5962"/>
    <w:rsid w:val="00BA655F"/>
    <w:rsid w:val="00BA6A82"/>
    <w:rsid w:val="00BA78EA"/>
    <w:rsid w:val="00BA793F"/>
    <w:rsid w:val="00BA7A97"/>
    <w:rsid w:val="00BB02D0"/>
    <w:rsid w:val="00BB0613"/>
    <w:rsid w:val="00BB0F7E"/>
    <w:rsid w:val="00BB10DF"/>
    <w:rsid w:val="00BB39E9"/>
    <w:rsid w:val="00BB499E"/>
    <w:rsid w:val="00BB4AF3"/>
    <w:rsid w:val="00BB4EF2"/>
    <w:rsid w:val="00BB51C6"/>
    <w:rsid w:val="00BB52FE"/>
    <w:rsid w:val="00BB54D3"/>
    <w:rsid w:val="00BB5A92"/>
    <w:rsid w:val="00BB5D73"/>
    <w:rsid w:val="00BB5E67"/>
    <w:rsid w:val="00BB6726"/>
    <w:rsid w:val="00BB69B2"/>
    <w:rsid w:val="00BB6C77"/>
    <w:rsid w:val="00BB79E5"/>
    <w:rsid w:val="00BC0516"/>
    <w:rsid w:val="00BC0EBC"/>
    <w:rsid w:val="00BC1346"/>
    <w:rsid w:val="00BC1C64"/>
    <w:rsid w:val="00BC2011"/>
    <w:rsid w:val="00BC24A4"/>
    <w:rsid w:val="00BC292E"/>
    <w:rsid w:val="00BC30BA"/>
    <w:rsid w:val="00BC3372"/>
    <w:rsid w:val="00BC348E"/>
    <w:rsid w:val="00BC3B46"/>
    <w:rsid w:val="00BC3ED6"/>
    <w:rsid w:val="00BC3F9C"/>
    <w:rsid w:val="00BC4167"/>
    <w:rsid w:val="00BC4183"/>
    <w:rsid w:val="00BC45BF"/>
    <w:rsid w:val="00BC4E4D"/>
    <w:rsid w:val="00BC539B"/>
    <w:rsid w:val="00BC60CB"/>
    <w:rsid w:val="00BC64C5"/>
    <w:rsid w:val="00BC6A79"/>
    <w:rsid w:val="00BC6AC5"/>
    <w:rsid w:val="00BC6E3B"/>
    <w:rsid w:val="00BC729E"/>
    <w:rsid w:val="00BC7D35"/>
    <w:rsid w:val="00BC7ED9"/>
    <w:rsid w:val="00BD1293"/>
    <w:rsid w:val="00BD153E"/>
    <w:rsid w:val="00BD16E3"/>
    <w:rsid w:val="00BD2102"/>
    <w:rsid w:val="00BD2582"/>
    <w:rsid w:val="00BD27FA"/>
    <w:rsid w:val="00BD2963"/>
    <w:rsid w:val="00BD2FDC"/>
    <w:rsid w:val="00BD4074"/>
    <w:rsid w:val="00BD4356"/>
    <w:rsid w:val="00BD4788"/>
    <w:rsid w:val="00BD4A65"/>
    <w:rsid w:val="00BD520D"/>
    <w:rsid w:val="00BD5302"/>
    <w:rsid w:val="00BD572D"/>
    <w:rsid w:val="00BD582F"/>
    <w:rsid w:val="00BD596A"/>
    <w:rsid w:val="00BD6091"/>
    <w:rsid w:val="00BD6CE5"/>
    <w:rsid w:val="00BD6CF3"/>
    <w:rsid w:val="00BD701E"/>
    <w:rsid w:val="00BD7C67"/>
    <w:rsid w:val="00BE0C4B"/>
    <w:rsid w:val="00BE0E4F"/>
    <w:rsid w:val="00BE0EAA"/>
    <w:rsid w:val="00BE10ED"/>
    <w:rsid w:val="00BE1393"/>
    <w:rsid w:val="00BE1514"/>
    <w:rsid w:val="00BE15D2"/>
    <w:rsid w:val="00BE1DBA"/>
    <w:rsid w:val="00BE1EEA"/>
    <w:rsid w:val="00BE226C"/>
    <w:rsid w:val="00BE32C4"/>
    <w:rsid w:val="00BE413D"/>
    <w:rsid w:val="00BE447E"/>
    <w:rsid w:val="00BE475B"/>
    <w:rsid w:val="00BE492E"/>
    <w:rsid w:val="00BE4FC8"/>
    <w:rsid w:val="00BE5E2B"/>
    <w:rsid w:val="00BE6132"/>
    <w:rsid w:val="00BE6687"/>
    <w:rsid w:val="00BE6B9A"/>
    <w:rsid w:val="00BE72ED"/>
    <w:rsid w:val="00BE7384"/>
    <w:rsid w:val="00BE7549"/>
    <w:rsid w:val="00BE754A"/>
    <w:rsid w:val="00BE7B6E"/>
    <w:rsid w:val="00BF000A"/>
    <w:rsid w:val="00BF01A8"/>
    <w:rsid w:val="00BF0858"/>
    <w:rsid w:val="00BF1B14"/>
    <w:rsid w:val="00BF1E80"/>
    <w:rsid w:val="00BF2259"/>
    <w:rsid w:val="00BF2260"/>
    <w:rsid w:val="00BF2556"/>
    <w:rsid w:val="00BF25D8"/>
    <w:rsid w:val="00BF341D"/>
    <w:rsid w:val="00BF473D"/>
    <w:rsid w:val="00BF5070"/>
    <w:rsid w:val="00BF54AD"/>
    <w:rsid w:val="00BF5D0A"/>
    <w:rsid w:val="00BF6202"/>
    <w:rsid w:val="00BF6D13"/>
    <w:rsid w:val="00BF6F99"/>
    <w:rsid w:val="00BF77D3"/>
    <w:rsid w:val="00BF7A4C"/>
    <w:rsid w:val="00C008FF"/>
    <w:rsid w:val="00C00FD1"/>
    <w:rsid w:val="00C0150A"/>
    <w:rsid w:val="00C01957"/>
    <w:rsid w:val="00C020C3"/>
    <w:rsid w:val="00C032BA"/>
    <w:rsid w:val="00C034B5"/>
    <w:rsid w:val="00C045F6"/>
    <w:rsid w:val="00C04CD7"/>
    <w:rsid w:val="00C04DA4"/>
    <w:rsid w:val="00C04E26"/>
    <w:rsid w:val="00C0641D"/>
    <w:rsid w:val="00C066FE"/>
    <w:rsid w:val="00C06F5E"/>
    <w:rsid w:val="00C07024"/>
    <w:rsid w:val="00C07076"/>
    <w:rsid w:val="00C071D9"/>
    <w:rsid w:val="00C075BC"/>
    <w:rsid w:val="00C07FA0"/>
    <w:rsid w:val="00C102BC"/>
    <w:rsid w:val="00C11000"/>
    <w:rsid w:val="00C12651"/>
    <w:rsid w:val="00C12BCE"/>
    <w:rsid w:val="00C12E51"/>
    <w:rsid w:val="00C1415E"/>
    <w:rsid w:val="00C14B80"/>
    <w:rsid w:val="00C15F68"/>
    <w:rsid w:val="00C16C45"/>
    <w:rsid w:val="00C175A7"/>
    <w:rsid w:val="00C20CD5"/>
    <w:rsid w:val="00C20E96"/>
    <w:rsid w:val="00C211A4"/>
    <w:rsid w:val="00C217E1"/>
    <w:rsid w:val="00C227A9"/>
    <w:rsid w:val="00C250EB"/>
    <w:rsid w:val="00C25F37"/>
    <w:rsid w:val="00C27894"/>
    <w:rsid w:val="00C27A48"/>
    <w:rsid w:val="00C27D45"/>
    <w:rsid w:val="00C30085"/>
    <w:rsid w:val="00C30710"/>
    <w:rsid w:val="00C31125"/>
    <w:rsid w:val="00C31AD7"/>
    <w:rsid w:val="00C330BB"/>
    <w:rsid w:val="00C3377D"/>
    <w:rsid w:val="00C35030"/>
    <w:rsid w:val="00C358DC"/>
    <w:rsid w:val="00C35C5D"/>
    <w:rsid w:val="00C363C5"/>
    <w:rsid w:val="00C36D86"/>
    <w:rsid w:val="00C3706F"/>
    <w:rsid w:val="00C377DC"/>
    <w:rsid w:val="00C37C70"/>
    <w:rsid w:val="00C401D7"/>
    <w:rsid w:val="00C40CAA"/>
    <w:rsid w:val="00C41745"/>
    <w:rsid w:val="00C41F0E"/>
    <w:rsid w:val="00C42019"/>
    <w:rsid w:val="00C42079"/>
    <w:rsid w:val="00C42A4D"/>
    <w:rsid w:val="00C42CEA"/>
    <w:rsid w:val="00C42FD2"/>
    <w:rsid w:val="00C43500"/>
    <w:rsid w:val="00C43536"/>
    <w:rsid w:val="00C435A1"/>
    <w:rsid w:val="00C44FB2"/>
    <w:rsid w:val="00C4500D"/>
    <w:rsid w:val="00C45880"/>
    <w:rsid w:val="00C463C3"/>
    <w:rsid w:val="00C4652A"/>
    <w:rsid w:val="00C46D07"/>
    <w:rsid w:val="00C46FC9"/>
    <w:rsid w:val="00C4739C"/>
    <w:rsid w:val="00C50A2A"/>
    <w:rsid w:val="00C50AFB"/>
    <w:rsid w:val="00C51FFB"/>
    <w:rsid w:val="00C52C31"/>
    <w:rsid w:val="00C54ABC"/>
    <w:rsid w:val="00C55F7B"/>
    <w:rsid w:val="00C561D7"/>
    <w:rsid w:val="00C56AB5"/>
    <w:rsid w:val="00C56CE3"/>
    <w:rsid w:val="00C56DA9"/>
    <w:rsid w:val="00C57935"/>
    <w:rsid w:val="00C57DE0"/>
    <w:rsid w:val="00C60005"/>
    <w:rsid w:val="00C60092"/>
    <w:rsid w:val="00C60BC0"/>
    <w:rsid w:val="00C60BCC"/>
    <w:rsid w:val="00C61BEF"/>
    <w:rsid w:val="00C61E46"/>
    <w:rsid w:val="00C6247E"/>
    <w:rsid w:val="00C63088"/>
    <w:rsid w:val="00C6326D"/>
    <w:rsid w:val="00C6331C"/>
    <w:rsid w:val="00C63380"/>
    <w:rsid w:val="00C639EA"/>
    <w:rsid w:val="00C63EB1"/>
    <w:rsid w:val="00C63EBF"/>
    <w:rsid w:val="00C64063"/>
    <w:rsid w:val="00C647C6"/>
    <w:rsid w:val="00C64D4A"/>
    <w:rsid w:val="00C65DCB"/>
    <w:rsid w:val="00C6664E"/>
    <w:rsid w:val="00C66A76"/>
    <w:rsid w:val="00C67298"/>
    <w:rsid w:val="00C67880"/>
    <w:rsid w:val="00C67ED1"/>
    <w:rsid w:val="00C702EC"/>
    <w:rsid w:val="00C706C6"/>
    <w:rsid w:val="00C70749"/>
    <w:rsid w:val="00C710B0"/>
    <w:rsid w:val="00C71231"/>
    <w:rsid w:val="00C71538"/>
    <w:rsid w:val="00C71AC4"/>
    <w:rsid w:val="00C71C39"/>
    <w:rsid w:val="00C73189"/>
    <w:rsid w:val="00C7324E"/>
    <w:rsid w:val="00C732C1"/>
    <w:rsid w:val="00C73609"/>
    <w:rsid w:val="00C746F9"/>
    <w:rsid w:val="00C753F6"/>
    <w:rsid w:val="00C75E90"/>
    <w:rsid w:val="00C76BE4"/>
    <w:rsid w:val="00C76C7F"/>
    <w:rsid w:val="00C76D7E"/>
    <w:rsid w:val="00C7704A"/>
    <w:rsid w:val="00C77325"/>
    <w:rsid w:val="00C776F6"/>
    <w:rsid w:val="00C778E0"/>
    <w:rsid w:val="00C77C57"/>
    <w:rsid w:val="00C77CFA"/>
    <w:rsid w:val="00C77DE6"/>
    <w:rsid w:val="00C8055B"/>
    <w:rsid w:val="00C80744"/>
    <w:rsid w:val="00C80CB4"/>
    <w:rsid w:val="00C80F85"/>
    <w:rsid w:val="00C80FDE"/>
    <w:rsid w:val="00C81304"/>
    <w:rsid w:val="00C8144E"/>
    <w:rsid w:val="00C826EB"/>
    <w:rsid w:val="00C82DBC"/>
    <w:rsid w:val="00C831D7"/>
    <w:rsid w:val="00C83AE5"/>
    <w:rsid w:val="00C83E6B"/>
    <w:rsid w:val="00C848DF"/>
    <w:rsid w:val="00C8638F"/>
    <w:rsid w:val="00C871A0"/>
    <w:rsid w:val="00C87369"/>
    <w:rsid w:val="00C905EE"/>
    <w:rsid w:val="00C922D1"/>
    <w:rsid w:val="00C927CF"/>
    <w:rsid w:val="00C936CD"/>
    <w:rsid w:val="00C93D7F"/>
    <w:rsid w:val="00C93E8E"/>
    <w:rsid w:val="00C94032"/>
    <w:rsid w:val="00C943EF"/>
    <w:rsid w:val="00C952E7"/>
    <w:rsid w:val="00C95828"/>
    <w:rsid w:val="00C96374"/>
    <w:rsid w:val="00C96C30"/>
    <w:rsid w:val="00C96E5E"/>
    <w:rsid w:val="00C96E65"/>
    <w:rsid w:val="00C97A9C"/>
    <w:rsid w:val="00C97EE7"/>
    <w:rsid w:val="00C97F57"/>
    <w:rsid w:val="00CA0A4B"/>
    <w:rsid w:val="00CA0CF6"/>
    <w:rsid w:val="00CA10A8"/>
    <w:rsid w:val="00CA1843"/>
    <w:rsid w:val="00CA1D76"/>
    <w:rsid w:val="00CA2A48"/>
    <w:rsid w:val="00CA2B57"/>
    <w:rsid w:val="00CA2E01"/>
    <w:rsid w:val="00CA2EDD"/>
    <w:rsid w:val="00CA3106"/>
    <w:rsid w:val="00CA3C15"/>
    <w:rsid w:val="00CA3C18"/>
    <w:rsid w:val="00CA3E2A"/>
    <w:rsid w:val="00CA4196"/>
    <w:rsid w:val="00CA4C94"/>
    <w:rsid w:val="00CA6447"/>
    <w:rsid w:val="00CA687F"/>
    <w:rsid w:val="00CA69A1"/>
    <w:rsid w:val="00CA72E1"/>
    <w:rsid w:val="00CA77E7"/>
    <w:rsid w:val="00CA7E87"/>
    <w:rsid w:val="00CB0749"/>
    <w:rsid w:val="00CB0FB4"/>
    <w:rsid w:val="00CB1AB2"/>
    <w:rsid w:val="00CB23BA"/>
    <w:rsid w:val="00CB2861"/>
    <w:rsid w:val="00CB31F0"/>
    <w:rsid w:val="00CB4AA6"/>
    <w:rsid w:val="00CB5113"/>
    <w:rsid w:val="00CB5ED6"/>
    <w:rsid w:val="00CB6FD7"/>
    <w:rsid w:val="00CB78CD"/>
    <w:rsid w:val="00CC014C"/>
    <w:rsid w:val="00CC0B9D"/>
    <w:rsid w:val="00CC0BCB"/>
    <w:rsid w:val="00CC1972"/>
    <w:rsid w:val="00CC1F14"/>
    <w:rsid w:val="00CC2C46"/>
    <w:rsid w:val="00CC2D4C"/>
    <w:rsid w:val="00CC31F0"/>
    <w:rsid w:val="00CC32AA"/>
    <w:rsid w:val="00CC3762"/>
    <w:rsid w:val="00CC3770"/>
    <w:rsid w:val="00CC3B3A"/>
    <w:rsid w:val="00CC4AD4"/>
    <w:rsid w:val="00CC611D"/>
    <w:rsid w:val="00CC63CB"/>
    <w:rsid w:val="00CC63F1"/>
    <w:rsid w:val="00CC7434"/>
    <w:rsid w:val="00CD0074"/>
    <w:rsid w:val="00CD0197"/>
    <w:rsid w:val="00CD0504"/>
    <w:rsid w:val="00CD163D"/>
    <w:rsid w:val="00CD1E15"/>
    <w:rsid w:val="00CD20A8"/>
    <w:rsid w:val="00CD220C"/>
    <w:rsid w:val="00CD2A77"/>
    <w:rsid w:val="00CD2B64"/>
    <w:rsid w:val="00CD3B0F"/>
    <w:rsid w:val="00CD3E4E"/>
    <w:rsid w:val="00CD45A1"/>
    <w:rsid w:val="00CD518B"/>
    <w:rsid w:val="00CD5692"/>
    <w:rsid w:val="00CD6A3B"/>
    <w:rsid w:val="00CD7097"/>
    <w:rsid w:val="00CD71A1"/>
    <w:rsid w:val="00CD79D9"/>
    <w:rsid w:val="00CE041F"/>
    <w:rsid w:val="00CE0EC3"/>
    <w:rsid w:val="00CE0F87"/>
    <w:rsid w:val="00CE161A"/>
    <w:rsid w:val="00CE278C"/>
    <w:rsid w:val="00CE2857"/>
    <w:rsid w:val="00CE30FB"/>
    <w:rsid w:val="00CE32B4"/>
    <w:rsid w:val="00CE371C"/>
    <w:rsid w:val="00CE486A"/>
    <w:rsid w:val="00CE4967"/>
    <w:rsid w:val="00CE4A84"/>
    <w:rsid w:val="00CE4CC6"/>
    <w:rsid w:val="00CE58D9"/>
    <w:rsid w:val="00CE61C6"/>
    <w:rsid w:val="00CE6A05"/>
    <w:rsid w:val="00CE705D"/>
    <w:rsid w:val="00CE70F0"/>
    <w:rsid w:val="00CE7BFC"/>
    <w:rsid w:val="00CE7DB1"/>
    <w:rsid w:val="00CE7F52"/>
    <w:rsid w:val="00CF003A"/>
    <w:rsid w:val="00CF01E5"/>
    <w:rsid w:val="00CF029D"/>
    <w:rsid w:val="00CF03F4"/>
    <w:rsid w:val="00CF05A7"/>
    <w:rsid w:val="00CF0D3D"/>
    <w:rsid w:val="00CF0E94"/>
    <w:rsid w:val="00CF0F96"/>
    <w:rsid w:val="00CF3176"/>
    <w:rsid w:val="00CF35F6"/>
    <w:rsid w:val="00CF3E5A"/>
    <w:rsid w:val="00CF3F99"/>
    <w:rsid w:val="00CF4750"/>
    <w:rsid w:val="00CF4ACE"/>
    <w:rsid w:val="00CF4DBC"/>
    <w:rsid w:val="00CF4F79"/>
    <w:rsid w:val="00CF5074"/>
    <w:rsid w:val="00CF54BF"/>
    <w:rsid w:val="00CF5E51"/>
    <w:rsid w:val="00CF6168"/>
    <w:rsid w:val="00CF6740"/>
    <w:rsid w:val="00CF6909"/>
    <w:rsid w:val="00CF6C82"/>
    <w:rsid w:val="00D006DC"/>
    <w:rsid w:val="00D00987"/>
    <w:rsid w:val="00D017C6"/>
    <w:rsid w:val="00D024DE"/>
    <w:rsid w:val="00D02B57"/>
    <w:rsid w:val="00D033DC"/>
    <w:rsid w:val="00D03E2B"/>
    <w:rsid w:val="00D0532B"/>
    <w:rsid w:val="00D05374"/>
    <w:rsid w:val="00D058C6"/>
    <w:rsid w:val="00D069DF"/>
    <w:rsid w:val="00D07395"/>
    <w:rsid w:val="00D07BD2"/>
    <w:rsid w:val="00D1052F"/>
    <w:rsid w:val="00D109B8"/>
    <w:rsid w:val="00D10C1F"/>
    <w:rsid w:val="00D10FCB"/>
    <w:rsid w:val="00D12802"/>
    <w:rsid w:val="00D12CD7"/>
    <w:rsid w:val="00D12D58"/>
    <w:rsid w:val="00D13714"/>
    <w:rsid w:val="00D139F8"/>
    <w:rsid w:val="00D14FE6"/>
    <w:rsid w:val="00D1544B"/>
    <w:rsid w:val="00D1549B"/>
    <w:rsid w:val="00D15B69"/>
    <w:rsid w:val="00D15C3B"/>
    <w:rsid w:val="00D16295"/>
    <w:rsid w:val="00D16B1A"/>
    <w:rsid w:val="00D172CC"/>
    <w:rsid w:val="00D17CCE"/>
    <w:rsid w:val="00D201F0"/>
    <w:rsid w:val="00D20DA3"/>
    <w:rsid w:val="00D21F6F"/>
    <w:rsid w:val="00D2263F"/>
    <w:rsid w:val="00D242A3"/>
    <w:rsid w:val="00D24372"/>
    <w:rsid w:val="00D2467F"/>
    <w:rsid w:val="00D24AF3"/>
    <w:rsid w:val="00D24F7E"/>
    <w:rsid w:val="00D26169"/>
    <w:rsid w:val="00D26ABD"/>
    <w:rsid w:val="00D27A17"/>
    <w:rsid w:val="00D27CDD"/>
    <w:rsid w:val="00D30434"/>
    <w:rsid w:val="00D30910"/>
    <w:rsid w:val="00D30F16"/>
    <w:rsid w:val="00D31DA6"/>
    <w:rsid w:val="00D31E53"/>
    <w:rsid w:val="00D3262D"/>
    <w:rsid w:val="00D329D0"/>
    <w:rsid w:val="00D32A3F"/>
    <w:rsid w:val="00D32E06"/>
    <w:rsid w:val="00D32EF1"/>
    <w:rsid w:val="00D33D5C"/>
    <w:rsid w:val="00D3402A"/>
    <w:rsid w:val="00D34FEB"/>
    <w:rsid w:val="00D3544A"/>
    <w:rsid w:val="00D36020"/>
    <w:rsid w:val="00D3670D"/>
    <w:rsid w:val="00D36F1B"/>
    <w:rsid w:val="00D373E5"/>
    <w:rsid w:val="00D400F5"/>
    <w:rsid w:val="00D4146E"/>
    <w:rsid w:val="00D430CF"/>
    <w:rsid w:val="00D431D5"/>
    <w:rsid w:val="00D4397C"/>
    <w:rsid w:val="00D4435F"/>
    <w:rsid w:val="00D44CFE"/>
    <w:rsid w:val="00D45C94"/>
    <w:rsid w:val="00D45D11"/>
    <w:rsid w:val="00D46092"/>
    <w:rsid w:val="00D46450"/>
    <w:rsid w:val="00D4795C"/>
    <w:rsid w:val="00D47DD1"/>
    <w:rsid w:val="00D50D5E"/>
    <w:rsid w:val="00D51BA9"/>
    <w:rsid w:val="00D52A79"/>
    <w:rsid w:val="00D53013"/>
    <w:rsid w:val="00D53669"/>
    <w:rsid w:val="00D53A2B"/>
    <w:rsid w:val="00D5441A"/>
    <w:rsid w:val="00D5488C"/>
    <w:rsid w:val="00D54C39"/>
    <w:rsid w:val="00D54EA3"/>
    <w:rsid w:val="00D5532F"/>
    <w:rsid w:val="00D562D2"/>
    <w:rsid w:val="00D567C0"/>
    <w:rsid w:val="00D572D6"/>
    <w:rsid w:val="00D579AD"/>
    <w:rsid w:val="00D6134F"/>
    <w:rsid w:val="00D613D5"/>
    <w:rsid w:val="00D619CB"/>
    <w:rsid w:val="00D6458F"/>
    <w:rsid w:val="00D64A13"/>
    <w:rsid w:val="00D64ECF"/>
    <w:rsid w:val="00D650EA"/>
    <w:rsid w:val="00D65BCE"/>
    <w:rsid w:val="00D65E14"/>
    <w:rsid w:val="00D66B42"/>
    <w:rsid w:val="00D67ECE"/>
    <w:rsid w:val="00D70008"/>
    <w:rsid w:val="00D7000E"/>
    <w:rsid w:val="00D704E7"/>
    <w:rsid w:val="00D71001"/>
    <w:rsid w:val="00D7163A"/>
    <w:rsid w:val="00D734B6"/>
    <w:rsid w:val="00D73532"/>
    <w:rsid w:val="00D73D9B"/>
    <w:rsid w:val="00D73F83"/>
    <w:rsid w:val="00D74A69"/>
    <w:rsid w:val="00D75075"/>
    <w:rsid w:val="00D7631C"/>
    <w:rsid w:val="00D766D7"/>
    <w:rsid w:val="00D77146"/>
    <w:rsid w:val="00D77B6E"/>
    <w:rsid w:val="00D8015B"/>
    <w:rsid w:val="00D804FC"/>
    <w:rsid w:val="00D82643"/>
    <w:rsid w:val="00D828A9"/>
    <w:rsid w:val="00D829C2"/>
    <w:rsid w:val="00D82F3B"/>
    <w:rsid w:val="00D8511F"/>
    <w:rsid w:val="00D85E55"/>
    <w:rsid w:val="00D85FDB"/>
    <w:rsid w:val="00D86661"/>
    <w:rsid w:val="00D870DA"/>
    <w:rsid w:val="00D874F2"/>
    <w:rsid w:val="00D878F0"/>
    <w:rsid w:val="00D90B23"/>
    <w:rsid w:val="00D911D7"/>
    <w:rsid w:val="00D9144F"/>
    <w:rsid w:val="00D915F3"/>
    <w:rsid w:val="00D91BD2"/>
    <w:rsid w:val="00D926EC"/>
    <w:rsid w:val="00D92A09"/>
    <w:rsid w:val="00D9389D"/>
    <w:rsid w:val="00D949E2"/>
    <w:rsid w:val="00D95C82"/>
    <w:rsid w:val="00D96417"/>
    <w:rsid w:val="00D968FA"/>
    <w:rsid w:val="00D970CA"/>
    <w:rsid w:val="00D9747E"/>
    <w:rsid w:val="00D97796"/>
    <w:rsid w:val="00D979F3"/>
    <w:rsid w:val="00DA041A"/>
    <w:rsid w:val="00DA093E"/>
    <w:rsid w:val="00DA1BB6"/>
    <w:rsid w:val="00DA1D63"/>
    <w:rsid w:val="00DA26A5"/>
    <w:rsid w:val="00DA3E34"/>
    <w:rsid w:val="00DA4229"/>
    <w:rsid w:val="00DA423F"/>
    <w:rsid w:val="00DA4AFE"/>
    <w:rsid w:val="00DA4F59"/>
    <w:rsid w:val="00DA5278"/>
    <w:rsid w:val="00DA5476"/>
    <w:rsid w:val="00DA67CC"/>
    <w:rsid w:val="00DA6C42"/>
    <w:rsid w:val="00DA6C90"/>
    <w:rsid w:val="00DA70C5"/>
    <w:rsid w:val="00DA7723"/>
    <w:rsid w:val="00DB0D9B"/>
    <w:rsid w:val="00DB1F99"/>
    <w:rsid w:val="00DB1FF7"/>
    <w:rsid w:val="00DB2189"/>
    <w:rsid w:val="00DB2CE6"/>
    <w:rsid w:val="00DB3581"/>
    <w:rsid w:val="00DB3922"/>
    <w:rsid w:val="00DB3CA6"/>
    <w:rsid w:val="00DB3E4C"/>
    <w:rsid w:val="00DB5B54"/>
    <w:rsid w:val="00DB6952"/>
    <w:rsid w:val="00DB6BE8"/>
    <w:rsid w:val="00DB709B"/>
    <w:rsid w:val="00DC05D4"/>
    <w:rsid w:val="00DC0A0D"/>
    <w:rsid w:val="00DC1999"/>
    <w:rsid w:val="00DC1B1E"/>
    <w:rsid w:val="00DC1FE4"/>
    <w:rsid w:val="00DC229B"/>
    <w:rsid w:val="00DC2932"/>
    <w:rsid w:val="00DC2A13"/>
    <w:rsid w:val="00DC2E5B"/>
    <w:rsid w:val="00DC2E88"/>
    <w:rsid w:val="00DC33B5"/>
    <w:rsid w:val="00DC3C16"/>
    <w:rsid w:val="00DC405C"/>
    <w:rsid w:val="00DC4640"/>
    <w:rsid w:val="00DC4CCE"/>
    <w:rsid w:val="00DC53A8"/>
    <w:rsid w:val="00DC5843"/>
    <w:rsid w:val="00DC5AFA"/>
    <w:rsid w:val="00DC5F19"/>
    <w:rsid w:val="00DC6990"/>
    <w:rsid w:val="00DC7530"/>
    <w:rsid w:val="00DC7DBF"/>
    <w:rsid w:val="00DD1331"/>
    <w:rsid w:val="00DD136C"/>
    <w:rsid w:val="00DD179F"/>
    <w:rsid w:val="00DD1BE2"/>
    <w:rsid w:val="00DD322D"/>
    <w:rsid w:val="00DD374F"/>
    <w:rsid w:val="00DD396F"/>
    <w:rsid w:val="00DD426F"/>
    <w:rsid w:val="00DD43E2"/>
    <w:rsid w:val="00DD4A77"/>
    <w:rsid w:val="00DD5756"/>
    <w:rsid w:val="00DD5C30"/>
    <w:rsid w:val="00DD61FC"/>
    <w:rsid w:val="00DD6288"/>
    <w:rsid w:val="00DD6CD2"/>
    <w:rsid w:val="00DD6E2A"/>
    <w:rsid w:val="00DD7126"/>
    <w:rsid w:val="00DD791F"/>
    <w:rsid w:val="00DD7FBE"/>
    <w:rsid w:val="00DE0A3A"/>
    <w:rsid w:val="00DE0AF6"/>
    <w:rsid w:val="00DE13E0"/>
    <w:rsid w:val="00DE1C2E"/>
    <w:rsid w:val="00DE2EBB"/>
    <w:rsid w:val="00DE32EE"/>
    <w:rsid w:val="00DE45B4"/>
    <w:rsid w:val="00DE46A7"/>
    <w:rsid w:val="00DE476C"/>
    <w:rsid w:val="00DE5786"/>
    <w:rsid w:val="00DE5EBE"/>
    <w:rsid w:val="00DE5F79"/>
    <w:rsid w:val="00DE60C7"/>
    <w:rsid w:val="00DE6548"/>
    <w:rsid w:val="00DE65E2"/>
    <w:rsid w:val="00DE6607"/>
    <w:rsid w:val="00DE69DB"/>
    <w:rsid w:val="00DE6F93"/>
    <w:rsid w:val="00DE7113"/>
    <w:rsid w:val="00DE735C"/>
    <w:rsid w:val="00DE7F14"/>
    <w:rsid w:val="00DF05E1"/>
    <w:rsid w:val="00DF085D"/>
    <w:rsid w:val="00DF0D1E"/>
    <w:rsid w:val="00DF0F48"/>
    <w:rsid w:val="00DF1033"/>
    <w:rsid w:val="00DF23D4"/>
    <w:rsid w:val="00DF2A6A"/>
    <w:rsid w:val="00DF3920"/>
    <w:rsid w:val="00DF41E5"/>
    <w:rsid w:val="00DF436F"/>
    <w:rsid w:val="00DF45C2"/>
    <w:rsid w:val="00DF4663"/>
    <w:rsid w:val="00DF5670"/>
    <w:rsid w:val="00DF5F61"/>
    <w:rsid w:val="00E00388"/>
    <w:rsid w:val="00E00E99"/>
    <w:rsid w:val="00E01432"/>
    <w:rsid w:val="00E01A17"/>
    <w:rsid w:val="00E01E28"/>
    <w:rsid w:val="00E01E66"/>
    <w:rsid w:val="00E01F0B"/>
    <w:rsid w:val="00E02A5E"/>
    <w:rsid w:val="00E030CE"/>
    <w:rsid w:val="00E038F9"/>
    <w:rsid w:val="00E03A98"/>
    <w:rsid w:val="00E047EC"/>
    <w:rsid w:val="00E057B5"/>
    <w:rsid w:val="00E05C7F"/>
    <w:rsid w:val="00E05FF4"/>
    <w:rsid w:val="00E06379"/>
    <w:rsid w:val="00E070A7"/>
    <w:rsid w:val="00E07886"/>
    <w:rsid w:val="00E07C4F"/>
    <w:rsid w:val="00E10D59"/>
    <w:rsid w:val="00E115E9"/>
    <w:rsid w:val="00E118F3"/>
    <w:rsid w:val="00E1245F"/>
    <w:rsid w:val="00E12DA9"/>
    <w:rsid w:val="00E138AD"/>
    <w:rsid w:val="00E13B27"/>
    <w:rsid w:val="00E13CCA"/>
    <w:rsid w:val="00E14095"/>
    <w:rsid w:val="00E14D78"/>
    <w:rsid w:val="00E14F57"/>
    <w:rsid w:val="00E15546"/>
    <w:rsid w:val="00E1689F"/>
    <w:rsid w:val="00E179EC"/>
    <w:rsid w:val="00E17AA6"/>
    <w:rsid w:val="00E17C88"/>
    <w:rsid w:val="00E20B56"/>
    <w:rsid w:val="00E212E4"/>
    <w:rsid w:val="00E22FB9"/>
    <w:rsid w:val="00E23883"/>
    <w:rsid w:val="00E23B45"/>
    <w:rsid w:val="00E24494"/>
    <w:rsid w:val="00E257A3"/>
    <w:rsid w:val="00E25FF3"/>
    <w:rsid w:val="00E2722A"/>
    <w:rsid w:val="00E27317"/>
    <w:rsid w:val="00E27936"/>
    <w:rsid w:val="00E27AD8"/>
    <w:rsid w:val="00E27D1A"/>
    <w:rsid w:val="00E3183D"/>
    <w:rsid w:val="00E318F6"/>
    <w:rsid w:val="00E31EA8"/>
    <w:rsid w:val="00E31EAD"/>
    <w:rsid w:val="00E3228D"/>
    <w:rsid w:val="00E32318"/>
    <w:rsid w:val="00E32E79"/>
    <w:rsid w:val="00E33F75"/>
    <w:rsid w:val="00E3547D"/>
    <w:rsid w:val="00E35F65"/>
    <w:rsid w:val="00E363BC"/>
    <w:rsid w:val="00E366F7"/>
    <w:rsid w:val="00E40916"/>
    <w:rsid w:val="00E4162B"/>
    <w:rsid w:val="00E416C6"/>
    <w:rsid w:val="00E41895"/>
    <w:rsid w:val="00E4191A"/>
    <w:rsid w:val="00E424CD"/>
    <w:rsid w:val="00E42BFD"/>
    <w:rsid w:val="00E42EF1"/>
    <w:rsid w:val="00E4387C"/>
    <w:rsid w:val="00E439A0"/>
    <w:rsid w:val="00E44D2F"/>
    <w:rsid w:val="00E45199"/>
    <w:rsid w:val="00E45390"/>
    <w:rsid w:val="00E45877"/>
    <w:rsid w:val="00E45998"/>
    <w:rsid w:val="00E45BDA"/>
    <w:rsid w:val="00E4608D"/>
    <w:rsid w:val="00E47638"/>
    <w:rsid w:val="00E500B0"/>
    <w:rsid w:val="00E504D7"/>
    <w:rsid w:val="00E50707"/>
    <w:rsid w:val="00E5073B"/>
    <w:rsid w:val="00E50C4A"/>
    <w:rsid w:val="00E51029"/>
    <w:rsid w:val="00E5127E"/>
    <w:rsid w:val="00E51517"/>
    <w:rsid w:val="00E51E3F"/>
    <w:rsid w:val="00E52D0D"/>
    <w:rsid w:val="00E52DC0"/>
    <w:rsid w:val="00E53281"/>
    <w:rsid w:val="00E54040"/>
    <w:rsid w:val="00E5469D"/>
    <w:rsid w:val="00E54B67"/>
    <w:rsid w:val="00E5512E"/>
    <w:rsid w:val="00E55259"/>
    <w:rsid w:val="00E56720"/>
    <w:rsid w:val="00E56A8F"/>
    <w:rsid w:val="00E609DE"/>
    <w:rsid w:val="00E61D5D"/>
    <w:rsid w:val="00E636CA"/>
    <w:rsid w:val="00E63C04"/>
    <w:rsid w:val="00E63ED4"/>
    <w:rsid w:val="00E64B96"/>
    <w:rsid w:val="00E64C03"/>
    <w:rsid w:val="00E65470"/>
    <w:rsid w:val="00E67290"/>
    <w:rsid w:val="00E6796D"/>
    <w:rsid w:val="00E67C40"/>
    <w:rsid w:val="00E70DF9"/>
    <w:rsid w:val="00E7108B"/>
    <w:rsid w:val="00E71E5E"/>
    <w:rsid w:val="00E71EC7"/>
    <w:rsid w:val="00E726E6"/>
    <w:rsid w:val="00E72BE0"/>
    <w:rsid w:val="00E73BF8"/>
    <w:rsid w:val="00E73CBE"/>
    <w:rsid w:val="00E7438E"/>
    <w:rsid w:val="00E7510E"/>
    <w:rsid w:val="00E75C65"/>
    <w:rsid w:val="00E75D3E"/>
    <w:rsid w:val="00E76033"/>
    <w:rsid w:val="00E76A1F"/>
    <w:rsid w:val="00E76B3F"/>
    <w:rsid w:val="00E76BF8"/>
    <w:rsid w:val="00E77090"/>
    <w:rsid w:val="00E775CC"/>
    <w:rsid w:val="00E77687"/>
    <w:rsid w:val="00E80E2C"/>
    <w:rsid w:val="00E81621"/>
    <w:rsid w:val="00E81806"/>
    <w:rsid w:val="00E81EAD"/>
    <w:rsid w:val="00E82C19"/>
    <w:rsid w:val="00E82D48"/>
    <w:rsid w:val="00E834C3"/>
    <w:rsid w:val="00E8495C"/>
    <w:rsid w:val="00E8504C"/>
    <w:rsid w:val="00E85CF2"/>
    <w:rsid w:val="00E865BB"/>
    <w:rsid w:val="00E86739"/>
    <w:rsid w:val="00E86B5D"/>
    <w:rsid w:val="00E87AF9"/>
    <w:rsid w:val="00E87B6A"/>
    <w:rsid w:val="00E87CE1"/>
    <w:rsid w:val="00E90004"/>
    <w:rsid w:val="00E906C3"/>
    <w:rsid w:val="00E90AA2"/>
    <w:rsid w:val="00E90D10"/>
    <w:rsid w:val="00E90E2E"/>
    <w:rsid w:val="00E9261B"/>
    <w:rsid w:val="00E92817"/>
    <w:rsid w:val="00E92C16"/>
    <w:rsid w:val="00E9314D"/>
    <w:rsid w:val="00E932CD"/>
    <w:rsid w:val="00E93F00"/>
    <w:rsid w:val="00E940F1"/>
    <w:rsid w:val="00E94C3F"/>
    <w:rsid w:val="00E94CE0"/>
    <w:rsid w:val="00E950BE"/>
    <w:rsid w:val="00E96B20"/>
    <w:rsid w:val="00E97916"/>
    <w:rsid w:val="00E979EC"/>
    <w:rsid w:val="00E97CF9"/>
    <w:rsid w:val="00EA0E98"/>
    <w:rsid w:val="00EA1B7B"/>
    <w:rsid w:val="00EA1C1B"/>
    <w:rsid w:val="00EA1EF4"/>
    <w:rsid w:val="00EA1FDA"/>
    <w:rsid w:val="00EA2F2C"/>
    <w:rsid w:val="00EA2F45"/>
    <w:rsid w:val="00EA3B6A"/>
    <w:rsid w:val="00EA3D63"/>
    <w:rsid w:val="00EA3E4B"/>
    <w:rsid w:val="00EA5816"/>
    <w:rsid w:val="00EA5919"/>
    <w:rsid w:val="00EA64E8"/>
    <w:rsid w:val="00EA737C"/>
    <w:rsid w:val="00EA73A8"/>
    <w:rsid w:val="00EA73AC"/>
    <w:rsid w:val="00EA7B31"/>
    <w:rsid w:val="00EA7B39"/>
    <w:rsid w:val="00EA7D0D"/>
    <w:rsid w:val="00EA7F5E"/>
    <w:rsid w:val="00EB0BF9"/>
    <w:rsid w:val="00EB0F97"/>
    <w:rsid w:val="00EB1AD8"/>
    <w:rsid w:val="00EB2293"/>
    <w:rsid w:val="00EB2425"/>
    <w:rsid w:val="00EB26DE"/>
    <w:rsid w:val="00EB4524"/>
    <w:rsid w:val="00EB4886"/>
    <w:rsid w:val="00EB48ED"/>
    <w:rsid w:val="00EB5321"/>
    <w:rsid w:val="00EB5D33"/>
    <w:rsid w:val="00EB624D"/>
    <w:rsid w:val="00EB6555"/>
    <w:rsid w:val="00EB6681"/>
    <w:rsid w:val="00EB6A97"/>
    <w:rsid w:val="00EB6E63"/>
    <w:rsid w:val="00EB6EA9"/>
    <w:rsid w:val="00EB6EE8"/>
    <w:rsid w:val="00EB74C1"/>
    <w:rsid w:val="00EC04D9"/>
    <w:rsid w:val="00EC0648"/>
    <w:rsid w:val="00EC07EF"/>
    <w:rsid w:val="00EC0A9F"/>
    <w:rsid w:val="00EC106C"/>
    <w:rsid w:val="00EC108B"/>
    <w:rsid w:val="00EC18CD"/>
    <w:rsid w:val="00EC1E10"/>
    <w:rsid w:val="00EC239E"/>
    <w:rsid w:val="00EC256E"/>
    <w:rsid w:val="00EC2C83"/>
    <w:rsid w:val="00EC31D4"/>
    <w:rsid w:val="00EC4E73"/>
    <w:rsid w:val="00EC5B26"/>
    <w:rsid w:val="00EC6266"/>
    <w:rsid w:val="00EC637C"/>
    <w:rsid w:val="00EC6BCD"/>
    <w:rsid w:val="00EC6EE5"/>
    <w:rsid w:val="00EC72F2"/>
    <w:rsid w:val="00EC7679"/>
    <w:rsid w:val="00EC7EDB"/>
    <w:rsid w:val="00EC7F29"/>
    <w:rsid w:val="00ED0BC6"/>
    <w:rsid w:val="00ED133A"/>
    <w:rsid w:val="00ED18A5"/>
    <w:rsid w:val="00ED1A0B"/>
    <w:rsid w:val="00ED2393"/>
    <w:rsid w:val="00ED2998"/>
    <w:rsid w:val="00ED3880"/>
    <w:rsid w:val="00ED4BAB"/>
    <w:rsid w:val="00ED5D11"/>
    <w:rsid w:val="00ED64BF"/>
    <w:rsid w:val="00ED7064"/>
    <w:rsid w:val="00ED7F4B"/>
    <w:rsid w:val="00EE0CB8"/>
    <w:rsid w:val="00EE0E24"/>
    <w:rsid w:val="00EE17FA"/>
    <w:rsid w:val="00EE1C3E"/>
    <w:rsid w:val="00EE27D5"/>
    <w:rsid w:val="00EE2F65"/>
    <w:rsid w:val="00EE2FDB"/>
    <w:rsid w:val="00EE3C04"/>
    <w:rsid w:val="00EE3CD5"/>
    <w:rsid w:val="00EE4F1B"/>
    <w:rsid w:val="00EE59B4"/>
    <w:rsid w:val="00EE6870"/>
    <w:rsid w:val="00EE6C41"/>
    <w:rsid w:val="00EE6D6B"/>
    <w:rsid w:val="00EE7FFE"/>
    <w:rsid w:val="00EF0B2E"/>
    <w:rsid w:val="00EF0C05"/>
    <w:rsid w:val="00EF0F29"/>
    <w:rsid w:val="00EF138D"/>
    <w:rsid w:val="00EF1567"/>
    <w:rsid w:val="00EF171F"/>
    <w:rsid w:val="00EF1772"/>
    <w:rsid w:val="00EF2EA4"/>
    <w:rsid w:val="00EF37DF"/>
    <w:rsid w:val="00EF3912"/>
    <w:rsid w:val="00EF4205"/>
    <w:rsid w:val="00EF4558"/>
    <w:rsid w:val="00EF4BCA"/>
    <w:rsid w:val="00EF5108"/>
    <w:rsid w:val="00EF5BEE"/>
    <w:rsid w:val="00EF64FD"/>
    <w:rsid w:val="00EF798D"/>
    <w:rsid w:val="00EF7C50"/>
    <w:rsid w:val="00F004C0"/>
    <w:rsid w:val="00F0085A"/>
    <w:rsid w:val="00F01065"/>
    <w:rsid w:val="00F019E7"/>
    <w:rsid w:val="00F01CA9"/>
    <w:rsid w:val="00F02023"/>
    <w:rsid w:val="00F02430"/>
    <w:rsid w:val="00F028C4"/>
    <w:rsid w:val="00F02ABF"/>
    <w:rsid w:val="00F033ED"/>
    <w:rsid w:val="00F03EEC"/>
    <w:rsid w:val="00F03FDE"/>
    <w:rsid w:val="00F048B6"/>
    <w:rsid w:val="00F04BB5"/>
    <w:rsid w:val="00F05401"/>
    <w:rsid w:val="00F05888"/>
    <w:rsid w:val="00F059E3"/>
    <w:rsid w:val="00F05BC4"/>
    <w:rsid w:val="00F06014"/>
    <w:rsid w:val="00F0714C"/>
    <w:rsid w:val="00F07498"/>
    <w:rsid w:val="00F07800"/>
    <w:rsid w:val="00F07A40"/>
    <w:rsid w:val="00F07C41"/>
    <w:rsid w:val="00F10259"/>
    <w:rsid w:val="00F104F5"/>
    <w:rsid w:val="00F10A95"/>
    <w:rsid w:val="00F10C2C"/>
    <w:rsid w:val="00F10CB3"/>
    <w:rsid w:val="00F110AF"/>
    <w:rsid w:val="00F11261"/>
    <w:rsid w:val="00F11648"/>
    <w:rsid w:val="00F11708"/>
    <w:rsid w:val="00F12702"/>
    <w:rsid w:val="00F13EF9"/>
    <w:rsid w:val="00F1471E"/>
    <w:rsid w:val="00F15014"/>
    <w:rsid w:val="00F15C67"/>
    <w:rsid w:val="00F15E17"/>
    <w:rsid w:val="00F1638A"/>
    <w:rsid w:val="00F166DB"/>
    <w:rsid w:val="00F16D10"/>
    <w:rsid w:val="00F17076"/>
    <w:rsid w:val="00F2089B"/>
    <w:rsid w:val="00F20973"/>
    <w:rsid w:val="00F216CB"/>
    <w:rsid w:val="00F21A10"/>
    <w:rsid w:val="00F22173"/>
    <w:rsid w:val="00F222D9"/>
    <w:rsid w:val="00F224BC"/>
    <w:rsid w:val="00F227E7"/>
    <w:rsid w:val="00F23312"/>
    <w:rsid w:val="00F23BEC"/>
    <w:rsid w:val="00F23C95"/>
    <w:rsid w:val="00F24431"/>
    <w:rsid w:val="00F244C0"/>
    <w:rsid w:val="00F2599B"/>
    <w:rsid w:val="00F259DA"/>
    <w:rsid w:val="00F25B41"/>
    <w:rsid w:val="00F26206"/>
    <w:rsid w:val="00F26AEE"/>
    <w:rsid w:val="00F26AFF"/>
    <w:rsid w:val="00F27D02"/>
    <w:rsid w:val="00F308B3"/>
    <w:rsid w:val="00F30F98"/>
    <w:rsid w:val="00F311DB"/>
    <w:rsid w:val="00F313B8"/>
    <w:rsid w:val="00F32D20"/>
    <w:rsid w:val="00F32FC5"/>
    <w:rsid w:val="00F3424F"/>
    <w:rsid w:val="00F34E29"/>
    <w:rsid w:val="00F3549E"/>
    <w:rsid w:val="00F35552"/>
    <w:rsid w:val="00F355B4"/>
    <w:rsid w:val="00F3566A"/>
    <w:rsid w:val="00F3570C"/>
    <w:rsid w:val="00F35D4A"/>
    <w:rsid w:val="00F35E23"/>
    <w:rsid w:val="00F35EF7"/>
    <w:rsid w:val="00F35FCA"/>
    <w:rsid w:val="00F36F7D"/>
    <w:rsid w:val="00F3792F"/>
    <w:rsid w:val="00F37B3B"/>
    <w:rsid w:val="00F37FC4"/>
    <w:rsid w:val="00F414E5"/>
    <w:rsid w:val="00F41E23"/>
    <w:rsid w:val="00F4295E"/>
    <w:rsid w:val="00F445CD"/>
    <w:rsid w:val="00F44863"/>
    <w:rsid w:val="00F45712"/>
    <w:rsid w:val="00F45783"/>
    <w:rsid w:val="00F46285"/>
    <w:rsid w:val="00F469D6"/>
    <w:rsid w:val="00F46D2B"/>
    <w:rsid w:val="00F46E4E"/>
    <w:rsid w:val="00F46E7C"/>
    <w:rsid w:val="00F47508"/>
    <w:rsid w:val="00F4756D"/>
    <w:rsid w:val="00F47570"/>
    <w:rsid w:val="00F47A0E"/>
    <w:rsid w:val="00F47AC2"/>
    <w:rsid w:val="00F50B0B"/>
    <w:rsid w:val="00F50DF6"/>
    <w:rsid w:val="00F51DC9"/>
    <w:rsid w:val="00F52B74"/>
    <w:rsid w:val="00F52D25"/>
    <w:rsid w:val="00F53737"/>
    <w:rsid w:val="00F54706"/>
    <w:rsid w:val="00F54B73"/>
    <w:rsid w:val="00F556EE"/>
    <w:rsid w:val="00F55BAC"/>
    <w:rsid w:val="00F55F22"/>
    <w:rsid w:val="00F56EAF"/>
    <w:rsid w:val="00F570AA"/>
    <w:rsid w:val="00F57FC2"/>
    <w:rsid w:val="00F61457"/>
    <w:rsid w:val="00F61E2E"/>
    <w:rsid w:val="00F62488"/>
    <w:rsid w:val="00F624B2"/>
    <w:rsid w:val="00F625BF"/>
    <w:rsid w:val="00F62B8D"/>
    <w:rsid w:val="00F62BBC"/>
    <w:rsid w:val="00F63332"/>
    <w:rsid w:val="00F63780"/>
    <w:rsid w:val="00F63820"/>
    <w:rsid w:val="00F63C37"/>
    <w:rsid w:val="00F648A7"/>
    <w:rsid w:val="00F64F88"/>
    <w:rsid w:val="00F65D2A"/>
    <w:rsid w:val="00F66466"/>
    <w:rsid w:val="00F67326"/>
    <w:rsid w:val="00F673BC"/>
    <w:rsid w:val="00F67A66"/>
    <w:rsid w:val="00F67DB0"/>
    <w:rsid w:val="00F703E9"/>
    <w:rsid w:val="00F70F8C"/>
    <w:rsid w:val="00F718C3"/>
    <w:rsid w:val="00F71D31"/>
    <w:rsid w:val="00F72C59"/>
    <w:rsid w:val="00F735E7"/>
    <w:rsid w:val="00F73ABD"/>
    <w:rsid w:val="00F73B77"/>
    <w:rsid w:val="00F74356"/>
    <w:rsid w:val="00F74662"/>
    <w:rsid w:val="00F754DB"/>
    <w:rsid w:val="00F75564"/>
    <w:rsid w:val="00F75F42"/>
    <w:rsid w:val="00F76BC0"/>
    <w:rsid w:val="00F7757C"/>
    <w:rsid w:val="00F7767E"/>
    <w:rsid w:val="00F7769E"/>
    <w:rsid w:val="00F77D07"/>
    <w:rsid w:val="00F802A1"/>
    <w:rsid w:val="00F80B86"/>
    <w:rsid w:val="00F81819"/>
    <w:rsid w:val="00F81C67"/>
    <w:rsid w:val="00F8241C"/>
    <w:rsid w:val="00F82A56"/>
    <w:rsid w:val="00F82AE7"/>
    <w:rsid w:val="00F82B8A"/>
    <w:rsid w:val="00F82F67"/>
    <w:rsid w:val="00F83187"/>
    <w:rsid w:val="00F84AEB"/>
    <w:rsid w:val="00F84C1A"/>
    <w:rsid w:val="00F84DA0"/>
    <w:rsid w:val="00F85878"/>
    <w:rsid w:val="00F858F3"/>
    <w:rsid w:val="00F85DEE"/>
    <w:rsid w:val="00F85E6C"/>
    <w:rsid w:val="00F86439"/>
    <w:rsid w:val="00F8653B"/>
    <w:rsid w:val="00F86AFB"/>
    <w:rsid w:val="00F8764C"/>
    <w:rsid w:val="00F87F77"/>
    <w:rsid w:val="00F90C39"/>
    <w:rsid w:val="00F90C8B"/>
    <w:rsid w:val="00F91BD0"/>
    <w:rsid w:val="00F92E68"/>
    <w:rsid w:val="00F93101"/>
    <w:rsid w:val="00F94A36"/>
    <w:rsid w:val="00F94A7A"/>
    <w:rsid w:val="00F94F4A"/>
    <w:rsid w:val="00F950E0"/>
    <w:rsid w:val="00F950F5"/>
    <w:rsid w:val="00F953FB"/>
    <w:rsid w:val="00F95BED"/>
    <w:rsid w:val="00F963A3"/>
    <w:rsid w:val="00F96686"/>
    <w:rsid w:val="00F96C74"/>
    <w:rsid w:val="00F9727A"/>
    <w:rsid w:val="00F97D98"/>
    <w:rsid w:val="00FA0BD7"/>
    <w:rsid w:val="00FA0FB7"/>
    <w:rsid w:val="00FA1A32"/>
    <w:rsid w:val="00FA1F5D"/>
    <w:rsid w:val="00FA25B4"/>
    <w:rsid w:val="00FA3F53"/>
    <w:rsid w:val="00FA434E"/>
    <w:rsid w:val="00FA4711"/>
    <w:rsid w:val="00FA4C11"/>
    <w:rsid w:val="00FA4DF8"/>
    <w:rsid w:val="00FA5CB0"/>
    <w:rsid w:val="00FA624F"/>
    <w:rsid w:val="00FA70C1"/>
    <w:rsid w:val="00FA728D"/>
    <w:rsid w:val="00FA79B4"/>
    <w:rsid w:val="00FB0113"/>
    <w:rsid w:val="00FB04A3"/>
    <w:rsid w:val="00FB0ECA"/>
    <w:rsid w:val="00FB1433"/>
    <w:rsid w:val="00FB1E3A"/>
    <w:rsid w:val="00FB2A9D"/>
    <w:rsid w:val="00FB33C9"/>
    <w:rsid w:val="00FB3821"/>
    <w:rsid w:val="00FB39B0"/>
    <w:rsid w:val="00FB48F8"/>
    <w:rsid w:val="00FB4B22"/>
    <w:rsid w:val="00FB573B"/>
    <w:rsid w:val="00FB5F62"/>
    <w:rsid w:val="00FB667D"/>
    <w:rsid w:val="00FB714F"/>
    <w:rsid w:val="00FB72DC"/>
    <w:rsid w:val="00FB73B2"/>
    <w:rsid w:val="00FB78EB"/>
    <w:rsid w:val="00FC02B8"/>
    <w:rsid w:val="00FC0645"/>
    <w:rsid w:val="00FC13E2"/>
    <w:rsid w:val="00FC18D1"/>
    <w:rsid w:val="00FC202A"/>
    <w:rsid w:val="00FC20C1"/>
    <w:rsid w:val="00FC44D7"/>
    <w:rsid w:val="00FC4795"/>
    <w:rsid w:val="00FC508B"/>
    <w:rsid w:val="00FC511C"/>
    <w:rsid w:val="00FC565D"/>
    <w:rsid w:val="00FC59BB"/>
    <w:rsid w:val="00FC5A28"/>
    <w:rsid w:val="00FC673F"/>
    <w:rsid w:val="00FC6B61"/>
    <w:rsid w:val="00FC6EA9"/>
    <w:rsid w:val="00FC7013"/>
    <w:rsid w:val="00FC7035"/>
    <w:rsid w:val="00FC7038"/>
    <w:rsid w:val="00FC713C"/>
    <w:rsid w:val="00FC73D9"/>
    <w:rsid w:val="00FD0D00"/>
    <w:rsid w:val="00FD0D0E"/>
    <w:rsid w:val="00FD0EE1"/>
    <w:rsid w:val="00FD2600"/>
    <w:rsid w:val="00FD2B78"/>
    <w:rsid w:val="00FD2BEE"/>
    <w:rsid w:val="00FD361B"/>
    <w:rsid w:val="00FD3DE2"/>
    <w:rsid w:val="00FD3E33"/>
    <w:rsid w:val="00FD426D"/>
    <w:rsid w:val="00FD4333"/>
    <w:rsid w:val="00FD4469"/>
    <w:rsid w:val="00FD5822"/>
    <w:rsid w:val="00FD6D2C"/>
    <w:rsid w:val="00FD703E"/>
    <w:rsid w:val="00FD7048"/>
    <w:rsid w:val="00FD759D"/>
    <w:rsid w:val="00FD76E9"/>
    <w:rsid w:val="00FE0195"/>
    <w:rsid w:val="00FE2F7B"/>
    <w:rsid w:val="00FE3003"/>
    <w:rsid w:val="00FE3057"/>
    <w:rsid w:val="00FE348A"/>
    <w:rsid w:val="00FE367B"/>
    <w:rsid w:val="00FE3946"/>
    <w:rsid w:val="00FE3D62"/>
    <w:rsid w:val="00FE3DB8"/>
    <w:rsid w:val="00FE42E1"/>
    <w:rsid w:val="00FE4300"/>
    <w:rsid w:val="00FE46F7"/>
    <w:rsid w:val="00FE632C"/>
    <w:rsid w:val="00FE74F4"/>
    <w:rsid w:val="00FE7EBD"/>
    <w:rsid w:val="00FF091C"/>
    <w:rsid w:val="00FF0A1E"/>
    <w:rsid w:val="00FF1280"/>
    <w:rsid w:val="00FF17D8"/>
    <w:rsid w:val="00FF18F6"/>
    <w:rsid w:val="00FF1A97"/>
    <w:rsid w:val="00FF26E3"/>
    <w:rsid w:val="00FF2C51"/>
    <w:rsid w:val="00FF2D13"/>
    <w:rsid w:val="00FF30B3"/>
    <w:rsid w:val="00FF3E2E"/>
    <w:rsid w:val="00FF6B4C"/>
    <w:rsid w:val="00FF7137"/>
    <w:rsid w:val="00FF7AAA"/>
    <w:rsid w:val="00FF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1. Глава"/>
    <w:basedOn w:val="a"/>
    <w:next w:val="a"/>
    <w:qFormat/>
    <w:pPr>
      <w:keepNext/>
      <w:spacing w:line="360" w:lineRule="auto"/>
      <w:ind w:firstLine="708"/>
      <w:jc w:val="center"/>
      <w:outlineLvl w:val="0"/>
    </w:pPr>
    <w:rPr>
      <w:b/>
      <w:bCs/>
    </w:rPr>
  </w:style>
  <w:style w:type="paragraph" w:styleId="2">
    <w:name w:val="heading 2"/>
    <w:basedOn w:val="a"/>
    <w:next w:val="a"/>
    <w:qFormat/>
    <w:pPr>
      <w:keepNext/>
      <w:spacing w:line="360" w:lineRule="auto"/>
      <w:jc w:val="center"/>
      <w:outlineLvl w:val="1"/>
    </w:pPr>
    <w:rPr>
      <w:b/>
      <w:bCs/>
    </w:rPr>
  </w:style>
  <w:style w:type="paragraph" w:styleId="3">
    <w:name w:val="heading 3"/>
    <w:basedOn w:val="a"/>
    <w:next w:val="a"/>
    <w:qFormat/>
    <w:pPr>
      <w:keepNext/>
      <w:spacing w:line="360" w:lineRule="auto"/>
      <w:jc w:val="both"/>
      <w:outlineLvl w:val="2"/>
    </w:pPr>
    <w:rPr>
      <w:b/>
      <w:bCs/>
      <w:sz w:val="20"/>
      <w:lang w:val="en-US"/>
    </w:rPr>
  </w:style>
  <w:style w:type="paragraph" w:styleId="40">
    <w:name w:val="heading 4"/>
    <w:basedOn w:val="a"/>
    <w:next w:val="a"/>
    <w:qFormat/>
    <w:pPr>
      <w:keepNext/>
      <w:spacing w:line="360" w:lineRule="auto"/>
      <w:jc w:val="center"/>
      <w:outlineLvl w:val="3"/>
    </w:pPr>
    <w:rPr>
      <w:b/>
      <w:bCs/>
      <w:sz w:val="20"/>
      <w:lang w:val="en-US"/>
    </w:rPr>
  </w:style>
  <w:style w:type="paragraph" w:styleId="5">
    <w:name w:val="heading 5"/>
    <w:basedOn w:val="a"/>
    <w:next w:val="a"/>
    <w:qFormat/>
    <w:pPr>
      <w:keepNext/>
      <w:spacing w:line="360" w:lineRule="auto"/>
      <w:ind w:firstLine="705"/>
      <w:jc w:val="center"/>
      <w:outlineLvl w:val="4"/>
    </w:pPr>
    <w:rPr>
      <w:b/>
      <w:bCs/>
    </w:rPr>
  </w:style>
  <w:style w:type="paragraph" w:styleId="6">
    <w:name w:val="heading 6"/>
    <w:basedOn w:val="a"/>
    <w:next w:val="a"/>
    <w:qFormat/>
    <w:pPr>
      <w:keepNext/>
      <w:spacing w:line="360" w:lineRule="auto"/>
      <w:ind w:firstLine="708"/>
      <w:jc w:val="both"/>
      <w:outlineLvl w:val="5"/>
    </w:pPr>
    <w:rPr>
      <w:b/>
    </w:rPr>
  </w:style>
  <w:style w:type="paragraph" w:styleId="7">
    <w:name w:val="heading 7"/>
    <w:basedOn w:val="a"/>
    <w:next w:val="a"/>
    <w:qFormat/>
    <w:pPr>
      <w:keepNext/>
      <w:outlineLvl w:val="6"/>
    </w:pPr>
    <w:rPr>
      <w:b/>
      <w:bCs/>
    </w:rPr>
  </w:style>
  <w:style w:type="paragraph" w:styleId="8">
    <w:name w:val="heading 8"/>
    <w:basedOn w:val="a"/>
    <w:next w:val="a"/>
    <w:qFormat/>
    <w:pPr>
      <w:keepNext/>
      <w:spacing w:line="360" w:lineRule="auto"/>
      <w:ind w:firstLine="720"/>
      <w:jc w:val="center"/>
      <w:outlineLvl w:val="7"/>
    </w:pPr>
    <w:rPr>
      <w:b/>
      <w:szCs w:val="20"/>
      <w:u w:val="single"/>
    </w:rPr>
  </w:style>
  <w:style w:type="paragraph" w:styleId="9">
    <w:name w:val="heading 9"/>
    <w:basedOn w:val="a"/>
    <w:next w:val="a"/>
    <w:qFormat/>
    <w:pPr>
      <w:keepNext/>
      <w:spacing w:line="360" w:lineRule="auto"/>
      <w:ind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bCs/>
    </w:rPr>
  </w:style>
  <w:style w:type="paragraph" w:styleId="a5">
    <w:name w:val="Body Text Indent"/>
    <w:basedOn w:val="a"/>
    <w:pPr>
      <w:spacing w:line="360" w:lineRule="auto"/>
      <w:ind w:firstLine="705"/>
      <w:jc w:val="both"/>
    </w:pPr>
  </w:style>
  <w:style w:type="paragraph" w:styleId="a6">
    <w:name w:val="Body Text"/>
    <w:aliases w:val="Основной текст Знак, Знак Знак, Знак,Знак"/>
    <w:basedOn w:val="a"/>
    <w:link w:val="10"/>
    <w:pPr>
      <w:spacing w:line="360" w:lineRule="auto"/>
      <w:jc w:val="both"/>
    </w:pPr>
  </w:style>
  <w:style w:type="paragraph" w:styleId="20">
    <w:name w:val="Body Text Indent 2"/>
    <w:basedOn w:val="a"/>
    <w:pPr>
      <w:spacing w:line="360" w:lineRule="auto"/>
      <w:ind w:firstLine="708"/>
      <w:jc w:val="both"/>
    </w:pPr>
    <w:rPr>
      <w:bCs/>
    </w:rPr>
  </w:style>
  <w:style w:type="paragraph" w:customStyle="1" w:styleId="ConsNormal">
    <w:name w:val="ConsNormal"/>
    <w:pPr>
      <w:widowControl w:val="0"/>
      <w:ind w:firstLine="720"/>
    </w:pPr>
    <w:rPr>
      <w:rFonts w:ascii="Arial" w:hAnsi="Arial"/>
      <w:snapToGrid w:val="0"/>
      <w:sz w:val="18"/>
    </w:rPr>
  </w:style>
  <w:style w:type="paragraph" w:styleId="30">
    <w:name w:val="Body Text Indent 3"/>
    <w:basedOn w:val="a"/>
    <w:pPr>
      <w:spacing w:line="360" w:lineRule="auto"/>
      <w:ind w:firstLine="900"/>
      <w:jc w:val="both"/>
    </w:pPr>
  </w:style>
  <w:style w:type="character" w:styleId="a7">
    <w:name w:val="page number"/>
    <w:basedOn w:val="a0"/>
  </w:style>
  <w:style w:type="paragraph" w:styleId="a8">
    <w:name w:val="header"/>
    <w:aliases w:val="ВерхКолонтитул"/>
    <w:basedOn w:val="a"/>
    <w:link w:val="a9"/>
    <w:pPr>
      <w:tabs>
        <w:tab w:val="center" w:pos="4153"/>
        <w:tab w:val="right" w:pos="8306"/>
      </w:tabs>
    </w:pPr>
    <w:rPr>
      <w:sz w:val="20"/>
      <w:szCs w:val="20"/>
    </w:rPr>
  </w:style>
  <w:style w:type="paragraph" w:customStyle="1" w:styleId="ConsNonformat">
    <w:name w:val="ConsNonformat"/>
    <w:pPr>
      <w:widowControl w:val="0"/>
    </w:pPr>
    <w:rPr>
      <w:rFonts w:ascii="Courier New" w:hAnsi="Courier New"/>
      <w:snapToGrid w:val="0"/>
      <w:sz w:val="18"/>
    </w:rPr>
  </w:style>
  <w:style w:type="paragraph" w:customStyle="1" w:styleId="21">
    <w:name w:val="Основной текст 21"/>
    <w:basedOn w:val="a"/>
    <w:pPr>
      <w:ind w:firstLine="720"/>
      <w:jc w:val="both"/>
    </w:pPr>
    <w:rPr>
      <w:szCs w:val="20"/>
    </w:rPr>
  </w:style>
  <w:style w:type="paragraph" w:customStyle="1" w:styleId="ConsTitle">
    <w:name w:val="ConsTitle"/>
    <w:pPr>
      <w:widowControl w:val="0"/>
    </w:pPr>
    <w:rPr>
      <w:rFonts w:ascii="Arial" w:hAnsi="Arial"/>
      <w:b/>
      <w:snapToGrid w:val="0"/>
      <w:sz w:val="16"/>
    </w:rPr>
  </w:style>
  <w:style w:type="paragraph" w:styleId="31">
    <w:name w:val="Body Text 3"/>
    <w:basedOn w:val="a"/>
    <w:pPr>
      <w:widowControl w:val="0"/>
    </w:pPr>
    <w:rPr>
      <w:snapToGrid w:val="0"/>
      <w:szCs w:val="20"/>
    </w:rPr>
  </w:style>
  <w:style w:type="paragraph" w:styleId="22">
    <w:name w:val="Body Text 2"/>
    <w:basedOn w:val="a"/>
    <w:pPr>
      <w:widowControl w:val="0"/>
      <w:spacing w:before="120" w:line="360" w:lineRule="auto"/>
      <w:jc w:val="both"/>
    </w:pPr>
    <w:rPr>
      <w:b/>
      <w:snapToGrid w:val="0"/>
      <w:color w:val="000000"/>
      <w:szCs w:val="20"/>
    </w:rPr>
  </w:style>
  <w:style w:type="character" w:styleId="aa">
    <w:name w:val="footnote reference"/>
    <w:semiHidden/>
    <w:rPr>
      <w:vertAlign w:val="superscript"/>
    </w:rPr>
  </w:style>
  <w:style w:type="paragraph" w:styleId="ab">
    <w:name w:val="Subtitle"/>
    <w:basedOn w:val="a"/>
    <w:qFormat/>
    <w:pPr>
      <w:spacing w:line="360" w:lineRule="auto"/>
      <w:ind w:firstLine="720"/>
    </w:pPr>
    <w:rPr>
      <w:b/>
      <w:sz w:val="20"/>
      <w:szCs w:val="20"/>
    </w:rPr>
  </w:style>
  <w:style w:type="paragraph" w:customStyle="1" w:styleId="210">
    <w:name w:val="Основной текст с отступом 21"/>
    <w:basedOn w:val="a"/>
    <w:pPr>
      <w:ind w:firstLine="720"/>
      <w:jc w:val="both"/>
    </w:pPr>
    <w:rPr>
      <w:b/>
      <w:i/>
      <w:szCs w:val="20"/>
    </w:rPr>
  </w:style>
  <w:style w:type="paragraph" w:styleId="ac">
    <w:name w:val="footnote text"/>
    <w:basedOn w:val="a"/>
    <w:semiHidden/>
    <w:rPr>
      <w:sz w:val="20"/>
      <w:szCs w:val="20"/>
    </w:rPr>
  </w:style>
  <w:style w:type="paragraph" w:styleId="11">
    <w:name w:val="toc 1"/>
    <w:basedOn w:val="a"/>
    <w:next w:val="a"/>
    <w:autoRedefine/>
    <w:uiPriority w:val="39"/>
    <w:rsid w:val="00F17076"/>
    <w:pPr>
      <w:tabs>
        <w:tab w:val="right" w:leader="dot" w:pos="9360"/>
      </w:tabs>
      <w:spacing w:before="120" w:after="120"/>
    </w:pPr>
    <w:rPr>
      <w:b/>
      <w:caps/>
      <w:noProof/>
      <w:sz w:val="22"/>
      <w:szCs w:val="22"/>
      <w:lang w:val="en-US"/>
    </w:rPr>
  </w:style>
  <w:style w:type="paragraph" w:styleId="23">
    <w:name w:val="toc 2"/>
    <w:basedOn w:val="a"/>
    <w:next w:val="a"/>
    <w:autoRedefine/>
    <w:uiPriority w:val="39"/>
    <w:rsid w:val="001430BA"/>
    <w:pPr>
      <w:tabs>
        <w:tab w:val="right" w:leader="dot" w:pos="9360"/>
      </w:tabs>
      <w:spacing w:before="120"/>
      <w:ind w:left="238"/>
    </w:pPr>
    <w:rPr>
      <w:smallCaps/>
      <w:noProof/>
      <w:lang w:val="en-US"/>
    </w:rPr>
  </w:style>
  <w:style w:type="paragraph" w:styleId="32">
    <w:name w:val="toc 3"/>
    <w:basedOn w:val="a"/>
    <w:next w:val="a"/>
    <w:autoRedefine/>
    <w:uiPriority w:val="39"/>
    <w:rsid w:val="001430BA"/>
    <w:pPr>
      <w:tabs>
        <w:tab w:val="right" w:leader="dot" w:pos="9360"/>
      </w:tabs>
      <w:ind w:left="482"/>
    </w:pPr>
    <w:rPr>
      <w:i/>
      <w:noProof/>
      <w:szCs w:val="20"/>
    </w:rPr>
  </w:style>
  <w:style w:type="paragraph" w:styleId="41">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d">
    <w:name w:val="Hyperlink"/>
    <w:rPr>
      <w:color w:val="0000FF"/>
      <w:u w:val="single"/>
    </w:rPr>
  </w:style>
  <w:style w:type="paragraph" w:styleId="ae">
    <w:name w:val="Block Text"/>
    <w:basedOn w:val="a"/>
    <w:pPr>
      <w:ind w:left="-57" w:right="-57"/>
      <w:jc w:val="center"/>
    </w:pPr>
    <w:rPr>
      <w:b/>
      <w:sz w:val="18"/>
      <w:szCs w:val="20"/>
    </w:rPr>
  </w:style>
  <w:style w:type="paragraph" w:styleId="12">
    <w:name w:val="index 1"/>
    <w:basedOn w:val="a"/>
    <w:next w:val="a"/>
    <w:autoRedefine/>
    <w:semiHidden/>
    <w:pPr>
      <w:ind w:left="240" w:hanging="240"/>
    </w:pPr>
  </w:style>
  <w:style w:type="paragraph" w:styleId="af">
    <w:name w:val="caption"/>
    <w:basedOn w:val="a"/>
    <w:next w:val="a"/>
    <w:qFormat/>
    <w:pPr>
      <w:jc w:val="center"/>
    </w:pPr>
    <w:rPr>
      <w:b/>
      <w:i/>
      <w:sz w:val="28"/>
      <w:szCs w:val="20"/>
    </w:rPr>
  </w:style>
  <w:style w:type="paragraph" w:styleId="af0">
    <w:name w:val="footer"/>
    <w:basedOn w:val="a"/>
    <w:link w:val="af1"/>
    <w:uiPriority w:val="99"/>
    <w:pPr>
      <w:tabs>
        <w:tab w:val="center" w:pos="4677"/>
        <w:tab w:val="right" w:pos="9355"/>
      </w:tabs>
    </w:pPr>
    <w:rPr>
      <w:sz w:val="28"/>
      <w:szCs w:val="20"/>
    </w:rPr>
  </w:style>
  <w:style w:type="paragraph" w:customStyle="1" w:styleId="OTCHET00">
    <w:name w:val="OTCHET_00"/>
    <w:basedOn w:val="24"/>
    <w:pPr>
      <w:tabs>
        <w:tab w:val="clear" w:pos="1665"/>
        <w:tab w:val="left" w:pos="709"/>
        <w:tab w:val="left" w:pos="3402"/>
      </w:tabs>
      <w:spacing w:line="360" w:lineRule="auto"/>
      <w:ind w:left="0" w:firstLine="0"/>
      <w:jc w:val="both"/>
    </w:pPr>
    <w:rPr>
      <w:rFonts w:ascii="NTTimes/Cyrillic" w:hAnsi="NTTimes/Cyrillic"/>
      <w:sz w:val="24"/>
    </w:rPr>
  </w:style>
  <w:style w:type="paragraph" w:styleId="24">
    <w:name w:val="List Number 2"/>
    <w:basedOn w:val="a"/>
    <w:pPr>
      <w:tabs>
        <w:tab w:val="num" w:pos="1665"/>
      </w:tabs>
      <w:ind w:left="1665" w:hanging="960"/>
    </w:pPr>
    <w:rPr>
      <w:sz w:val="20"/>
      <w:szCs w:val="20"/>
    </w:rPr>
  </w:style>
  <w:style w:type="character" w:styleId="af2">
    <w:name w:val="Strong"/>
    <w:uiPriority w:val="22"/>
    <w:qFormat/>
    <w:rPr>
      <w:b/>
      <w:bCs/>
    </w:rPr>
  </w:style>
  <w:style w:type="paragraph" w:styleId="33">
    <w:name w:val="List Bullet 3"/>
    <w:basedOn w:val="a"/>
    <w:autoRedefine/>
    <w:pPr>
      <w:tabs>
        <w:tab w:val="num" w:pos="0"/>
      </w:tabs>
      <w:spacing w:line="360" w:lineRule="auto"/>
      <w:ind w:firstLine="900"/>
    </w:pPr>
    <w:rPr>
      <w:sz w:val="28"/>
    </w:rPr>
  </w:style>
  <w:style w:type="paragraph" w:styleId="25">
    <w:name w:val="List 2"/>
    <w:basedOn w:val="a"/>
    <w:pPr>
      <w:ind w:left="566" w:hanging="283"/>
    </w:pPr>
  </w:style>
  <w:style w:type="paragraph" w:styleId="34">
    <w:name w:val="List 3"/>
    <w:basedOn w:val="a"/>
    <w:pPr>
      <w:ind w:left="849" w:hanging="283"/>
    </w:pPr>
  </w:style>
  <w:style w:type="paragraph" w:styleId="26">
    <w:name w:val="List Continue 2"/>
    <w:basedOn w:val="a"/>
    <w:pPr>
      <w:spacing w:after="120"/>
      <w:ind w:left="566"/>
    </w:pPr>
  </w:style>
  <w:style w:type="paragraph" w:customStyle="1" w:styleId="af3">
    <w:name w:val="Табличный"/>
    <w:basedOn w:val="a"/>
    <w:link w:val="af4"/>
    <w:rsid w:val="00B813E7"/>
    <w:pPr>
      <w:jc w:val="center"/>
    </w:pPr>
  </w:style>
  <w:style w:type="character" w:customStyle="1" w:styleId="af4">
    <w:name w:val="Табличный Знак"/>
    <w:link w:val="af3"/>
    <w:rsid w:val="00B813E7"/>
    <w:rPr>
      <w:sz w:val="24"/>
      <w:szCs w:val="24"/>
      <w:lang w:val="ru-RU" w:eastAsia="ru-RU" w:bidi="ar-SA"/>
    </w:rPr>
  </w:style>
  <w:style w:type="table" w:styleId="af5">
    <w:name w:val="Table Grid"/>
    <w:basedOn w:val="a1"/>
    <w:rsid w:val="00C45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rsid w:val="00011E8A"/>
    <w:pPr>
      <w:spacing w:before="100" w:beforeAutospacing="1" w:after="100" w:afterAutospacing="1"/>
    </w:pPr>
  </w:style>
  <w:style w:type="paragraph" w:customStyle="1" w:styleId="af7">
    <w:name w:val="Обычный + По центру"/>
    <w:basedOn w:val="3"/>
    <w:rsid w:val="00D13714"/>
    <w:rPr>
      <w:sz w:val="24"/>
    </w:rPr>
  </w:style>
  <w:style w:type="paragraph" w:styleId="af8">
    <w:name w:val="Document Map"/>
    <w:basedOn w:val="a"/>
    <w:semiHidden/>
    <w:rsid w:val="0006300F"/>
    <w:pPr>
      <w:shd w:val="clear" w:color="auto" w:fill="000080"/>
    </w:pPr>
    <w:rPr>
      <w:rFonts w:ascii="Tahoma" w:hAnsi="Tahoma" w:cs="Tahoma"/>
      <w:sz w:val="20"/>
      <w:szCs w:val="20"/>
    </w:rPr>
  </w:style>
  <w:style w:type="paragraph" w:customStyle="1" w:styleId="Main">
    <w:name w:val="Main"/>
    <w:link w:val="Main0"/>
    <w:qFormat/>
    <w:rsid w:val="0028067C"/>
    <w:pPr>
      <w:widowControl w:val="0"/>
      <w:spacing w:line="360" w:lineRule="auto"/>
      <w:ind w:firstLine="709"/>
      <w:jc w:val="both"/>
    </w:pPr>
    <w:rPr>
      <w:rFonts w:cs="Tahoma"/>
      <w:sz w:val="24"/>
      <w:szCs w:val="16"/>
    </w:rPr>
  </w:style>
  <w:style w:type="character" w:customStyle="1" w:styleId="Main0">
    <w:name w:val="Main Знак"/>
    <w:link w:val="Main"/>
    <w:rsid w:val="0028067C"/>
    <w:rPr>
      <w:rFonts w:cs="Tahoma"/>
      <w:sz w:val="24"/>
      <w:szCs w:val="16"/>
      <w:lang w:val="ru-RU" w:eastAsia="ru-RU" w:bidi="ar-SA"/>
    </w:rPr>
  </w:style>
  <w:style w:type="character" w:customStyle="1" w:styleId="27">
    <w:name w:val="Основной текст 2 Знак"/>
    <w:rsid w:val="0028067C"/>
    <w:rPr>
      <w:rFonts w:ascii="Arial" w:hAnsi="Arial" w:cs="Arial"/>
    </w:rPr>
  </w:style>
  <w:style w:type="character" w:customStyle="1" w:styleId="editsection">
    <w:name w:val="editsection"/>
    <w:basedOn w:val="a0"/>
    <w:rsid w:val="007308DA"/>
  </w:style>
  <w:style w:type="paragraph" w:customStyle="1" w:styleId="13">
    <w:name w:val="заголовок 1"/>
    <w:basedOn w:val="a"/>
    <w:next w:val="a"/>
    <w:rsid w:val="00F63C37"/>
    <w:pPr>
      <w:keepNext/>
      <w:autoSpaceDE w:val="0"/>
      <w:autoSpaceDN w:val="0"/>
      <w:spacing w:before="240" w:after="240"/>
      <w:jc w:val="center"/>
      <w:outlineLvl w:val="0"/>
    </w:pPr>
    <w:rPr>
      <w:b/>
      <w:bCs/>
      <w:iCs/>
      <w:sz w:val="32"/>
    </w:rPr>
  </w:style>
  <w:style w:type="character" w:styleId="af9">
    <w:name w:val="FollowedHyperlink"/>
    <w:rsid w:val="00F63C37"/>
    <w:rPr>
      <w:color w:val="800080"/>
      <w:u w:val="single"/>
    </w:rPr>
  </w:style>
  <w:style w:type="character" w:styleId="afa">
    <w:name w:val="Emphasis"/>
    <w:aliases w:val="I.I.1"/>
    <w:qFormat/>
    <w:rsid w:val="00B94589"/>
    <w:rPr>
      <w:i/>
      <w:iCs/>
    </w:rPr>
  </w:style>
  <w:style w:type="paragraph" w:customStyle="1" w:styleId="podpis">
    <w:name w:val="podpis"/>
    <w:basedOn w:val="a"/>
    <w:rsid w:val="001B704E"/>
    <w:pPr>
      <w:spacing w:before="100" w:beforeAutospacing="1" w:after="100" w:afterAutospacing="1"/>
    </w:pPr>
  </w:style>
  <w:style w:type="paragraph" w:styleId="28">
    <w:name w:val="envelope return"/>
    <w:basedOn w:val="a"/>
    <w:rsid w:val="00A478EF"/>
    <w:rPr>
      <w:rFonts w:ascii="Arial" w:hAnsi="Arial"/>
      <w:sz w:val="20"/>
      <w:szCs w:val="20"/>
    </w:rPr>
  </w:style>
  <w:style w:type="paragraph" w:customStyle="1" w:styleId="BodyTextIndent21">
    <w:name w:val="Body Text Indent 21"/>
    <w:basedOn w:val="a"/>
    <w:rsid w:val="00E7108B"/>
    <w:pPr>
      <w:ind w:firstLine="720"/>
      <w:jc w:val="both"/>
    </w:pPr>
    <w:rPr>
      <w:b/>
      <w:i/>
      <w:szCs w:val="20"/>
    </w:rPr>
  </w:style>
  <w:style w:type="character" w:customStyle="1" w:styleId="MainChar">
    <w:name w:val="Main Char"/>
    <w:rsid w:val="00DE0A3A"/>
    <w:rPr>
      <w:rFonts w:cs="Tahoma"/>
      <w:sz w:val="24"/>
      <w:szCs w:val="16"/>
      <w:lang w:val="ru-RU" w:eastAsia="ru-RU" w:bidi="ar-SA"/>
    </w:rPr>
  </w:style>
  <w:style w:type="paragraph" w:customStyle="1" w:styleId="211">
    <w:name w:val="Основной текст 21"/>
    <w:basedOn w:val="a"/>
    <w:rsid w:val="00E76BF8"/>
    <w:pPr>
      <w:suppressAutoHyphens/>
      <w:spacing w:after="120" w:line="480" w:lineRule="auto"/>
    </w:pPr>
    <w:rPr>
      <w:sz w:val="20"/>
      <w:szCs w:val="20"/>
      <w:lang w:eastAsia="ar-SA"/>
    </w:rPr>
  </w:style>
  <w:style w:type="paragraph" w:customStyle="1" w:styleId="afb">
    <w:name w:val="Содержимое таблицы"/>
    <w:basedOn w:val="a"/>
    <w:rsid w:val="00E76BF8"/>
    <w:pPr>
      <w:suppressLineNumbers/>
      <w:suppressAutoHyphens/>
    </w:pPr>
    <w:rPr>
      <w:sz w:val="20"/>
      <w:szCs w:val="20"/>
      <w:lang w:eastAsia="ar-SA"/>
    </w:rPr>
  </w:style>
  <w:style w:type="paragraph" w:customStyle="1" w:styleId="14">
    <w:name w:val="Обычный1"/>
    <w:rsid w:val="00E76BF8"/>
    <w:pPr>
      <w:suppressAutoHyphens/>
      <w:spacing w:before="100" w:after="100"/>
    </w:pPr>
    <w:rPr>
      <w:rFonts w:eastAsia="Arial"/>
      <w:sz w:val="24"/>
      <w:lang w:eastAsia="ar-SA"/>
    </w:rPr>
  </w:style>
  <w:style w:type="paragraph" w:customStyle="1" w:styleId="ConsPlusNormal">
    <w:name w:val="ConsPlusNormal"/>
    <w:rsid w:val="00623075"/>
    <w:pPr>
      <w:widowControl w:val="0"/>
      <w:suppressAutoHyphens/>
      <w:autoSpaceDE w:val="0"/>
      <w:ind w:firstLine="720"/>
    </w:pPr>
    <w:rPr>
      <w:rFonts w:ascii="Arial" w:hAnsi="Arial" w:cs="Arial"/>
      <w:lang w:eastAsia="ar-SA"/>
    </w:rPr>
  </w:style>
  <w:style w:type="character" w:customStyle="1" w:styleId="10">
    <w:name w:val="Основной текст Знак1"/>
    <w:aliases w:val="Основной текст Знак Знак, Знак Знак Знак, Знак Знак1,Знак Знак"/>
    <w:link w:val="a6"/>
    <w:rsid w:val="006D4AA9"/>
    <w:rPr>
      <w:sz w:val="24"/>
      <w:szCs w:val="24"/>
      <w:lang w:val="ru-RU" w:eastAsia="ru-RU" w:bidi="ar-SA"/>
    </w:rPr>
  </w:style>
  <w:style w:type="paragraph" w:customStyle="1" w:styleId="220">
    <w:name w:val="Основной текст 22"/>
    <w:basedOn w:val="a"/>
    <w:rsid w:val="00EB6681"/>
    <w:pPr>
      <w:suppressAutoHyphens/>
      <w:spacing w:after="120" w:line="480" w:lineRule="auto"/>
    </w:pPr>
    <w:rPr>
      <w:lang w:eastAsia="ar-SA"/>
    </w:rPr>
  </w:style>
  <w:style w:type="paragraph" w:customStyle="1" w:styleId="35">
    <w:name w:val="Знак Знак3 Знак Знак Знак Знак"/>
    <w:basedOn w:val="a"/>
    <w:rsid w:val="00FD2600"/>
    <w:pPr>
      <w:spacing w:after="160" w:line="240" w:lineRule="exact"/>
      <w:jc w:val="both"/>
    </w:pPr>
    <w:rPr>
      <w:rFonts w:ascii="Verdana" w:hAnsi="Verdana"/>
      <w:lang w:val="en-US" w:eastAsia="en-US"/>
    </w:rPr>
  </w:style>
  <w:style w:type="character" w:customStyle="1" w:styleId="a9">
    <w:name w:val="Верхний колонтитул Знак"/>
    <w:aliases w:val="ВерхКолонтитул Знак"/>
    <w:link w:val="a8"/>
    <w:rsid w:val="00B12178"/>
    <w:rPr>
      <w:lang w:val="ru-RU" w:eastAsia="ru-RU" w:bidi="ar-SA"/>
    </w:rPr>
  </w:style>
  <w:style w:type="character" w:customStyle="1" w:styleId="a4">
    <w:name w:val="Название Знак"/>
    <w:link w:val="a3"/>
    <w:rsid w:val="00B12178"/>
    <w:rPr>
      <w:b/>
      <w:bCs/>
      <w:sz w:val="24"/>
      <w:szCs w:val="24"/>
      <w:lang w:val="ru-RU" w:eastAsia="ru-RU" w:bidi="ar-SA"/>
    </w:rPr>
  </w:style>
  <w:style w:type="paragraph" w:customStyle="1" w:styleId="h2">
    <w:name w:val="h2"/>
    <w:basedOn w:val="a3"/>
    <w:rsid w:val="00841B8A"/>
    <w:pPr>
      <w:spacing w:after="480"/>
    </w:pPr>
    <w:rPr>
      <w:bCs w:val="0"/>
    </w:rPr>
  </w:style>
  <w:style w:type="paragraph" w:customStyle="1" w:styleId="TableContents">
    <w:name w:val="Table Contents"/>
    <w:basedOn w:val="a"/>
    <w:rsid w:val="001471C9"/>
    <w:pPr>
      <w:widowControl w:val="0"/>
      <w:suppressLineNumbers/>
      <w:suppressAutoHyphens/>
    </w:pPr>
    <w:rPr>
      <w:kern w:val="1"/>
    </w:rPr>
  </w:style>
  <w:style w:type="paragraph" w:customStyle="1" w:styleId="Normal1">
    <w:name w:val="Normal1"/>
    <w:rsid w:val="007E7C68"/>
    <w:pPr>
      <w:widowControl w:val="0"/>
      <w:spacing w:line="280" w:lineRule="auto"/>
      <w:ind w:firstLine="560"/>
      <w:jc w:val="both"/>
    </w:pPr>
    <w:rPr>
      <w:snapToGrid w:val="0"/>
    </w:rPr>
  </w:style>
  <w:style w:type="character" w:customStyle="1" w:styleId="st">
    <w:name w:val="st"/>
    <w:basedOn w:val="a0"/>
    <w:rsid w:val="00A2585B"/>
  </w:style>
  <w:style w:type="paragraph" w:customStyle="1" w:styleId="ConsPlusDocList">
    <w:name w:val="ConsPlusDocList"/>
    <w:next w:val="a"/>
    <w:rsid w:val="006745E5"/>
    <w:pPr>
      <w:widowControl w:val="0"/>
      <w:suppressAutoHyphens/>
      <w:autoSpaceDE w:val="0"/>
    </w:pPr>
    <w:rPr>
      <w:rFonts w:ascii="Arial" w:eastAsia="Arial" w:hAnsi="Arial" w:cs="Arial"/>
      <w:lang w:eastAsia="hi-IN" w:bidi="hi-IN"/>
    </w:rPr>
  </w:style>
  <w:style w:type="paragraph" w:customStyle="1" w:styleId="afc">
    <w:name w:val="Название таблицы"/>
    <w:basedOn w:val="a"/>
    <w:qFormat/>
    <w:rsid w:val="002A27D5"/>
    <w:pPr>
      <w:spacing w:line="360" w:lineRule="auto"/>
      <w:jc w:val="center"/>
    </w:pPr>
    <w:rPr>
      <w:lang w:eastAsia="en-US"/>
    </w:rPr>
  </w:style>
  <w:style w:type="paragraph" w:customStyle="1" w:styleId="afd">
    <w:name w:val="Начало"/>
    <w:basedOn w:val="a3"/>
    <w:next w:val="a3"/>
    <w:rsid w:val="002A27D5"/>
    <w:pPr>
      <w:spacing w:line="360" w:lineRule="auto"/>
      <w:outlineLvl w:val="0"/>
    </w:pPr>
    <w:rPr>
      <w:sz w:val="28"/>
      <w:szCs w:val="28"/>
    </w:rPr>
  </w:style>
  <w:style w:type="paragraph" w:styleId="afe">
    <w:name w:val="List Paragraph"/>
    <w:basedOn w:val="a"/>
    <w:link w:val="aff"/>
    <w:qFormat/>
    <w:rsid w:val="00465257"/>
    <w:pPr>
      <w:spacing w:line="360" w:lineRule="auto"/>
      <w:ind w:left="720" w:firstLine="709"/>
    </w:pPr>
  </w:style>
  <w:style w:type="paragraph" w:customStyle="1" w:styleId="2x2gray">
    <w:name w:val="2x2gray"/>
    <w:basedOn w:val="a"/>
    <w:rsid w:val="00092EB1"/>
    <w:pPr>
      <w:shd w:val="clear" w:color="auto" w:fill="FFFFFF"/>
      <w:spacing w:before="100" w:beforeAutospacing="1" w:after="100" w:afterAutospacing="1" w:line="360" w:lineRule="auto"/>
      <w:ind w:firstLine="567"/>
      <w:jc w:val="both"/>
    </w:pPr>
    <w:rPr>
      <w:rFonts w:ascii="Verdana" w:eastAsia="Arial Unicode MS" w:hAnsi="Verdana" w:cs="Arial Unicode MS"/>
      <w:color w:val="000000"/>
      <w:sz w:val="18"/>
      <w:szCs w:val="18"/>
    </w:rPr>
  </w:style>
  <w:style w:type="paragraph" w:customStyle="1" w:styleId="aff0">
    <w:name w:val="Таблица"/>
    <w:basedOn w:val="ab"/>
    <w:link w:val="aff1"/>
    <w:qFormat/>
    <w:rsid w:val="00BC2011"/>
    <w:pPr>
      <w:numPr>
        <w:ilvl w:val="1"/>
      </w:numPr>
      <w:ind w:firstLine="709"/>
      <w:jc w:val="right"/>
      <w:outlineLvl w:val="4"/>
    </w:pPr>
    <w:rPr>
      <w:b w:val="0"/>
      <w:color w:val="000000"/>
      <w:sz w:val="24"/>
      <w:szCs w:val="24"/>
      <w:lang w:eastAsia="en-US"/>
    </w:rPr>
  </w:style>
  <w:style w:type="character" w:customStyle="1" w:styleId="aff1">
    <w:name w:val="Таблица Знак"/>
    <w:link w:val="aff0"/>
    <w:locked/>
    <w:rsid w:val="00BC2011"/>
    <w:rPr>
      <w:color w:val="000000"/>
      <w:sz w:val="24"/>
      <w:szCs w:val="24"/>
      <w:lang w:val="ru-RU" w:eastAsia="en-US" w:bidi="ar-SA"/>
    </w:rPr>
  </w:style>
  <w:style w:type="table" w:styleId="-3">
    <w:name w:val="Table Web 3"/>
    <w:basedOn w:val="a1"/>
    <w:rsid w:val="00EE2F6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1">
    <w:name w:val="Нижний колонтитул Знак"/>
    <w:link w:val="af0"/>
    <w:uiPriority w:val="99"/>
    <w:rsid w:val="00BC539B"/>
    <w:rPr>
      <w:sz w:val="28"/>
    </w:rPr>
  </w:style>
  <w:style w:type="paragraph" w:customStyle="1" w:styleId="western">
    <w:name w:val="western"/>
    <w:basedOn w:val="a"/>
    <w:rsid w:val="004C0E24"/>
    <w:pPr>
      <w:spacing w:before="100" w:beforeAutospacing="1" w:line="363" w:lineRule="atLeast"/>
      <w:jc w:val="both"/>
    </w:pPr>
    <w:rPr>
      <w:color w:val="00000A"/>
    </w:rPr>
  </w:style>
  <w:style w:type="character" w:customStyle="1" w:styleId="WW8Num4z0">
    <w:name w:val="WW8Num4z0"/>
    <w:rsid w:val="005A1450"/>
    <w:rPr>
      <w:rFonts w:ascii="OpenSymbol" w:hAnsi="OpenSymbol"/>
    </w:rPr>
  </w:style>
  <w:style w:type="character" w:customStyle="1" w:styleId="googqs-tidbit">
    <w:name w:val="goog_qs-tidbit"/>
    <w:rsid w:val="00FC44D7"/>
  </w:style>
  <w:style w:type="character" w:customStyle="1" w:styleId="apple-converted-space">
    <w:name w:val="apple-converted-space"/>
    <w:rsid w:val="00FC44D7"/>
  </w:style>
  <w:style w:type="paragraph" w:customStyle="1" w:styleId="29">
    <w:name w:val="Знак2"/>
    <w:basedOn w:val="a"/>
    <w:rsid w:val="002923C0"/>
    <w:pPr>
      <w:spacing w:after="160" w:line="240" w:lineRule="exact"/>
      <w:jc w:val="both"/>
    </w:pPr>
    <w:rPr>
      <w:rFonts w:ascii="Verdana" w:hAnsi="Verdana"/>
      <w:lang w:val="en-US" w:eastAsia="en-US"/>
    </w:rPr>
  </w:style>
  <w:style w:type="character" w:customStyle="1" w:styleId="81">
    <w:name w:val="Знак Знак8"/>
    <w:rsid w:val="002923C0"/>
    <w:rPr>
      <w:b/>
      <w:bCs/>
      <w:sz w:val="24"/>
      <w:szCs w:val="24"/>
      <w:lang w:val="ru-RU" w:eastAsia="ru-RU" w:bidi="ar-SA"/>
    </w:rPr>
  </w:style>
  <w:style w:type="paragraph" w:styleId="HTML">
    <w:name w:val="HTML Preformatted"/>
    <w:basedOn w:val="a"/>
    <w:rsid w:val="00905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
    <w:name w:val="f"/>
    <w:rsid w:val="00F01065"/>
  </w:style>
  <w:style w:type="character" w:customStyle="1" w:styleId="mw-headline">
    <w:name w:val="mw-headline"/>
    <w:rsid w:val="00E25FF3"/>
  </w:style>
  <w:style w:type="character" w:customStyle="1" w:styleId="Gungsuh">
    <w:name w:val="Основной текст + Gungsuh"/>
    <w:aliases w:val="9,5 pt,Интервал 0 pt"/>
    <w:rsid w:val="00B23D43"/>
    <w:rPr>
      <w:rFonts w:ascii="Gungsuh" w:eastAsia="Gungsuh" w:cs="Gungsuh"/>
      <w:spacing w:val="-10"/>
      <w:sz w:val="19"/>
      <w:szCs w:val="19"/>
    </w:rPr>
  </w:style>
  <w:style w:type="paragraph" w:styleId="aff2">
    <w:name w:val="Balloon Text"/>
    <w:basedOn w:val="a"/>
    <w:link w:val="aff3"/>
    <w:rsid w:val="008F47B2"/>
    <w:rPr>
      <w:rFonts w:ascii="Segoe UI" w:hAnsi="Segoe UI" w:cs="Segoe UI"/>
      <w:sz w:val="18"/>
      <w:szCs w:val="18"/>
    </w:rPr>
  </w:style>
  <w:style w:type="character" w:customStyle="1" w:styleId="aff3">
    <w:name w:val="Текст выноски Знак"/>
    <w:link w:val="aff2"/>
    <w:rsid w:val="008F47B2"/>
    <w:rPr>
      <w:rFonts w:ascii="Segoe UI" w:hAnsi="Segoe UI" w:cs="Segoe UI"/>
      <w:sz w:val="18"/>
      <w:szCs w:val="18"/>
    </w:rPr>
  </w:style>
  <w:style w:type="paragraph" w:customStyle="1" w:styleId="4">
    <w:name w:val="Заголовок 4 + авто"/>
    <w:basedOn w:val="3"/>
    <w:rsid w:val="004845FC"/>
    <w:pPr>
      <w:numPr>
        <w:ilvl w:val="2"/>
        <w:numId w:val="7"/>
      </w:numPr>
      <w:suppressAutoHyphens/>
      <w:jc w:val="center"/>
    </w:pPr>
    <w:rPr>
      <w:sz w:val="24"/>
      <w:lang w:val="x-none" w:eastAsia="zh-CN"/>
    </w:rPr>
  </w:style>
  <w:style w:type="paragraph" w:customStyle="1" w:styleId="2a">
    <w:name w:val="за 2"/>
    <w:basedOn w:val="2"/>
    <w:link w:val="2b"/>
    <w:qFormat/>
    <w:rsid w:val="0065439A"/>
    <w:pPr>
      <w:tabs>
        <w:tab w:val="num" w:pos="576"/>
        <w:tab w:val="num" w:pos="926"/>
      </w:tabs>
      <w:suppressAutoHyphens/>
      <w:spacing w:before="240" w:after="60" w:line="240" w:lineRule="auto"/>
      <w:ind w:left="926" w:hanging="360"/>
      <w:jc w:val="left"/>
    </w:pPr>
    <w:rPr>
      <w:iCs/>
      <w:color w:val="000000"/>
      <w:lang w:eastAsia="ar-SA"/>
    </w:rPr>
  </w:style>
  <w:style w:type="character" w:customStyle="1" w:styleId="2b">
    <w:name w:val="за 2 Знак"/>
    <w:link w:val="2a"/>
    <w:rsid w:val="0065439A"/>
    <w:rPr>
      <w:b/>
      <w:bCs/>
      <w:iCs/>
      <w:color w:val="000000"/>
      <w:sz w:val="24"/>
      <w:szCs w:val="24"/>
      <w:lang w:eastAsia="ar-SA"/>
    </w:rPr>
  </w:style>
  <w:style w:type="paragraph" w:customStyle="1" w:styleId="2c">
    <w:name w:val="Название объекта2"/>
    <w:basedOn w:val="a"/>
    <w:next w:val="ab"/>
    <w:rsid w:val="002D1260"/>
    <w:pPr>
      <w:suppressAutoHyphens/>
      <w:jc w:val="center"/>
    </w:pPr>
    <w:rPr>
      <w:b/>
      <w:bCs/>
      <w:lang w:eastAsia="zh-CN"/>
    </w:rPr>
  </w:style>
  <w:style w:type="character" w:customStyle="1" w:styleId="15">
    <w:name w:val="Название Знак1"/>
    <w:rsid w:val="002D1260"/>
    <w:rPr>
      <w:b/>
      <w:bCs/>
      <w:sz w:val="24"/>
      <w:szCs w:val="24"/>
    </w:rPr>
  </w:style>
  <w:style w:type="character" w:customStyle="1" w:styleId="WW8Num13z0">
    <w:name w:val="WW8Num13z0"/>
    <w:rsid w:val="009575E5"/>
    <w:rPr>
      <w:u w:val="none"/>
    </w:rPr>
  </w:style>
  <w:style w:type="character" w:customStyle="1" w:styleId="WW8Num6z0">
    <w:name w:val="WW8Num6z0"/>
    <w:rsid w:val="00B32186"/>
    <w:rPr>
      <w:rFonts w:ascii="Symbol" w:hAnsi="Symbol" w:cs="Symbol"/>
      <w:color w:val="auto"/>
    </w:rPr>
  </w:style>
  <w:style w:type="paragraph" w:customStyle="1" w:styleId="aff4">
    <w:name w:val="Обычный текст"/>
    <w:basedOn w:val="a"/>
    <w:link w:val="aff5"/>
    <w:qFormat/>
    <w:rsid w:val="007F23D7"/>
    <w:pPr>
      <w:ind w:firstLine="709"/>
      <w:jc w:val="both"/>
    </w:pPr>
    <w:rPr>
      <w:lang w:val="en-US" w:eastAsia="ar-SA" w:bidi="en-US"/>
    </w:rPr>
  </w:style>
  <w:style w:type="character" w:customStyle="1" w:styleId="aff5">
    <w:name w:val="Обычный текст Знак"/>
    <w:link w:val="aff4"/>
    <w:rsid w:val="007F23D7"/>
    <w:rPr>
      <w:sz w:val="24"/>
      <w:szCs w:val="24"/>
      <w:lang w:val="en-US" w:eastAsia="ar-SA" w:bidi="en-US"/>
    </w:rPr>
  </w:style>
  <w:style w:type="paragraph" w:customStyle="1" w:styleId="212">
    <w:name w:val="Нумерованный список 21"/>
    <w:basedOn w:val="a"/>
    <w:rsid w:val="00902961"/>
    <w:pPr>
      <w:tabs>
        <w:tab w:val="left" w:pos="1665"/>
      </w:tabs>
      <w:suppressAutoHyphens/>
      <w:ind w:left="1665" w:hanging="960"/>
    </w:pPr>
    <w:rPr>
      <w:sz w:val="20"/>
      <w:szCs w:val="20"/>
      <w:lang w:eastAsia="zh-CN"/>
    </w:rPr>
  </w:style>
  <w:style w:type="character" w:customStyle="1" w:styleId="spelle">
    <w:name w:val="spelle"/>
    <w:rsid w:val="00DC5F19"/>
  </w:style>
  <w:style w:type="paragraph" w:customStyle="1" w:styleId="aff6">
    <w:name w:val="Заголовок"/>
    <w:basedOn w:val="a"/>
    <w:next w:val="a6"/>
    <w:rsid w:val="00805330"/>
    <w:pPr>
      <w:keepNext/>
      <w:suppressAutoHyphens/>
      <w:spacing w:before="240" w:after="120"/>
    </w:pPr>
    <w:rPr>
      <w:rFonts w:ascii="Arial" w:eastAsia="Microsoft YaHei" w:hAnsi="Arial" w:cs="Mangal"/>
      <w:sz w:val="28"/>
      <w:szCs w:val="28"/>
      <w:lang w:eastAsia="zh-CN"/>
    </w:rPr>
  </w:style>
  <w:style w:type="character" w:customStyle="1" w:styleId="WW8Num36z0">
    <w:name w:val="WW8Num36z0"/>
    <w:rsid w:val="0047229F"/>
    <w:rPr>
      <w:rFonts w:ascii="Times New Roman" w:eastAsia="Times New Roman" w:hAnsi="Times New Roman" w:cs="Times New Roman"/>
    </w:rPr>
  </w:style>
  <w:style w:type="character" w:customStyle="1" w:styleId="aff">
    <w:name w:val="Абзац списка Знак"/>
    <w:link w:val="afe"/>
    <w:rsid w:val="00631023"/>
    <w:rPr>
      <w:sz w:val="24"/>
      <w:szCs w:val="24"/>
    </w:rPr>
  </w:style>
  <w:style w:type="paragraph" w:customStyle="1" w:styleId="headertext">
    <w:name w:val="headertext"/>
    <w:basedOn w:val="a"/>
    <w:rsid w:val="00631023"/>
    <w:pPr>
      <w:spacing w:before="100" w:beforeAutospacing="1" w:after="100" w:afterAutospacing="1"/>
    </w:pPr>
  </w:style>
  <w:style w:type="paragraph" w:customStyle="1" w:styleId="formattext">
    <w:name w:val="formattext"/>
    <w:basedOn w:val="a"/>
    <w:rsid w:val="0063102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1. Глава"/>
    <w:basedOn w:val="a"/>
    <w:next w:val="a"/>
    <w:qFormat/>
    <w:pPr>
      <w:keepNext/>
      <w:spacing w:line="360" w:lineRule="auto"/>
      <w:ind w:firstLine="708"/>
      <w:jc w:val="center"/>
      <w:outlineLvl w:val="0"/>
    </w:pPr>
    <w:rPr>
      <w:b/>
      <w:bCs/>
    </w:rPr>
  </w:style>
  <w:style w:type="paragraph" w:styleId="2">
    <w:name w:val="heading 2"/>
    <w:basedOn w:val="a"/>
    <w:next w:val="a"/>
    <w:qFormat/>
    <w:pPr>
      <w:keepNext/>
      <w:spacing w:line="360" w:lineRule="auto"/>
      <w:jc w:val="center"/>
      <w:outlineLvl w:val="1"/>
    </w:pPr>
    <w:rPr>
      <w:b/>
      <w:bCs/>
    </w:rPr>
  </w:style>
  <w:style w:type="paragraph" w:styleId="3">
    <w:name w:val="heading 3"/>
    <w:basedOn w:val="a"/>
    <w:next w:val="a"/>
    <w:qFormat/>
    <w:pPr>
      <w:keepNext/>
      <w:spacing w:line="360" w:lineRule="auto"/>
      <w:jc w:val="both"/>
      <w:outlineLvl w:val="2"/>
    </w:pPr>
    <w:rPr>
      <w:b/>
      <w:bCs/>
      <w:sz w:val="20"/>
      <w:lang w:val="en-US"/>
    </w:rPr>
  </w:style>
  <w:style w:type="paragraph" w:styleId="40">
    <w:name w:val="heading 4"/>
    <w:basedOn w:val="a"/>
    <w:next w:val="a"/>
    <w:qFormat/>
    <w:pPr>
      <w:keepNext/>
      <w:spacing w:line="360" w:lineRule="auto"/>
      <w:jc w:val="center"/>
      <w:outlineLvl w:val="3"/>
    </w:pPr>
    <w:rPr>
      <w:b/>
      <w:bCs/>
      <w:sz w:val="20"/>
      <w:lang w:val="en-US"/>
    </w:rPr>
  </w:style>
  <w:style w:type="paragraph" w:styleId="5">
    <w:name w:val="heading 5"/>
    <w:basedOn w:val="a"/>
    <w:next w:val="a"/>
    <w:qFormat/>
    <w:pPr>
      <w:keepNext/>
      <w:spacing w:line="360" w:lineRule="auto"/>
      <w:ind w:firstLine="705"/>
      <w:jc w:val="center"/>
      <w:outlineLvl w:val="4"/>
    </w:pPr>
    <w:rPr>
      <w:b/>
      <w:bCs/>
    </w:rPr>
  </w:style>
  <w:style w:type="paragraph" w:styleId="6">
    <w:name w:val="heading 6"/>
    <w:basedOn w:val="a"/>
    <w:next w:val="a"/>
    <w:qFormat/>
    <w:pPr>
      <w:keepNext/>
      <w:spacing w:line="360" w:lineRule="auto"/>
      <w:ind w:firstLine="708"/>
      <w:jc w:val="both"/>
      <w:outlineLvl w:val="5"/>
    </w:pPr>
    <w:rPr>
      <w:b/>
    </w:rPr>
  </w:style>
  <w:style w:type="paragraph" w:styleId="7">
    <w:name w:val="heading 7"/>
    <w:basedOn w:val="a"/>
    <w:next w:val="a"/>
    <w:qFormat/>
    <w:pPr>
      <w:keepNext/>
      <w:outlineLvl w:val="6"/>
    </w:pPr>
    <w:rPr>
      <w:b/>
      <w:bCs/>
    </w:rPr>
  </w:style>
  <w:style w:type="paragraph" w:styleId="8">
    <w:name w:val="heading 8"/>
    <w:basedOn w:val="a"/>
    <w:next w:val="a"/>
    <w:qFormat/>
    <w:pPr>
      <w:keepNext/>
      <w:spacing w:line="360" w:lineRule="auto"/>
      <w:ind w:firstLine="720"/>
      <w:jc w:val="center"/>
      <w:outlineLvl w:val="7"/>
    </w:pPr>
    <w:rPr>
      <w:b/>
      <w:szCs w:val="20"/>
      <w:u w:val="single"/>
    </w:rPr>
  </w:style>
  <w:style w:type="paragraph" w:styleId="9">
    <w:name w:val="heading 9"/>
    <w:basedOn w:val="a"/>
    <w:next w:val="a"/>
    <w:qFormat/>
    <w:pPr>
      <w:keepNext/>
      <w:spacing w:line="360" w:lineRule="auto"/>
      <w:ind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bCs/>
    </w:rPr>
  </w:style>
  <w:style w:type="paragraph" w:styleId="a5">
    <w:name w:val="Body Text Indent"/>
    <w:basedOn w:val="a"/>
    <w:pPr>
      <w:spacing w:line="360" w:lineRule="auto"/>
      <w:ind w:firstLine="705"/>
      <w:jc w:val="both"/>
    </w:pPr>
  </w:style>
  <w:style w:type="paragraph" w:styleId="a6">
    <w:name w:val="Body Text"/>
    <w:aliases w:val="Основной текст Знак, Знак Знак, Знак,Знак"/>
    <w:basedOn w:val="a"/>
    <w:link w:val="10"/>
    <w:pPr>
      <w:spacing w:line="360" w:lineRule="auto"/>
      <w:jc w:val="both"/>
    </w:pPr>
  </w:style>
  <w:style w:type="paragraph" w:styleId="20">
    <w:name w:val="Body Text Indent 2"/>
    <w:basedOn w:val="a"/>
    <w:pPr>
      <w:spacing w:line="360" w:lineRule="auto"/>
      <w:ind w:firstLine="708"/>
      <w:jc w:val="both"/>
    </w:pPr>
    <w:rPr>
      <w:bCs/>
    </w:rPr>
  </w:style>
  <w:style w:type="paragraph" w:customStyle="1" w:styleId="ConsNormal">
    <w:name w:val="ConsNormal"/>
    <w:pPr>
      <w:widowControl w:val="0"/>
      <w:ind w:firstLine="720"/>
    </w:pPr>
    <w:rPr>
      <w:rFonts w:ascii="Arial" w:hAnsi="Arial"/>
      <w:snapToGrid w:val="0"/>
      <w:sz w:val="18"/>
    </w:rPr>
  </w:style>
  <w:style w:type="paragraph" w:styleId="30">
    <w:name w:val="Body Text Indent 3"/>
    <w:basedOn w:val="a"/>
    <w:pPr>
      <w:spacing w:line="360" w:lineRule="auto"/>
      <w:ind w:firstLine="900"/>
      <w:jc w:val="both"/>
    </w:pPr>
  </w:style>
  <w:style w:type="character" w:styleId="a7">
    <w:name w:val="page number"/>
    <w:basedOn w:val="a0"/>
  </w:style>
  <w:style w:type="paragraph" w:styleId="a8">
    <w:name w:val="header"/>
    <w:aliases w:val="ВерхКолонтитул"/>
    <w:basedOn w:val="a"/>
    <w:link w:val="a9"/>
    <w:pPr>
      <w:tabs>
        <w:tab w:val="center" w:pos="4153"/>
        <w:tab w:val="right" w:pos="8306"/>
      </w:tabs>
    </w:pPr>
    <w:rPr>
      <w:sz w:val="20"/>
      <w:szCs w:val="20"/>
    </w:rPr>
  </w:style>
  <w:style w:type="paragraph" w:customStyle="1" w:styleId="ConsNonformat">
    <w:name w:val="ConsNonformat"/>
    <w:pPr>
      <w:widowControl w:val="0"/>
    </w:pPr>
    <w:rPr>
      <w:rFonts w:ascii="Courier New" w:hAnsi="Courier New"/>
      <w:snapToGrid w:val="0"/>
      <w:sz w:val="18"/>
    </w:rPr>
  </w:style>
  <w:style w:type="paragraph" w:customStyle="1" w:styleId="21">
    <w:name w:val="Основной текст 21"/>
    <w:basedOn w:val="a"/>
    <w:pPr>
      <w:ind w:firstLine="720"/>
      <w:jc w:val="both"/>
    </w:pPr>
    <w:rPr>
      <w:szCs w:val="20"/>
    </w:rPr>
  </w:style>
  <w:style w:type="paragraph" w:customStyle="1" w:styleId="ConsTitle">
    <w:name w:val="ConsTitle"/>
    <w:pPr>
      <w:widowControl w:val="0"/>
    </w:pPr>
    <w:rPr>
      <w:rFonts w:ascii="Arial" w:hAnsi="Arial"/>
      <w:b/>
      <w:snapToGrid w:val="0"/>
      <w:sz w:val="16"/>
    </w:rPr>
  </w:style>
  <w:style w:type="paragraph" w:styleId="31">
    <w:name w:val="Body Text 3"/>
    <w:basedOn w:val="a"/>
    <w:pPr>
      <w:widowControl w:val="0"/>
    </w:pPr>
    <w:rPr>
      <w:snapToGrid w:val="0"/>
      <w:szCs w:val="20"/>
    </w:rPr>
  </w:style>
  <w:style w:type="paragraph" w:styleId="22">
    <w:name w:val="Body Text 2"/>
    <w:basedOn w:val="a"/>
    <w:pPr>
      <w:widowControl w:val="0"/>
      <w:spacing w:before="120" w:line="360" w:lineRule="auto"/>
      <w:jc w:val="both"/>
    </w:pPr>
    <w:rPr>
      <w:b/>
      <w:snapToGrid w:val="0"/>
      <w:color w:val="000000"/>
      <w:szCs w:val="20"/>
    </w:rPr>
  </w:style>
  <w:style w:type="character" w:styleId="aa">
    <w:name w:val="footnote reference"/>
    <w:semiHidden/>
    <w:rPr>
      <w:vertAlign w:val="superscript"/>
    </w:rPr>
  </w:style>
  <w:style w:type="paragraph" w:styleId="ab">
    <w:name w:val="Subtitle"/>
    <w:basedOn w:val="a"/>
    <w:qFormat/>
    <w:pPr>
      <w:spacing w:line="360" w:lineRule="auto"/>
      <w:ind w:firstLine="720"/>
    </w:pPr>
    <w:rPr>
      <w:b/>
      <w:sz w:val="20"/>
      <w:szCs w:val="20"/>
    </w:rPr>
  </w:style>
  <w:style w:type="paragraph" w:customStyle="1" w:styleId="210">
    <w:name w:val="Основной текст с отступом 21"/>
    <w:basedOn w:val="a"/>
    <w:pPr>
      <w:ind w:firstLine="720"/>
      <w:jc w:val="both"/>
    </w:pPr>
    <w:rPr>
      <w:b/>
      <w:i/>
      <w:szCs w:val="20"/>
    </w:rPr>
  </w:style>
  <w:style w:type="paragraph" w:styleId="ac">
    <w:name w:val="footnote text"/>
    <w:basedOn w:val="a"/>
    <w:semiHidden/>
    <w:rPr>
      <w:sz w:val="20"/>
      <w:szCs w:val="20"/>
    </w:rPr>
  </w:style>
  <w:style w:type="paragraph" w:styleId="11">
    <w:name w:val="toc 1"/>
    <w:basedOn w:val="a"/>
    <w:next w:val="a"/>
    <w:autoRedefine/>
    <w:uiPriority w:val="39"/>
    <w:rsid w:val="00F17076"/>
    <w:pPr>
      <w:tabs>
        <w:tab w:val="right" w:leader="dot" w:pos="9360"/>
      </w:tabs>
      <w:spacing w:before="120" w:after="120"/>
    </w:pPr>
    <w:rPr>
      <w:b/>
      <w:caps/>
      <w:noProof/>
      <w:sz w:val="22"/>
      <w:szCs w:val="22"/>
      <w:lang w:val="en-US"/>
    </w:rPr>
  </w:style>
  <w:style w:type="paragraph" w:styleId="23">
    <w:name w:val="toc 2"/>
    <w:basedOn w:val="a"/>
    <w:next w:val="a"/>
    <w:autoRedefine/>
    <w:uiPriority w:val="39"/>
    <w:rsid w:val="001430BA"/>
    <w:pPr>
      <w:tabs>
        <w:tab w:val="right" w:leader="dot" w:pos="9360"/>
      </w:tabs>
      <w:spacing w:before="120"/>
      <w:ind w:left="238"/>
    </w:pPr>
    <w:rPr>
      <w:smallCaps/>
      <w:noProof/>
      <w:lang w:val="en-US"/>
    </w:rPr>
  </w:style>
  <w:style w:type="paragraph" w:styleId="32">
    <w:name w:val="toc 3"/>
    <w:basedOn w:val="a"/>
    <w:next w:val="a"/>
    <w:autoRedefine/>
    <w:uiPriority w:val="39"/>
    <w:rsid w:val="001430BA"/>
    <w:pPr>
      <w:tabs>
        <w:tab w:val="right" w:leader="dot" w:pos="9360"/>
      </w:tabs>
      <w:ind w:left="482"/>
    </w:pPr>
    <w:rPr>
      <w:i/>
      <w:noProof/>
      <w:szCs w:val="20"/>
    </w:rPr>
  </w:style>
  <w:style w:type="paragraph" w:styleId="41">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d">
    <w:name w:val="Hyperlink"/>
    <w:rPr>
      <w:color w:val="0000FF"/>
      <w:u w:val="single"/>
    </w:rPr>
  </w:style>
  <w:style w:type="paragraph" w:styleId="ae">
    <w:name w:val="Block Text"/>
    <w:basedOn w:val="a"/>
    <w:pPr>
      <w:ind w:left="-57" w:right="-57"/>
      <w:jc w:val="center"/>
    </w:pPr>
    <w:rPr>
      <w:b/>
      <w:sz w:val="18"/>
      <w:szCs w:val="20"/>
    </w:rPr>
  </w:style>
  <w:style w:type="paragraph" w:styleId="12">
    <w:name w:val="index 1"/>
    <w:basedOn w:val="a"/>
    <w:next w:val="a"/>
    <w:autoRedefine/>
    <w:semiHidden/>
    <w:pPr>
      <w:ind w:left="240" w:hanging="240"/>
    </w:pPr>
  </w:style>
  <w:style w:type="paragraph" w:styleId="af">
    <w:name w:val="caption"/>
    <w:basedOn w:val="a"/>
    <w:next w:val="a"/>
    <w:qFormat/>
    <w:pPr>
      <w:jc w:val="center"/>
    </w:pPr>
    <w:rPr>
      <w:b/>
      <w:i/>
      <w:sz w:val="28"/>
      <w:szCs w:val="20"/>
    </w:rPr>
  </w:style>
  <w:style w:type="paragraph" w:styleId="af0">
    <w:name w:val="footer"/>
    <w:basedOn w:val="a"/>
    <w:link w:val="af1"/>
    <w:uiPriority w:val="99"/>
    <w:pPr>
      <w:tabs>
        <w:tab w:val="center" w:pos="4677"/>
        <w:tab w:val="right" w:pos="9355"/>
      </w:tabs>
    </w:pPr>
    <w:rPr>
      <w:sz w:val="28"/>
      <w:szCs w:val="20"/>
    </w:rPr>
  </w:style>
  <w:style w:type="paragraph" w:customStyle="1" w:styleId="OTCHET00">
    <w:name w:val="OTCHET_00"/>
    <w:basedOn w:val="24"/>
    <w:pPr>
      <w:tabs>
        <w:tab w:val="clear" w:pos="1665"/>
        <w:tab w:val="left" w:pos="709"/>
        <w:tab w:val="left" w:pos="3402"/>
      </w:tabs>
      <w:spacing w:line="360" w:lineRule="auto"/>
      <w:ind w:left="0" w:firstLine="0"/>
      <w:jc w:val="both"/>
    </w:pPr>
    <w:rPr>
      <w:rFonts w:ascii="NTTimes/Cyrillic" w:hAnsi="NTTimes/Cyrillic"/>
      <w:sz w:val="24"/>
    </w:rPr>
  </w:style>
  <w:style w:type="paragraph" w:styleId="24">
    <w:name w:val="List Number 2"/>
    <w:basedOn w:val="a"/>
    <w:pPr>
      <w:tabs>
        <w:tab w:val="num" w:pos="1665"/>
      </w:tabs>
      <w:ind w:left="1665" w:hanging="960"/>
    </w:pPr>
    <w:rPr>
      <w:sz w:val="20"/>
      <w:szCs w:val="20"/>
    </w:rPr>
  </w:style>
  <w:style w:type="character" w:styleId="af2">
    <w:name w:val="Strong"/>
    <w:uiPriority w:val="22"/>
    <w:qFormat/>
    <w:rPr>
      <w:b/>
      <w:bCs/>
    </w:rPr>
  </w:style>
  <w:style w:type="paragraph" w:styleId="33">
    <w:name w:val="List Bullet 3"/>
    <w:basedOn w:val="a"/>
    <w:autoRedefine/>
    <w:pPr>
      <w:tabs>
        <w:tab w:val="num" w:pos="0"/>
      </w:tabs>
      <w:spacing w:line="360" w:lineRule="auto"/>
      <w:ind w:firstLine="900"/>
    </w:pPr>
    <w:rPr>
      <w:sz w:val="28"/>
    </w:rPr>
  </w:style>
  <w:style w:type="paragraph" w:styleId="25">
    <w:name w:val="List 2"/>
    <w:basedOn w:val="a"/>
    <w:pPr>
      <w:ind w:left="566" w:hanging="283"/>
    </w:pPr>
  </w:style>
  <w:style w:type="paragraph" w:styleId="34">
    <w:name w:val="List 3"/>
    <w:basedOn w:val="a"/>
    <w:pPr>
      <w:ind w:left="849" w:hanging="283"/>
    </w:pPr>
  </w:style>
  <w:style w:type="paragraph" w:styleId="26">
    <w:name w:val="List Continue 2"/>
    <w:basedOn w:val="a"/>
    <w:pPr>
      <w:spacing w:after="120"/>
      <w:ind w:left="566"/>
    </w:pPr>
  </w:style>
  <w:style w:type="paragraph" w:customStyle="1" w:styleId="af3">
    <w:name w:val="Табличный"/>
    <w:basedOn w:val="a"/>
    <w:link w:val="af4"/>
    <w:rsid w:val="00B813E7"/>
    <w:pPr>
      <w:jc w:val="center"/>
    </w:pPr>
  </w:style>
  <w:style w:type="character" w:customStyle="1" w:styleId="af4">
    <w:name w:val="Табличный Знак"/>
    <w:link w:val="af3"/>
    <w:rsid w:val="00B813E7"/>
    <w:rPr>
      <w:sz w:val="24"/>
      <w:szCs w:val="24"/>
      <w:lang w:val="ru-RU" w:eastAsia="ru-RU" w:bidi="ar-SA"/>
    </w:rPr>
  </w:style>
  <w:style w:type="table" w:styleId="af5">
    <w:name w:val="Table Grid"/>
    <w:basedOn w:val="a1"/>
    <w:rsid w:val="00C45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rsid w:val="00011E8A"/>
    <w:pPr>
      <w:spacing w:before="100" w:beforeAutospacing="1" w:after="100" w:afterAutospacing="1"/>
    </w:pPr>
  </w:style>
  <w:style w:type="paragraph" w:customStyle="1" w:styleId="af7">
    <w:name w:val="Обычный + По центру"/>
    <w:basedOn w:val="3"/>
    <w:rsid w:val="00D13714"/>
    <w:rPr>
      <w:sz w:val="24"/>
    </w:rPr>
  </w:style>
  <w:style w:type="paragraph" w:styleId="af8">
    <w:name w:val="Document Map"/>
    <w:basedOn w:val="a"/>
    <w:semiHidden/>
    <w:rsid w:val="0006300F"/>
    <w:pPr>
      <w:shd w:val="clear" w:color="auto" w:fill="000080"/>
    </w:pPr>
    <w:rPr>
      <w:rFonts w:ascii="Tahoma" w:hAnsi="Tahoma" w:cs="Tahoma"/>
      <w:sz w:val="20"/>
      <w:szCs w:val="20"/>
    </w:rPr>
  </w:style>
  <w:style w:type="paragraph" w:customStyle="1" w:styleId="Main">
    <w:name w:val="Main"/>
    <w:link w:val="Main0"/>
    <w:qFormat/>
    <w:rsid w:val="0028067C"/>
    <w:pPr>
      <w:widowControl w:val="0"/>
      <w:spacing w:line="360" w:lineRule="auto"/>
      <w:ind w:firstLine="709"/>
      <w:jc w:val="both"/>
    </w:pPr>
    <w:rPr>
      <w:rFonts w:cs="Tahoma"/>
      <w:sz w:val="24"/>
      <w:szCs w:val="16"/>
    </w:rPr>
  </w:style>
  <w:style w:type="character" w:customStyle="1" w:styleId="Main0">
    <w:name w:val="Main Знак"/>
    <w:link w:val="Main"/>
    <w:rsid w:val="0028067C"/>
    <w:rPr>
      <w:rFonts w:cs="Tahoma"/>
      <w:sz w:val="24"/>
      <w:szCs w:val="16"/>
      <w:lang w:val="ru-RU" w:eastAsia="ru-RU" w:bidi="ar-SA"/>
    </w:rPr>
  </w:style>
  <w:style w:type="character" w:customStyle="1" w:styleId="27">
    <w:name w:val="Основной текст 2 Знак"/>
    <w:rsid w:val="0028067C"/>
    <w:rPr>
      <w:rFonts w:ascii="Arial" w:hAnsi="Arial" w:cs="Arial"/>
    </w:rPr>
  </w:style>
  <w:style w:type="character" w:customStyle="1" w:styleId="editsection">
    <w:name w:val="editsection"/>
    <w:basedOn w:val="a0"/>
    <w:rsid w:val="007308DA"/>
  </w:style>
  <w:style w:type="paragraph" w:customStyle="1" w:styleId="13">
    <w:name w:val="заголовок 1"/>
    <w:basedOn w:val="a"/>
    <w:next w:val="a"/>
    <w:rsid w:val="00F63C37"/>
    <w:pPr>
      <w:keepNext/>
      <w:autoSpaceDE w:val="0"/>
      <w:autoSpaceDN w:val="0"/>
      <w:spacing w:before="240" w:after="240"/>
      <w:jc w:val="center"/>
      <w:outlineLvl w:val="0"/>
    </w:pPr>
    <w:rPr>
      <w:b/>
      <w:bCs/>
      <w:iCs/>
      <w:sz w:val="32"/>
    </w:rPr>
  </w:style>
  <w:style w:type="character" w:styleId="af9">
    <w:name w:val="FollowedHyperlink"/>
    <w:rsid w:val="00F63C37"/>
    <w:rPr>
      <w:color w:val="800080"/>
      <w:u w:val="single"/>
    </w:rPr>
  </w:style>
  <w:style w:type="character" w:styleId="afa">
    <w:name w:val="Emphasis"/>
    <w:aliases w:val="I.I.1"/>
    <w:qFormat/>
    <w:rsid w:val="00B94589"/>
    <w:rPr>
      <w:i/>
      <w:iCs/>
    </w:rPr>
  </w:style>
  <w:style w:type="paragraph" w:customStyle="1" w:styleId="podpis">
    <w:name w:val="podpis"/>
    <w:basedOn w:val="a"/>
    <w:rsid w:val="001B704E"/>
    <w:pPr>
      <w:spacing w:before="100" w:beforeAutospacing="1" w:after="100" w:afterAutospacing="1"/>
    </w:pPr>
  </w:style>
  <w:style w:type="paragraph" w:styleId="28">
    <w:name w:val="envelope return"/>
    <w:basedOn w:val="a"/>
    <w:rsid w:val="00A478EF"/>
    <w:rPr>
      <w:rFonts w:ascii="Arial" w:hAnsi="Arial"/>
      <w:sz w:val="20"/>
      <w:szCs w:val="20"/>
    </w:rPr>
  </w:style>
  <w:style w:type="paragraph" w:customStyle="1" w:styleId="BodyTextIndent21">
    <w:name w:val="Body Text Indent 21"/>
    <w:basedOn w:val="a"/>
    <w:rsid w:val="00E7108B"/>
    <w:pPr>
      <w:ind w:firstLine="720"/>
      <w:jc w:val="both"/>
    </w:pPr>
    <w:rPr>
      <w:b/>
      <w:i/>
      <w:szCs w:val="20"/>
    </w:rPr>
  </w:style>
  <w:style w:type="character" w:customStyle="1" w:styleId="MainChar">
    <w:name w:val="Main Char"/>
    <w:rsid w:val="00DE0A3A"/>
    <w:rPr>
      <w:rFonts w:cs="Tahoma"/>
      <w:sz w:val="24"/>
      <w:szCs w:val="16"/>
      <w:lang w:val="ru-RU" w:eastAsia="ru-RU" w:bidi="ar-SA"/>
    </w:rPr>
  </w:style>
  <w:style w:type="paragraph" w:customStyle="1" w:styleId="211">
    <w:name w:val="Основной текст 21"/>
    <w:basedOn w:val="a"/>
    <w:rsid w:val="00E76BF8"/>
    <w:pPr>
      <w:suppressAutoHyphens/>
      <w:spacing w:after="120" w:line="480" w:lineRule="auto"/>
    </w:pPr>
    <w:rPr>
      <w:sz w:val="20"/>
      <w:szCs w:val="20"/>
      <w:lang w:eastAsia="ar-SA"/>
    </w:rPr>
  </w:style>
  <w:style w:type="paragraph" w:customStyle="1" w:styleId="afb">
    <w:name w:val="Содержимое таблицы"/>
    <w:basedOn w:val="a"/>
    <w:rsid w:val="00E76BF8"/>
    <w:pPr>
      <w:suppressLineNumbers/>
      <w:suppressAutoHyphens/>
    </w:pPr>
    <w:rPr>
      <w:sz w:val="20"/>
      <w:szCs w:val="20"/>
      <w:lang w:eastAsia="ar-SA"/>
    </w:rPr>
  </w:style>
  <w:style w:type="paragraph" w:customStyle="1" w:styleId="14">
    <w:name w:val="Обычный1"/>
    <w:rsid w:val="00E76BF8"/>
    <w:pPr>
      <w:suppressAutoHyphens/>
      <w:spacing w:before="100" w:after="100"/>
    </w:pPr>
    <w:rPr>
      <w:rFonts w:eastAsia="Arial"/>
      <w:sz w:val="24"/>
      <w:lang w:eastAsia="ar-SA"/>
    </w:rPr>
  </w:style>
  <w:style w:type="paragraph" w:customStyle="1" w:styleId="ConsPlusNormal">
    <w:name w:val="ConsPlusNormal"/>
    <w:rsid w:val="00623075"/>
    <w:pPr>
      <w:widowControl w:val="0"/>
      <w:suppressAutoHyphens/>
      <w:autoSpaceDE w:val="0"/>
      <w:ind w:firstLine="720"/>
    </w:pPr>
    <w:rPr>
      <w:rFonts w:ascii="Arial" w:hAnsi="Arial" w:cs="Arial"/>
      <w:lang w:eastAsia="ar-SA"/>
    </w:rPr>
  </w:style>
  <w:style w:type="character" w:customStyle="1" w:styleId="10">
    <w:name w:val="Основной текст Знак1"/>
    <w:aliases w:val="Основной текст Знак Знак, Знак Знак Знак, Знак Знак1,Знак Знак"/>
    <w:link w:val="a6"/>
    <w:rsid w:val="006D4AA9"/>
    <w:rPr>
      <w:sz w:val="24"/>
      <w:szCs w:val="24"/>
      <w:lang w:val="ru-RU" w:eastAsia="ru-RU" w:bidi="ar-SA"/>
    </w:rPr>
  </w:style>
  <w:style w:type="paragraph" w:customStyle="1" w:styleId="220">
    <w:name w:val="Основной текст 22"/>
    <w:basedOn w:val="a"/>
    <w:rsid w:val="00EB6681"/>
    <w:pPr>
      <w:suppressAutoHyphens/>
      <w:spacing w:after="120" w:line="480" w:lineRule="auto"/>
    </w:pPr>
    <w:rPr>
      <w:lang w:eastAsia="ar-SA"/>
    </w:rPr>
  </w:style>
  <w:style w:type="paragraph" w:customStyle="1" w:styleId="35">
    <w:name w:val="Знак Знак3 Знак Знак Знак Знак"/>
    <w:basedOn w:val="a"/>
    <w:rsid w:val="00FD2600"/>
    <w:pPr>
      <w:spacing w:after="160" w:line="240" w:lineRule="exact"/>
      <w:jc w:val="both"/>
    </w:pPr>
    <w:rPr>
      <w:rFonts w:ascii="Verdana" w:hAnsi="Verdana"/>
      <w:lang w:val="en-US" w:eastAsia="en-US"/>
    </w:rPr>
  </w:style>
  <w:style w:type="character" w:customStyle="1" w:styleId="a9">
    <w:name w:val="Верхний колонтитул Знак"/>
    <w:aliases w:val="ВерхКолонтитул Знак"/>
    <w:link w:val="a8"/>
    <w:rsid w:val="00B12178"/>
    <w:rPr>
      <w:lang w:val="ru-RU" w:eastAsia="ru-RU" w:bidi="ar-SA"/>
    </w:rPr>
  </w:style>
  <w:style w:type="character" w:customStyle="1" w:styleId="a4">
    <w:name w:val="Название Знак"/>
    <w:link w:val="a3"/>
    <w:rsid w:val="00B12178"/>
    <w:rPr>
      <w:b/>
      <w:bCs/>
      <w:sz w:val="24"/>
      <w:szCs w:val="24"/>
      <w:lang w:val="ru-RU" w:eastAsia="ru-RU" w:bidi="ar-SA"/>
    </w:rPr>
  </w:style>
  <w:style w:type="paragraph" w:customStyle="1" w:styleId="h2">
    <w:name w:val="h2"/>
    <w:basedOn w:val="a3"/>
    <w:rsid w:val="00841B8A"/>
    <w:pPr>
      <w:spacing w:after="480"/>
    </w:pPr>
    <w:rPr>
      <w:bCs w:val="0"/>
    </w:rPr>
  </w:style>
  <w:style w:type="paragraph" w:customStyle="1" w:styleId="TableContents">
    <w:name w:val="Table Contents"/>
    <w:basedOn w:val="a"/>
    <w:rsid w:val="001471C9"/>
    <w:pPr>
      <w:widowControl w:val="0"/>
      <w:suppressLineNumbers/>
      <w:suppressAutoHyphens/>
    </w:pPr>
    <w:rPr>
      <w:kern w:val="1"/>
    </w:rPr>
  </w:style>
  <w:style w:type="paragraph" w:customStyle="1" w:styleId="Normal1">
    <w:name w:val="Normal1"/>
    <w:rsid w:val="007E7C68"/>
    <w:pPr>
      <w:widowControl w:val="0"/>
      <w:spacing w:line="280" w:lineRule="auto"/>
      <w:ind w:firstLine="560"/>
      <w:jc w:val="both"/>
    </w:pPr>
    <w:rPr>
      <w:snapToGrid w:val="0"/>
    </w:rPr>
  </w:style>
  <w:style w:type="character" w:customStyle="1" w:styleId="st">
    <w:name w:val="st"/>
    <w:basedOn w:val="a0"/>
    <w:rsid w:val="00A2585B"/>
  </w:style>
  <w:style w:type="paragraph" w:customStyle="1" w:styleId="ConsPlusDocList">
    <w:name w:val="ConsPlusDocList"/>
    <w:next w:val="a"/>
    <w:rsid w:val="006745E5"/>
    <w:pPr>
      <w:widowControl w:val="0"/>
      <w:suppressAutoHyphens/>
      <w:autoSpaceDE w:val="0"/>
    </w:pPr>
    <w:rPr>
      <w:rFonts w:ascii="Arial" w:eastAsia="Arial" w:hAnsi="Arial" w:cs="Arial"/>
      <w:lang w:eastAsia="hi-IN" w:bidi="hi-IN"/>
    </w:rPr>
  </w:style>
  <w:style w:type="paragraph" w:customStyle="1" w:styleId="afc">
    <w:name w:val="Название таблицы"/>
    <w:basedOn w:val="a"/>
    <w:qFormat/>
    <w:rsid w:val="002A27D5"/>
    <w:pPr>
      <w:spacing w:line="360" w:lineRule="auto"/>
      <w:jc w:val="center"/>
    </w:pPr>
    <w:rPr>
      <w:lang w:eastAsia="en-US"/>
    </w:rPr>
  </w:style>
  <w:style w:type="paragraph" w:customStyle="1" w:styleId="afd">
    <w:name w:val="Начало"/>
    <w:basedOn w:val="a3"/>
    <w:next w:val="a3"/>
    <w:rsid w:val="002A27D5"/>
    <w:pPr>
      <w:spacing w:line="360" w:lineRule="auto"/>
      <w:outlineLvl w:val="0"/>
    </w:pPr>
    <w:rPr>
      <w:sz w:val="28"/>
      <w:szCs w:val="28"/>
    </w:rPr>
  </w:style>
  <w:style w:type="paragraph" w:styleId="afe">
    <w:name w:val="List Paragraph"/>
    <w:basedOn w:val="a"/>
    <w:link w:val="aff"/>
    <w:qFormat/>
    <w:rsid w:val="00465257"/>
    <w:pPr>
      <w:spacing w:line="360" w:lineRule="auto"/>
      <w:ind w:left="720" w:firstLine="709"/>
    </w:pPr>
  </w:style>
  <w:style w:type="paragraph" w:customStyle="1" w:styleId="2x2gray">
    <w:name w:val="2x2gray"/>
    <w:basedOn w:val="a"/>
    <w:rsid w:val="00092EB1"/>
    <w:pPr>
      <w:shd w:val="clear" w:color="auto" w:fill="FFFFFF"/>
      <w:spacing w:before="100" w:beforeAutospacing="1" w:after="100" w:afterAutospacing="1" w:line="360" w:lineRule="auto"/>
      <w:ind w:firstLine="567"/>
      <w:jc w:val="both"/>
    </w:pPr>
    <w:rPr>
      <w:rFonts w:ascii="Verdana" w:eastAsia="Arial Unicode MS" w:hAnsi="Verdana" w:cs="Arial Unicode MS"/>
      <w:color w:val="000000"/>
      <w:sz w:val="18"/>
      <w:szCs w:val="18"/>
    </w:rPr>
  </w:style>
  <w:style w:type="paragraph" w:customStyle="1" w:styleId="aff0">
    <w:name w:val="Таблица"/>
    <w:basedOn w:val="ab"/>
    <w:link w:val="aff1"/>
    <w:qFormat/>
    <w:rsid w:val="00BC2011"/>
    <w:pPr>
      <w:numPr>
        <w:ilvl w:val="1"/>
      </w:numPr>
      <w:ind w:firstLine="709"/>
      <w:jc w:val="right"/>
      <w:outlineLvl w:val="4"/>
    </w:pPr>
    <w:rPr>
      <w:b w:val="0"/>
      <w:color w:val="000000"/>
      <w:sz w:val="24"/>
      <w:szCs w:val="24"/>
      <w:lang w:eastAsia="en-US"/>
    </w:rPr>
  </w:style>
  <w:style w:type="character" w:customStyle="1" w:styleId="aff1">
    <w:name w:val="Таблица Знак"/>
    <w:link w:val="aff0"/>
    <w:locked/>
    <w:rsid w:val="00BC2011"/>
    <w:rPr>
      <w:color w:val="000000"/>
      <w:sz w:val="24"/>
      <w:szCs w:val="24"/>
      <w:lang w:val="ru-RU" w:eastAsia="en-US" w:bidi="ar-SA"/>
    </w:rPr>
  </w:style>
  <w:style w:type="table" w:styleId="-3">
    <w:name w:val="Table Web 3"/>
    <w:basedOn w:val="a1"/>
    <w:rsid w:val="00EE2F6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1">
    <w:name w:val="Нижний колонтитул Знак"/>
    <w:link w:val="af0"/>
    <w:uiPriority w:val="99"/>
    <w:rsid w:val="00BC539B"/>
    <w:rPr>
      <w:sz w:val="28"/>
    </w:rPr>
  </w:style>
  <w:style w:type="paragraph" w:customStyle="1" w:styleId="western">
    <w:name w:val="western"/>
    <w:basedOn w:val="a"/>
    <w:rsid w:val="004C0E24"/>
    <w:pPr>
      <w:spacing w:before="100" w:beforeAutospacing="1" w:line="363" w:lineRule="atLeast"/>
      <w:jc w:val="both"/>
    </w:pPr>
    <w:rPr>
      <w:color w:val="00000A"/>
    </w:rPr>
  </w:style>
  <w:style w:type="character" w:customStyle="1" w:styleId="WW8Num4z0">
    <w:name w:val="WW8Num4z0"/>
    <w:rsid w:val="005A1450"/>
    <w:rPr>
      <w:rFonts w:ascii="OpenSymbol" w:hAnsi="OpenSymbol"/>
    </w:rPr>
  </w:style>
  <w:style w:type="character" w:customStyle="1" w:styleId="googqs-tidbit">
    <w:name w:val="goog_qs-tidbit"/>
    <w:rsid w:val="00FC44D7"/>
  </w:style>
  <w:style w:type="character" w:customStyle="1" w:styleId="apple-converted-space">
    <w:name w:val="apple-converted-space"/>
    <w:rsid w:val="00FC44D7"/>
  </w:style>
  <w:style w:type="paragraph" w:customStyle="1" w:styleId="29">
    <w:name w:val="Знак2"/>
    <w:basedOn w:val="a"/>
    <w:rsid w:val="002923C0"/>
    <w:pPr>
      <w:spacing w:after="160" w:line="240" w:lineRule="exact"/>
      <w:jc w:val="both"/>
    </w:pPr>
    <w:rPr>
      <w:rFonts w:ascii="Verdana" w:hAnsi="Verdana"/>
      <w:lang w:val="en-US" w:eastAsia="en-US"/>
    </w:rPr>
  </w:style>
  <w:style w:type="character" w:customStyle="1" w:styleId="81">
    <w:name w:val="Знак Знак8"/>
    <w:rsid w:val="002923C0"/>
    <w:rPr>
      <w:b/>
      <w:bCs/>
      <w:sz w:val="24"/>
      <w:szCs w:val="24"/>
      <w:lang w:val="ru-RU" w:eastAsia="ru-RU" w:bidi="ar-SA"/>
    </w:rPr>
  </w:style>
  <w:style w:type="paragraph" w:styleId="HTML">
    <w:name w:val="HTML Preformatted"/>
    <w:basedOn w:val="a"/>
    <w:rsid w:val="00905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
    <w:name w:val="f"/>
    <w:rsid w:val="00F01065"/>
  </w:style>
  <w:style w:type="character" w:customStyle="1" w:styleId="mw-headline">
    <w:name w:val="mw-headline"/>
    <w:rsid w:val="00E25FF3"/>
  </w:style>
  <w:style w:type="character" w:customStyle="1" w:styleId="Gungsuh">
    <w:name w:val="Основной текст + Gungsuh"/>
    <w:aliases w:val="9,5 pt,Интервал 0 pt"/>
    <w:rsid w:val="00B23D43"/>
    <w:rPr>
      <w:rFonts w:ascii="Gungsuh" w:eastAsia="Gungsuh" w:cs="Gungsuh"/>
      <w:spacing w:val="-10"/>
      <w:sz w:val="19"/>
      <w:szCs w:val="19"/>
    </w:rPr>
  </w:style>
  <w:style w:type="paragraph" w:styleId="aff2">
    <w:name w:val="Balloon Text"/>
    <w:basedOn w:val="a"/>
    <w:link w:val="aff3"/>
    <w:rsid w:val="008F47B2"/>
    <w:rPr>
      <w:rFonts w:ascii="Segoe UI" w:hAnsi="Segoe UI" w:cs="Segoe UI"/>
      <w:sz w:val="18"/>
      <w:szCs w:val="18"/>
    </w:rPr>
  </w:style>
  <w:style w:type="character" w:customStyle="1" w:styleId="aff3">
    <w:name w:val="Текст выноски Знак"/>
    <w:link w:val="aff2"/>
    <w:rsid w:val="008F47B2"/>
    <w:rPr>
      <w:rFonts w:ascii="Segoe UI" w:hAnsi="Segoe UI" w:cs="Segoe UI"/>
      <w:sz w:val="18"/>
      <w:szCs w:val="18"/>
    </w:rPr>
  </w:style>
  <w:style w:type="paragraph" w:customStyle="1" w:styleId="4">
    <w:name w:val="Заголовок 4 + авто"/>
    <w:basedOn w:val="3"/>
    <w:rsid w:val="004845FC"/>
    <w:pPr>
      <w:numPr>
        <w:ilvl w:val="2"/>
        <w:numId w:val="7"/>
      </w:numPr>
      <w:suppressAutoHyphens/>
      <w:jc w:val="center"/>
    </w:pPr>
    <w:rPr>
      <w:sz w:val="24"/>
      <w:lang w:val="x-none" w:eastAsia="zh-CN"/>
    </w:rPr>
  </w:style>
  <w:style w:type="paragraph" w:customStyle="1" w:styleId="2a">
    <w:name w:val="за 2"/>
    <w:basedOn w:val="2"/>
    <w:link w:val="2b"/>
    <w:qFormat/>
    <w:rsid w:val="0065439A"/>
    <w:pPr>
      <w:tabs>
        <w:tab w:val="num" w:pos="576"/>
        <w:tab w:val="num" w:pos="926"/>
      </w:tabs>
      <w:suppressAutoHyphens/>
      <w:spacing w:before="240" w:after="60" w:line="240" w:lineRule="auto"/>
      <w:ind w:left="926" w:hanging="360"/>
      <w:jc w:val="left"/>
    </w:pPr>
    <w:rPr>
      <w:iCs/>
      <w:color w:val="000000"/>
      <w:lang w:eastAsia="ar-SA"/>
    </w:rPr>
  </w:style>
  <w:style w:type="character" w:customStyle="1" w:styleId="2b">
    <w:name w:val="за 2 Знак"/>
    <w:link w:val="2a"/>
    <w:rsid w:val="0065439A"/>
    <w:rPr>
      <w:b/>
      <w:bCs/>
      <w:iCs/>
      <w:color w:val="000000"/>
      <w:sz w:val="24"/>
      <w:szCs w:val="24"/>
      <w:lang w:eastAsia="ar-SA"/>
    </w:rPr>
  </w:style>
  <w:style w:type="paragraph" w:customStyle="1" w:styleId="2c">
    <w:name w:val="Название объекта2"/>
    <w:basedOn w:val="a"/>
    <w:next w:val="ab"/>
    <w:rsid w:val="002D1260"/>
    <w:pPr>
      <w:suppressAutoHyphens/>
      <w:jc w:val="center"/>
    </w:pPr>
    <w:rPr>
      <w:b/>
      <w:bCs/>
      <w:lang w:eastAsia="zh-CN"/>
    </w:rPr>
  </w:style>
  <w:style w:type="character" w:customStyle="1" w:styleId="15">
    <w:name w:val="Название Знак1"/>
    <w:rsid w:val="002D1260"/>
    <w:rPr>
      <w:b/>
      <w:bCs/>
      <w:sz w:val="24"/>
      <w:szCs w:val="24"/>
    </w:rPr>
  </w:style>
  <w:style w:type="character" w:customStyle="1" w:styleId="WW8Num13z0">
    <w:name w:val="WW8Num13z0"/>
    <w:rsid w:val="009575E5"/>
    <w:rPr>
      <w:u w:val="none"/>
    </w:rPr>
  </w:style>
  <w:style w:type="character" w:customStyle="1" w:styleId="WW8Num6z0">
    <w:name w:val="WW8Num6z0"/>
    <w:rsid w:val="00B32186"/>
    <w:rPr>
      <w:rFonts w:ascii="Symbol" w:hAnsi="Symbol" w:cs="Symbol"/>
      <w:color w:val="auto"/>
    </w:rPr>
  </w:style>
  <w:style w:type="paragraph" w:customStyle="1" w:styleId="aff4">
    <w:name w:val="Обычный текст"/>
    <w:basedOn w:val="a"/>
    <w:link w:val="aff5"/>
    <w:qFormat/>
    <w:rsid w:val="007F23D7"/>
    <w:pPr>
      <w:ind w:firstLine="709"/>
      <w:jc w:val="both"/>
    </w:pPr>
    <w:rPr>
      <w:lang w:val="en-US" w:eastAsia="ar-SA" w:bidi="en-US"/>
    </w:rPr>
  </w:style>
  <w:style w:type="character" w:customStyle="1" w:styleId="aff5">
    <w:name w:val="Обычный текст Знак"/>
    <w:link w:val="aff4"/>
    <w:rsid w:val="007F23D7"/>
    <w:rPr>
      <w:sz w:val="24"/>
      <w:szCs w:val="24"/>
      <w:lang w:val="en-US" w:eastAsia="ar-SA" w:bidi="en-US"/>
    </w:rPr>
  </w:style>
  <w:style w:type="paragraph" w:customStyle="1" w:styleId="212">
    <w:name w:val="Нумерованный список 21"/>
    <w:basedOn w:val="a"/>
    <w:rsid w:val="00902961"/>
    <w:pPr>
      <w:tabs>
        <w:tab w:val="left" w:pos="1665"/>
      </w:tabs>
      <w:suppressAutoHyphens/>
      <w:ind w:left="1665" w:hanging="960"/>
    </w:pPr>
    <w:rPr>
      <w:sz w:val="20"/>
      <w:szCs w:val="20"/>
      <w:lang w:eastAsia="zh-CN"/>
    </w:rPr>
  </w:style>
  <w:style w:type="character" w:customStyle="1" w:styleId="spelle">
    <w:name w:val="spelle"/>
    <w:rsid w:val="00DC5F19"/>
  </w:style>
  <w:style w:type="paragraph" w:customStyle="1" w:styleId="aff6">
    <w:name w:val="Заголовок"/>
    <w:basedOn w:val="a"/>
    <w:next w:val="a6"/>
    <w:rsid w:val="00805330"/>
    <w:pPr>
      <w:keepNext/>
      <w:suppressAutoHyphens/>
      <w:spacing w:before="240" w:after="120"/>
    </w:pPr>
    <w:rPr>
      <w:rFonts w:ascii="Arial" w:eastAsia="Microsoft YaHei" w:hAnsi="Arial" w:cs="Mangal"/>
      <w:sz w:val="28"/>
      <w:szCs w:val="28"/>
      <w:lang w:eastAsia="zh-CN"/>
    </w:rPr>
  </w:style>
  <w:style w:type="character" w:customStyle="1" w:styleId="WW8Num36z0">
    <w:name w:val="WW8Num36z0"/>
    <w:rsid w:val="0047229F"/>
    <w:rPr>
      <w:rFonts w:ascii="Times New Roman" w:eastAsia="Times New Roman" w:hAnsi="Times New Roman" w:cs="Times New Roman"/>
    </w:rPr>
  </w:style>
  <w:style w:type="character" w:customStyle="1" w:styleId="aff">
    <w:name w:val="Абзац списка Знак"/>
    <w:link w:val="afe"/>
    <w:rsid w:val="00631023"/>
    <w:rPr>
      <w:sz w:val="24"/>
      <w:szCs w:val="24"/>
    </w:rPr>
  </w:style>
  <w:style w:type="paragraph" w:customStyle="1" w:styleId="headertext">
    <w:name w:val="headertext"/>
    <w:basedOn w:val="a"/>
    <w:rsid w:val="00631023"/>
    <w:pPr>
      <w:spacing w:before="100" w:beforeAutospacing="1" w:after="100" w:afterAutospacing="1"/>
    </w:pPr>
  </w:style>
  <w:style w:type="paragraph" w:customStyle="1" w:styleId="formattext">
    <w:name w:val="formattext"/>
    <w:basedOn w:val="a"/>
    <w:rsid w:val="006310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078">
      <w:bodyDiv w:val="1"/>
      <w:marLeft w:val="0"/>
      <w:marRight w:val="0"/>
      <w:marTop w:val="0"/>
      <w:marBottom w:val="0"/>
      <w:divBdr>
        <w:top w:val="none" w:sz="0" w:space="0" w:color="auto"/>
        <w:left w:val="none" w:sz="0" w:space="0" w:color="auto"/>
        <w:bottom w:val="none" w:sz="0" w:space="0" w:color="auto"/>
        <w:right w:val="none" w:sz="0" w:space="0" w:color="auto"/>
      </w:divBdr>
    </w:div>
    <w:div w:id="35324642">
      <w:bodyDiv w:val="1"/>
      <w:marLeft w:val="0"/>
      <w:marRight w:val="0"/>
      <w:marTop w:val="0"/>
      <w:marBottom w:val="0"/>
      <w:divBdr>
        <w:top w:val="none" w:sz="0" w:space="0" w:color="auto"/>
        <w:left w:val="none" w:sz="0" w:space="0" w:color="auto"/>
        <w:bottom w:val="none" w:sz="0" w:space="0" w:color="auto"/>
        <w:right w:val="none" w:sz="0" w:space="0" w:color="auto"/>
      </w:divBdr>
    </w:div>
    <w:div w:id="74136195">
      <w:bodyDiv w:val="1"/>
      <w:marLeft w:val="0"/>
      <w:marRight w:val="0"/>
      <w:marTop w:val="0"/>
      <w:marBottom w:val="0"/>
      <w:divBdr>
        <w:top w:val="none" w:sz="0" w:space="0" w:color="auto"/>
        <w:left w:val="none" w:sz="0" w:space="0" w:color="auto"/>
        <w:bottom w:val="none" w:sz="0" w:space="0" w:color="auto"/>
        <w:right w:val="none" w:sz="0" w:space="0" w:color="auto"/>
      </w:divBdr>
    </w:div>
    <w:div w:id="79299520">
      <w:bodyDiv w:val="1"/>
      <w:marLeft w:val="0"/>
      <w:marRight w:val="0"/>
      <w:marTop w:val="0"/>
      <w:marBottom w:val="0"/>
      <w:divBdr>
        <w:top w:val="none" w:sz="0" w:space="0" w:color="auto"/>
        <w:left w:val="none" w:sz="0" w:space="0" w:color="auto"/>
        <w:bottom w:val="none" w:sz="0" w:space="0" w:color="auto"/>
        <w:right w:val="none" w:sz="0" w:space="0" w:color="auto"/>
      </w:divBdr>
    </w:div>
    <w:div w:id="99301918">
      <w:bodyDiv w:val="1"/>
      <w:marLeft w:val="0"/>
      <w:marRight w:val="0"/>
      <w:marTop w:val="0"/>
      <w:marBottom w:val="0"/>
      <w:divBdr>
        <w:top w:val="none" w:sz="0" w:space="0" w:color="auto"/>
        <w:left w:val="none" w:sz="0" w:space="0" w:color="auto"/>
        <w:bottom w:val="none" w:sz="0" w:space="0" w:color="auto"/>
        <w:right w:val="none" w:sz="0" w:space="0" w:color="auto"/>
      </w:divBdr>
    </w:div>
    <w:div w:id="149904227">
      <w:bodyDiv w:val="1"/>
      <w:marLeft w:val="0"/>
      <w:marRight w:val="0"/>
      <w:marTop w:val="0"/>
      <w:marBottom w:val="0"/>
      <w:divBdr>
        <w:top w:val="none" w:sz="0" w:space="0" w:color="auto"/>
        <w:left w:val="none" w:sz="0" w:space="0" w:color="auto"/>
        <w:bottom w:val="none" w:sz="0" w:space="0" w:color="auto"/>
        <w:right w:val="none" w:sz="0" w:space="0" w:color="auto"/>
      </w:divBdr>
    </w:div>
    <w:div w:id="224876243">
      <w:bodyDiv w:val="1"/>
      <w:marLeft w:val="0"/>
      <w:marRight w:val="0"/>
      <w:marTop w:val="0"/>
      <w:marBottom w:val="0"/>
      <w:divBdr>
        <w:top w:val="none" w:sz="0" w:space="0" w:color="auto"/>
        <w:left w:val="none" w:sz="0" w:space="0" w:color="auto"/>
        <w:bottom w:val="none" w:sz="0" w:space="0" w:color="auto"/>
        <w:right w:val="none" w:sz="0" w:space="0" w:color="auto"/>
      </w:divBdr>
    </w:div>
    <w:div w:id="253784162">
      <w:bodyDiv w:val="1"/>
      <w:marLeft w:val="0"/>
      <w:marRight w:val="0"/>
      <w:marTop w:val="0"/>
      <w:marBottom w:val="0"/>
      <w:divBdr>
        <w:top w:val="none" w:sz="0" w:space="0" w:color="auto"/>
        <w:left w:val="none" w:sz="0" w:space="0" w:color="auto"/>
        <w:bottom w:val="none" w:sz="0" w:space="0" w:color="auto"/>
        <w:right w:val="none" w:sz="0" w:space="0" w:color="auto"/>
      </w:divBdr>
    </w:div>
    <w:div w:id="285740305">
      <w:bodyDiv w:val="1"/>
      <w:marLeft w:val="0"/>
      <w:marRight w:val="0"/>
      <w:marTop w:val="0"/>
      <w:marBottom w:val="0"/>
      <w:divBdr>
        <w:top w:val="none" w:sz="0" w:space="0" w:color="auto"/>
        <w:left w:val="none" w:sz="0" w:space="0" w:color="auto"/>
        <w:bottom w:val="none" w:sz="0" w:space="0" w:color="auto"/>
        <w:right w:val="none" w:sz="0" w:space="0" w:color="auto"/>
      </w:divBdr>
    </w:div>
    <w:div w:id="298191768">
      <w:bodyDiv w:val="1"/>
      <w:marLeft w:val="0"/>
      <w:marRight w:val="0"/>
      <w:marTop w:val="0"/>
      <w:marBottom w:val="0"/>
      <w:divBdr>
        <w:top w:val="none" w:sz="0" w:space="0" w:color="auto"/>
        <w:left w:val="none" w:sz="0" w:space="0" w:color="auto"/>
        <w:bottom w:val="none" w:sz="0" w:space="0" w:color="auto"/>
        <w:right w:val="none" w:sz="0" w:space="0" w:color="auto"/>
      </w:divBdr>
    </w:div>
    <w:div w:id="316038578">
      <w:bodyDiv w:val="1"/>
      <w:marLeft w:val="0"/>
      <w:marRight w:val="0"/>
      <w:marTop w:val="0"/>
      <w:marBottom w:val="0"/>
      <w:divBdr>
        <w:top w:val="none" w:sz="0" w:space="0" w:color="auto"/>
        <w:left w:val="none" w:sz="0" w:space="0" w:color="auto"/>
        <w:bottom w:val="none" w:sz="0" w:space="0" w:color="auto"/>
        <w:right w:val="none" w:sz="0" w:space="0" w:color="auto"/>
      </w:divBdr>
    </w:div>
    <w:div w:id="324239107">
      <w:bodyDiv w:val="1"/>
      <w:marLeft w:val="0"/>
      <w:marRight w:val="0"/>
      <w:marTop w:val="0"/>
      <w:marBottom w:val="0"/>
      <w:divBdr>
        <w:top w:val="none" w:sz="0" w:space="0" w:color="auto"/>
        <w:left w:val="none" w:sz="0" w:space="0" w:color="auto"/>
        <w:bottom w:val="none" w:sz="0" w:space="0" w:color="auto"/>
        <w:right w:val="none" w:sz="0" w:space="0" w:color="auto"/>
      </w:divBdr>
    </w:div>
    <w:div w:id="332269391">
      <w:bodyDiv w:val="1"/>
      <w:marLeft w:val="0"/>
      <w:marRight w:val="0"/>
      <w:marTop w:val="0"/>
      <w:marBottom w:val="0"/>
      <w:divBdr>
        <w:top w:val="none" w:sz="0" w:space="0" w:color="auto"/>
        <w:left w:val="none" w:sz="0" w:space="0" w:color="auto"/>
        <w:bottom w:val="none" w:sz="0" w:space="0" w:color="auto"/>
        <w:right w:val="none" w:sz="0" w:space="0" w:color="auto"/>
      </w:divBdr>
    </w:div>
    <w:div w:id="360588429">
      <w:bodyDiv w:val="1"/>
      <w:marLeft w:val="0"/>
      <w:marRight w:val="0"/>
      <w:marTop w:val="0"/>
      <w:marBottom w:val="0"/>
      <w:divBdr>
        <w:top w:val="none" w:sz="0" w:space="0" w:color="auto"/>
        <w:left w:val="none" w:sz="0" w:space="0" w:color="auto"/>
        <w:bottom w:val="none" w:sz="0" w:space="0" w:color="auto"/>
        <w:right w:val="none" w:sz="0" w:space="0" w:color="auto"/>
      </w:divBdr>
    </w:div>
    <w:div w:id="466581423">
      <w:bodyDiv w:val="1"/>
      <w:marLeft w:val="0"/>
      <w:marRight w:val="0"/>
      <w:marTop w:val="0"/>
      <w:marBottom w:val="0"/>
      <w:divBdr>
        <w:top w:val="none" w:sz="0" w:space="0" w:color="auto"/>
        <w:left w:val="none" w:sz="0" w:space="0" w:color="auto"/>
        <w:bottom w:val="none" w:sz="0" w:space="0" w:color="auto"/>
        <w:right w:val="none" w:sz="0" w:space="0" w:color="auto"/>
      </w:divBdr>
    </w:div>
    <w:div w:id="490828294">
      <w:bodyDiv w:val="1"/>
      <w:marLeft w:val="0"/>
      <w:marRight w:val="0"/>
      <w:marTop w:val="0"/>
      <w:marBottom w:val="0"/>
      <w:divBdr>
        <w:top w:val="none" w:sz="0" w:space="0" w:color="auto"/>
        <w:left w:val="none" w:sz="0" w:space="0" w:color="auto"/>
        <w:bottom w:val="none" w:sz="0" w:space="0" w:color="auto"/>
        <w:right w:val="none" w:sz="0" w:space="0" w:color="auto"/>
      </w:divBdr>
    </w:div>
    <w:div w:id="521091300">
      <w:bodyDiv w:val="1"/>
      <w:marLeft w:val="0"/>
      <w:marRight w:val="0"/>
      <w:marTop w:val="0"/>
      <w:marBottom w:val="0"/>
      <w:divBdr>
        <w:top w:val="none" w:sz="0" w:space="0" w:color="auto"/>
        <w:left w:val="none" w:sz="0" w:space="0" w:color="auto"/>
        <w:bottom w:val="none" w:sz="0" w:space="0" w:color="auto"/>
        <w:right w:val="none" w:sz="0" w:space="0" w:color="auto"/>
      </w:divBdr>
    </w:div>
    <w:div w:id="530655421">
      <w:bodyDiv w:val="1"/>
      <w:marLeft w:val="0"/>
      <w:marRight w:val="0"/>
      <w:marTop w:val="0"/>
      <w:marBottom w:val="0"/>
      <w:divBdr>
        <w:top w:val="none" w:sz="0" w:space="0" w:color="auto"/>
        <w:left w:val="none" w:sz="0" w:space="0" w:color="auto"/>
        <w:bottom w:val="none" w:sz="0" w:space="0" w:color="auto"/>
        <w:right w:val="none" w:sz="0" w:space="0" w:color="auto"/>
      </w:divBdr>
    </w:div>
    <w:div w:id="567038085">
      <w:bodyDiv w:val="1"/>
      <w:marLeft w:val="0"/>
      <w:marRight w:val="0"/>
      <w:marTop w:val="0"/>
      <w:marBottom w:val="0"/>
      <w:divBdr>
        <w:top w:val="none" w:sz="0" w:space="0" w:color="auto"/>
        <w:left w:val="none" w:sz="0" w:space="0" w:color="auto"/>
        <w:bottom w:val="none" w:sz="0" w:space="0" w:color="auto"/>
        <w:right w:val="none" w:sz="0" w:space="0" w:color="auto"/>
      </w:divBdr>
    </w:div>
    <w:div w:id="626739949">
      <w:bodyDiv w:val="1"/>
      <w:marLeft w:val="0"/>
      <w:marRight w:val="0"/>
      <w:marTop w:val="0"/>
      <w:marBottom w:val="0"/>
      <w:divBdr>
        <w:top w:val="none" w:sz="0" w:space="0" w:color="auto"/>
        <w:left w:val="none" w:sz="0" w:space="0" w:color="auto"/>
        <w:bottom w:val="none" w:sz="0" w:space="0" w:color="auto"/>
        <w:right w:val="none" w:sz="0" w:space="0" w:color="auto"/>
      </w:divBdr>
    </w:div>
    <w:div w:id="634142233">
      <w:bodyDiv w:val="1"/>
      <w:marLeft w:val="0"/>
      <w:marRight w:val="0"/>
      <w:marTop w:val="0"/>
      <w:marBottom w:val="0"/>
      <w:divBdr>
        <w:top w:val="none" w:sz="0" w:space="0" w:color="auto"/>
        <w:left w:val="none" w:sz="0" w:space="0" w:color="auto"/>
        <w:bottom w:val="none" w:sz="0" w:space="0" w:color="auto"/>
        <w:right w:val="none" w:sz="0" w:space="0" w:color="auto"/>
      </w:divBdr>
    </w:div>
    <w:div w:id="657538152">
      <w:bodyDiv w:val="1"/>
      <w:marLeft w:val="0"/>
      <w:marRight w:val="0"/>
      <w:marTop w:val="0"/>
      <w:marBottom w:val="0"/>
      <w:divBdr>
        <w:top w:val="none" w:sz="0" w:space="0" w:color="auto"/>
        <w:left w:val="none" w:sz="0" w:space="0" w:color="auto"/>
        <w:bottom w:val="none" w:sz="0" w:space="0" w:color="auto"/>
        <w:right w:val="none" w:sz="0" w:space="0" w:color="auto"/>
      </w:divBdr>
    </w:div>
    <w:div w:id="730813561">
      <w:bodyDiv w:val="1"/>
      <w:marLeft w:val="0"/>
      <w:marRight w:val="0"/>
      <w:marTop w:val="0"/>
      <w:marBottom w:val="0"/>
      <w:divBdr>
        <w:top w:val="none" w:sz="0" w:space="0" w:color="auto"/>
        <w:left w:val="none" w:sz="0" w:space="0" w:color="auto"/>
        <w:bottom w:val="none" w:sz="0" w:space="0" w:color="auto"/>
        <w:right w:val="none" w:sz="0" w:space="0" w:color="auto"/>
      </w:divBdr>
    </w:div>
    <w:div w:id="794103997">
      <w:bodyDiv w:val="1"/>
      <w:marLeft w:val="0"/>
      <w:marRight w:val="0"/>
      <w:marTop w:val="0"/>
      <w:marBottom w:val="0"/>
      <w:divBdr>
        <w:top w:val="none" w:sz="0" w:space="0" w:color="auto"/>
        <w:left w:val="none" w:sz="0" w:space="0" w:color="auto"/>
        <w:bottom w:val="none" w:sz="0" w:space="0" w:color="auto"/>
        <w:right w:val="none" w:sz="0" w:space="0" w:color="auto"/>
      </w:divBdr>
    </w:div>
    <w:div w:id="811556097">
      <w:bodyDiv w:val="1"/>
      <w:marLeft w:val="0"/>
      <w:marRight w:val="0"/>
      <w:marTop w:val="0"/>
      <w:marBottom w:val="0"/>
      <w:divBdr>
        <w:top w:val="none" w:sz="0" w:space="0" w:color="auto"/>
        <w:left w:val="none" w:sz="0" w:space="0" w:color="auto"/>
        <w:bottom w:val="none" w:sz="0" w:space="0" w:color="auto"/>
        <w:right w:val="none" w:sz="0" w:space="0" w:color="auto"/>
      </w:divBdr>
    </w:div>
    <w:div w:id="820930303">
      <w:bodyDiv w:val="1"/>
      <w:marLeft w:val="0"/>
      <w:marRight w:val="0"/>
      <w:marTop w:val="0"/>
      <w:marBottom w:val="0"/>
      <w:divBdr>
        <w:top w:val="none" w:sz="0" w:space="0" w:color="auto"/>
        <w:left w:val="none" w:sz="0" w:space="0" w:color="auto"/>
        <w:bottom w:val="none" w:sz="0" w:space="0" w:color="auto"/>
        <w:right w:val="none" w:sz="0" w:space="0" w:color="auto"/>
      </w:divBdr>
    </w:div>
    <w:div w:id="840042503">
      <w:bodyDiv w:val="1"/>
      <w:marLeft w:val="0"/>
      <w:marRight w:val="0"/>
      <w:marTop w:val="0"/>
      <w:marBottom w:val="0"/>
      <w:divBdr>
        <w:top w:val="none" w:sz="0" w:space="0" w:color="auto"/>
        <w:left w:val="none" w:sz="0" w:space="0" w:color="auto"/>
        <w:bottom w:val="none" w:sz="0" w:space="0" w:color="auto"/>
        <w:right w:val="none" w:sz="0" w:space="0" w:color="auto"/>
      </w:divBdr>
    </w:div>
    <w:div w:id="845051993">
      <w:bodyDiv w:val="1"/>
      <w:marLeft w:val="0"/>
      <w:marRight w:val="0"/>
      <w:marTop w:val="0"/>
      <w:marBottom w:val="0"/>
      <w:divBdr>
        <w:top w:val="none" w:sz="0" w:space="0" w:color="auto"/>
        <w:left w:val="none" w:sz="0" w:space="0" w:color="auto"/>
        <w:bottom w:val="none" w:sz="0" w:space="0" w:color="auto"/>
        <w:right w:val="none" w:sz="0" w:space="0" w:color="auto"/>
      </w:divBdr>
    </w:div>
    <w:div w:id="887451221">
      <w:bodyDiv w:val="1"/>
      <w:marLeft w:val="0"/>
      <w:marRight w:val="0"/>
      <w:marTop w:val="0"/>
      <w:marBottom w:val="0"/>
      <w:divBdr>
        <w:top w:val="none" w:sz="0" w:space="0" w:color="auto"/>
        <w:left w:val="none" w:sz="0" w:space="0" w:color="auto"/>
        <w:bottom w:val="none" w:sz="0" w:space="0" w:color="auto"/>
        <w:right w:val="none" w:sz="0" w:space="0" w:color="auto"/>
      </w:divBdr>
    </w:div>
    <w:div w:id="888691619">
      <w:bodyDiv w:val="1"/>
      <w:marLeft w:val="0"/>
      <w:marRight w:val="0"/>
      <w:marTop w:val="0"/>
      <w:marBottom w:val="0"/>
      <w:divBdr>
        <w:top w:val="none" w:sz="0" w:space="0" w:color="auto"/>
        <w:left w:val="none" w:sz="0" w:space="0" w:color="auto"/>
        <w:bottom w:val="none" w:sz="0" w:space="0" w:color="auto"/>
        <w:right w:val="none" w:sz="0" w:space="0" w:color="auto"/>
      </w:divBdr>
    </w:div>
    <w:div w:id="902182012">
      <w:bodyDiv w:val="1"/>
      <w:marLeft w:val="0"/>
      <w:marRight w:val="0"/>
      <w:marTop w:val="0"/>
      <w:marBottom w:val="0"/>
      <w:divBdr>
        <w:top w:val="none" w:sz="0" w:space="0" w:color="auto"/>
        <w:left w:val="none" w:sz="0" w:space="0" w:color="auto"/>
        <w:bottom w:val="none" w:sz="0" w:space="0" w:color="auto"/>
        <w:right w:val="none" w:sz="0" w:space="0" w:color="auto"/>
      </w:divBdr>
    </w:div>
    <w:div w:id="903294835">
      <w:bodyDiv w:val="1"/>
      <w:marLeft w:val="0"/>
      <w:marRight w:val="0"/>
      <w:marTop w:val="0"/>
      <w:marBottom w:val="0"/>
      <w:divBdr>
        <w:top w:val="none" w:sz="0" w:space="0" w:color="auto"/>
        <w:left w:val="none" w:sz="0" w:space="0" w:color="auto"/>
        <w:bottom w:val="none" w:sz="0" w:space="0" w:color="auto"/>
        <w:right w:val="none" w:sz="0" w:space="0" w:color="auto"/>
      </w:divBdr>
    </w:div>
    <w:div w:id="934291522">
      <w:bodyDiv w:val="1"/>
      <w:marLeft w:val="0"/>
      <w:marRight w:val="0"/>
      <w:marTop w:val="0"/>
      <w:marBottom w:val="0"/>
      <w:divBdr>
        <w:top w:val="none" w:sz="0" w:space="0" w:color="auto"/>
        <w:left w:val="none" w:sz="0" w:space="0" w:color="auto"/>
        <w:bottom w:val="none" w:sz="0" w:space="0" w:color="auto"/>
        <w:right w:val="none" w:sz="0" w:space="0" w:color="auto"/>
      </w:divBdr>
    </w:div>
    <w:div w:id="955717039">
      <w:bodyDiv w:val="1"/>
      <w:marLeft w:val="0"/>
      <w:marRight w:val="0"/>
      <w:marTop w:val="0"/>
      <w:marBottom w:val="0"/>
      <w:divBdr>
        <w:top w:val="none" w:sz="0" w:space="0" w:color="auto"/>
        <w:left w:val="none" w:sz="0" w:space="0" w:color="auto"/>
        <w:bottom w:val="none" w:sz="0" w:space="0" w:color="auto"/>
        <w:right w:val="none" w:sz="0" w:space="0" w:color="auto"/>
      </w:divBdr>
    </w:div>
    <w:div w:id="1079132608">
      <w:bodyDiv w:val="1"/>
      <w:marLeft w:val="0"/>
      <w:marRight w:val="0"/>
      <w:marTop w:val="0"/>
      <w:marBottom w:val="0"/>
      <w:divBdr>
        <w:top w:val="none" w:sz="0" w:space="0" w:color="auto"/>
        <w:left w:val="none" w:sz="0" w:space="0" w:color="auto"/>
        <w:bottom w:val="none" w:sz="0" w:space="0" w:color="auto"/>
        <w:right w:val="none" w:sz="0" w:space="0" w:color="auto"/>
      </w:divBdr>
    </w:div>
    <w:div w:id="1079251665">
      <w:bodyDiv w:val="1"/>
      <w:marLeft w:val="0"/>
      <w:marRight w:val="0"/>
      <w:marTop w:val="0"/>
      <w:marBottom w:val="0"/>
      <w:divBdr>
        <w:top w:val="none" w:sz="0" w:space="0" w:color="auto"/>
        <w:left w:val="none" w:sz="0" w:space="0" w:color="auto"/>
        <w:bottom w:val="none" w:sz="0" w:space="0" w:color="auto"/>
        <w:right w:val="none" w:sz="0" w:space="0" w:color="auto"/>
      </w:divBdr>
    </w:div>
    <w:div w:id="1094983814">
      <w:bodyDiv w:val="1"/>
      <w:marLeft w:val="0"/>
      <w:marRight w:val="0"/>
      <w:marTop w:val="0"/>
      <w:marBottom w:val="0"/>
      <w:divBdr>
        <w:top w:val="none" w:sz="0" w:space="0" w:color="auto"/>
        <w:left w:val="none" w:sz="0" w:space="0" w:color="auto"/>
        <w:bottom w:val="none" w:sz="0" w:space="0" w:color="auto"/>
        <w:right w:val="none" w:sz="0" w:space="0" w:color="auto"/>
      </w:divBdr>
    </w:div>
    <w:div w:id="1104958166">
      <w:bodyDiv w:val="1"/>
      <w:marLeft w:val="0"/>
      <w:marRight w:val="0"/>
      <w:marTop w:val="0"/>
      <w:marBottom w:val="0"/>
      <w:divBdr>
        <w:top w:val="none" w:sz="0" w:space="0" w:color="auto"/>
        <w:left w:val="none" w:sz="0" w:space="0" w:color="auto"/>
        <w:bottom w:val="none" w:sz="0" w:space="0" w:color="auto"/>
        <w:right w:val="none" w:sz="0" w:space="0" w:color="auto"/>
      </w:divBdr>
    </w:div>
    <w:div w:id="1122579633">
      <w:bodyDiv w:val="1"/>
      <w:marLeft w:val="0"/>
      <w:marRight w:val="0"/>
      <w:marTop w:val="0"/>
      <w:marBottom w:val="0"/>
      <w:divBdr>
        <w:top w:val="none" w:sz="0" w:space="0" w:color="auto"/>
        <w:left w:val="none" w:sz="0" w:space="0" w:color="auto"/>
        <w:bottom w:val="none" w:sz="0" w:space="0" w:color="auto"/>
        <w:right w:val="none" w:sz="0" w:space="0" w:color="auto"/>
      </w:divBdr>
    </w:div>
    <w:div w:id="1174959811">
      <w:bodyDiv w:val="1"/>
      <w:marLeft w:val="0"/>
      <w:marRight w:val="0"/>
      <w:marTop w:val="0"/>
      <w:marBottom w:val="0"/>
      <w:divBdr>
        <w:top w:val="none" w:sz="0" w:space="0" w:color="auto"/>
        <w:left w:val="none" w:sz="0" w:space="0" w:color="auto"/>
        <w:bottom w:val="none" w:sz="0" w:space="0" w:color="auto"/>
        <w:right w:val="none" w:sz="0" w:space="0" w:color="auto"/>
      </w:divBdr>
    </w:div>
    <w:div w:id="1215968462">
      <w:bodyDiv w:val="1"/>
      <w:marLeft w:val="0"/>
      <w:marRight w:val="0"/>
      <w:marTop w:val="0"/>
      <w:marBottom w:val="0"/>
      <w:divBdr>
        <w:top w:val="none" w:sz="0" w:space="0" w:color="auto"/>
        <w:left w:val="none" w:sz="0" w:space="0" w:color="auto"/>
        <w:bottom w:val="none" w:sz="0" w:space="0" w:color="auto"/>
        <w:right w:val="none" w:sz="0" w:space="0" w:color="auto"/>
      </w:divBdr>
    </w:div>
    <w:div w:id="1245993014">
      <w:bodyDiv w:val="1"/>
      <w:marLeft w:val="0"/>
      <w:marRight w:val="0"/>
      <w:marTop w:val="0"/>
      <w:marBottom w:val="0"/>
      <w:divBdr>
        <w:top w:val="none" w:sz="0" w:space="0" w:color="auto"/>
        <w:left w:val="none" w:sz="0" w:space="0" w:color="auto"/>
        <w:bottom w:val="none" w:sz="0" w:space="0" w:color="auto"/>
        <w:right w:val="none" w:sz="0" w:space="0" w:color="auto"/>
      </w:divBdr>
    </w:div>
    <w:div w:id="1301376706">
      <w:bodyDiv w:val="1"/>
      <w:marLeft w:val="0"/>
      <w:marRight w:val="0"/>
      <w:marTop w:val="0"/>
      <w:marBottom w:val="0"/>
      <w:divBdr>
        <w:top w:val="none" w:sz="0" w:space="0" w:color="auto"/>
        <w:left w:val="none" w:sz="0" w:space="0" w:color="auto"/>
        <w:bottom w:val="none" w:sz="0" w:space="0" w:color="auto"/>
        <w:right w:val="none" w:sz="0" w:space="0" w:color="auto"/>
      </w:divBdr>
    </w:div>
    <w:div w:id="1341661726">
      <w:bodyDiv w:val="1"/>
      <w:marLeft w:val="0"/>
      <w:marRight w:val="0"/>
      <w:marTop w:val="0"/>
      <w:marBottom w:val="0"/>
      <w:divBdr>
        <w:top w:val="none" w:sz="0" w:space="0" w:color="auto"/>
        <w:left w:val="none" w:sz="0" w:space="0" w:color="auto"/>
        <w:bottom w:val="none" w:sz="0" w:space="0" w:color="auto"/>
        <w:right w:val="none" w:sz="0" w:space="0" w:color="auto"/>
      </w:divBdr>
    </w:div>
    <w:div w:id="1363819987">
      <w:bodyDiv w:val="1"/>
      <w:marLeft w:val="0"/>
      <w:marRight w:val="0"/>
      <w:marTop w:val="0"/>
      <w:marBottom w:val="0"/>
      <w:divBdr>
        <w:top w:val="none" w:sz="0" w:space="0" w:color="auto"/>
        <w:left w:val="none" w:sz="0" w:space="0" w:color="auto"/>
        <w:bottom w:val="none" w:sz="0" w:space="0" w:color="auto"/>
        <w:right w:val="none" w:sz="0" w:space="0" w:color="auto"/>
      </w:divBdr>
    </w:div>
    <w:div w:id="1507287388">
      <w:bodyDiv w:val="1"/>
      <w:marLeft w:val="0"/>
      <w:marRight w:val="0"/>
      <w:marTop w:val="0"/>
      <w:marBottom w:val="0"/>
      <w:divBdr>
        <w:top w:val="none" w:sz="0" w:space="0" w:color="auto"/>
        <w:left w:val="none" w:sz="0" w:space="0" w:color="auto"/>
        <w:bottom w:val="none" w:sz="0" w:space="0" w:color="auto"/>
        <w:right w:val="none" w:sz="0" w:space="0" w:color="auto"/>
      </w:divBdr>
    </w:div>
    <w:div w:id="1512068579">
      <w:bodyDiv w:val="1"/>
      <w:marLeft w:val="0"/>
      <w:marRight w:val="0"/>
      <w:marTop w:val="0"/>
      <w:marBottom w:val="0"/>
      <w:divBdr>
        <w:top w:val="none" w:sz="0" w:space="0" w:color="auto"/>
        <w:left w:val="none" w:sz="0" w:space="0" w:color="auto"/>
        <w:bottom w:val="none" w:sz="0" w:space="0" w:color="auto"/>
        <w:right w:val="none" w:sz="0" w:space="0" w:color="auto"/>
      </w:divBdr>
    </w:div>
    <w:div w:id="1521317458">
      <w:bodyDiv w:val="1"/>
      <w:marLeft w:val="0"/>
      <w:marRight w:val="0"/>
      <w:marTop w:val="0"/>
      <w:marBottom w:val="0"/>
      <w:divBdr>
        <w:top w:val="none" w:sz="0" w:space="0" w:color="auto"/>
        <w:left w:val="none" w:sz="0" w:space="0" w:color="auto"/>
        <w:bottom w:val="none" w:sz="0" w:space="0" w:color="auto"/>
        <w:right w:val="none" w:sz="0" w:space="0" w:color="auto"/>
      </w:divBdr>
    </w:div>
    <w:div w:id="1529752795">
      <w:bodyDiv w:val="1"/>
      <w:marLeft w:val="0"/>
      <w:marRight w:val="0"/>
      <w:marTop w:val="0"/>
      <w:marBottom w:val="0"/>
      <w:divBdr>
        <w:top w:val="none" w:sz="0" w:space="0" w:color="auto"/>
        <w:left w:val="none" w:sz="0" w:space="0" w:color="auto"/>
        <w:bottom w:val="none" w:sz="0" w:space="0" w:color="auto"/>
        <w:right w:val="none" w:sz="0" w:space="0" w:color="auto"/>
      </w:divBdr>
    </w:div>
    <w:div w:id="1565069758">
      <w:bodyDiv w:val="1"/>
      <w:marLeft w:val="0"/>
      <w:marRight w:val="0"/>
      <w:marTop w:val="0"/>
      <w:marBottom w:val="0"/>
      <w:divBdr>
        <w:top w:val="none" w:sz="0" w:space="0" w:color="auto"/>
        <w:left w:val="none" w:sz="0" w:space="0" w:color="auto"/>
        <w:bottom w:val="none" w:sz="0" w:space="0" w:color="auto"/>
        <w:right w:val="none" w:sz="0" w:space="0" w:color="auto"/>
      </w:divBdr>
    </w:div>
    <w:div w:id="1571307629">
      <w:bodyDiv w:val="1"/>
      <w:marLeft w:val="0"/>
      <w:marRight w:val="0"/>
      <w:marTop w:val="0"/>
      <w:marBottom w:val="0"/>
      <w:divBdr>
        <w:top w:val="none" w:sz="0" w:space="0" w:color="auto"/>
        <w:left w:val="none" w:sz="0" w:space="0" w:color="auto"/>
        <w:bottom w:val="none" w:sz="0" w:space="0" w:color="auto"/>
        <w:right w:val="none" w:sz="0" w:space="0" w:color="auto"/>
      </w:divBdr>
    </w:div>
    <w:div w:id="1577009112">
      <w:bodyDiv w:val="1"/>
      <w:marLeft w:val="0"/>
      <w:marRight w:val="0"/>
      <w:marTop w:val="0"/>
      <w:marBottom w:val="0"/>
      <w:divBdr>
        <w:top w:val="none" w:sz="0" w:space="0" w:color="auto"/>
        <w:left w:val="none" w:sz="0" w:space="0" w:color="auto"/>
        <w:bottom w:val="none" w:sz="0" w:space="0" w:color="auto"/>
        <w:right w:val="none" w:sz="0" w:space="0" w:color="auto"/>
      </w:divBdr>
    </w:div>
    <w:div w:id="1607081293">
      <w:bodyDiv w:val="1"/>
      <w:marLeft w:val="0"/>
      <w:marRight w:val="0"/>
      <w:marTop w:val="0"/>
      <w:marBottom w:val="0"/>
      <w:divBdr>
        <w:top w:val="none" w:sz="0" w:space="0" w:color="auto"/>
        <w:left w:val="none" w:sz="0" w:space="0" w:color="auto"/>
        <w:bottom w:val="none" w:sz="0" w:space="0" w:color="auto"/>
        <w:right w:val="none" w:sz="0" w:space="0" w:color="auto"/>
      </w:divBdr>
    </w:div>
    <w:div w:id="1644895065">
      <w:bodyDiv w:val="1"/>
      <w:marLeft w:val="0"/>
      <w:marRight w:val="0"/>
      <w:marTop w:val="0"/>
      <w:marBottom w:val="0"/>
      <w:divBdr>
        <w:top w:val="none" w:sz="0" w:space="0" w:color="auto"/>
        <w:left w:val="none" w:sz="0" w:space="0" w:color="auto"/>
        <w:bottom w:val="none" w:sz="0" w:space="0" w:color="auto"/>
        <w:right w:val="none" w:sz="0" w:space="0" w:color="auto"/>
      </w:divBdr>
    </w:div>
    <w:div w:id="1671593293">
      <w:bodyDiv w:val="1"/>
      <w:marLeft w:val="0"/>
      <w:marRight w:val="0"/>
      <w:marTop w:val="0"/>
      <w:marBottom w:val="0"/>
      <w:divBdr>
        <w:top w:val="none" w:sz="0" w:space="0" w:color="auto"/>
        <w:left w:val="none" w:sz="0" w:space="0" w:color="auto"/>
        <w:bottom w:val="none" w:sz="0" w:space="0" w:color="auto"/>
        <w:right w:val="none" w:sz="0" w:space="0" w:color="auto"/>
      </w:divBdr>
    </w:div>
    <w:div w:id="1704986008">
      <w:bodyDiv w:val="1"/>
      <w:marLeft w:val="0"/>
      <w:marRight w:val="0"/>
      <w:marTop w:val="0"/>
      <w:marBottom w:val="0"/>
      <w:divBdr>
        <w:top w:val="none" w:sz="0" w:space="0" w:color="auto"/>
        <w:left w:val="none" w:sz="0" w:space="0" w:color="auto"/>
        <w:bottom w:val="none" w:sz="0" w:space="0" w:color="auto"/>
        <w:right w:val="none" w:sz="0" w:space="0" w:color="auto"/>
      </w:divBdr>
    </w:div>
    <w:div w:id="1797137639">
      <w:bodyDiv w:val="1"/>
      <w:marLeft w:val="0"/>
      <w:marRight w:val="0"/>
      <w:marTop w:val="0"/>
      <w:marBottom w:val="0"/>
      <w:divBdr>
        <w:top w:val="none" w:sz="0" w:space="0" w:color="auto"/>
        <w:left w:val="none" w:sz="0" w:space="0" w:color="auto"/>
        <w:bottom w:val="none" w:sz="0" w:space="0" w:color="auto"/>
        <w:right w:val="none" w:sz="0" w:space="0" w:color="auto"/>
      </w:divBdr>
    </w:div>
    <w:div w:id="1816602164">
      <w:bodyDiv w:val="1"/>
      <w:marLeft w:val="0"/>
      <w:marRight w:val="0"/>
      <w:marTop w:val="0"/>
      <w:marBottom w:val="0"/>
      <w:divBdr>
        <w:top w:val="none" w:sz="0" w:space="0" w:color="auto"/>
        <w:left w:val="none" w:sz="0" w:space="0" w:color="auto"/>
        <w:bottom w:val="none" w:sz="0" w:space="0" w:color="auto"/>
        <w:right w:val="none" w:sz="0" w:space="0" w:color="auto"/>
      </w:divBdr>
    </w:div>
    <w:div w:id="1900706838">
      <w:bodyDiv w:val="1"/>
      <w:marLeft w:val="0"/>
      <w:marRight w:val="0"/>
      <w:marTop w:val="0"/>
      <w:marBottom w:val="0"/>
      <w:divBdr>
        <w:top w:val="none" w:sz="0" w:space="0" w:color="auto"/>
        <w:left w:val="none" w:sz="0" w:space="0" w:color="auto"/>
        <w:bottom w:val="none" w:sz="0" w:space="0" w:color="auto"/>
        <w:right w:val="none" w:sz="0" w:space="0" w:color="auto"/>
      </w:divBdr>
    </w:div>
    <w:div w:id="1924221635">
      <w:bodyDiv w:val="1"/>
      <w:marLeft w:val="0"/>
      <w:marRight w:val="0"/>
      <w:marTop w:val="0"/>
      <w:marBottom w:val="0"/>
      <w:divBdr>
        <w:top w:val="none" w:sz="0" w:space="0" w:color="auto"/>
        <w:left w:val="none" w:sz="0" w:space="0" w:color="auto"/>
        <w:bottom w:val="none" w:sz="0" w:space="0" w:color="auto"/>
        <w:right w:val="none" w:sz="0" w:space="0" w:color="auto"/>
      </w:divBdr>
    </w:div>
    <w:div w:id="1928146984">
      <w:bodyDiv w:val="1"/>
      <w:marLeft w:val="0"/>
      <w:marRight w:val="0"/>
      <w:marTop w:val="0"/>
      <w:marBottom w:val="0"/>
      <w:divBdr>
        <w:top w:val="none" w:sz="0" w:space="0" w:color="auto"/>
        <w:left w:val="none" w:sz="0" w:space="0" w:color="auto"/>
        <w:bottom w:val="none" w:sz="0" w:space="0" w:color="auto"/>
        <w:right w:val="none" w:sz="0" w:space="0" w:color="auto"/>
      </w:divBdr>
    </w:div>
    <w:div w:id="1951234099">
      <w:bodyDiv w:val="1"/>
      <w:marLeft w:val="0"/>
      <w:marRight w:val="0"/>
      <w:marTop w:val="0"/>
      <w:marBottom w:val="0"/>
      <w:divBdr>
        <w:top w:val="none" w:sz="0" w:space="0" w:color="auto"/>
        <w:left w:val="none" w:sz="0" w:space="0" w:color="auto"/>
        <w:bottom w:val="none" w:sz="0" w:space="0" w:color="auto"/>
        <w:right w:val="none" w:sz="0" w:space="0" w:color="auto"/>
      </w:divBdr>
    </w:div>
    <w:div w:id="1959411936">
      <w:bodyDiv w:val="1"/>
      <w:marLeft w:val="0"/>
      <w:marRight w:val="0"/>
      <w:marTop w:val="0"/>
      <w:marBottom w:val="0"/>
      <w:divBdr>
        <w:top w:val="none" w:sz="0" w:space="0" w:color="auto"/>
        <w:left w:val="none" w:sz="0" w:space="0" w:color="auto"/>
        <w:bottom w:val="none" w:sz="0" w:space="0" w:color="auto"/>
        <w:right w:val="none" w:sz="0" w:space="0" w:color="auto"/>
      </w:divBdr>
    </w:div>
    <w:div w:id="1960527390">
      <w:bodyDiv w:val="1"/>
      <w:marLeft w:val="0"/>
      <w:marRight w:val="0"/>
      <w:marTop w:val="0"/>
      <w:marBottom w:val="0"/>
      <w:divBdr>
        <w:top w:val="none" w:sz="0" w:space="0" w:color="auto"/>
        <w:left w:val="none" w:sz="0" w:space="0" w:color="auto"/>
        <w:bottom w:val="none" w:sz="0" w:space="0" w:color="auto"/>
        <w:right w:val="none" w:sz="0" w:space="0" w:color="auto"/>
      </w:divBdr>
    </w:div>
    <w:div w:id="1985307560">
      <w:bodyDiv w:val="1"/>
      <w:marLeft w:val="0"/>
      <w:marRight w:val="0"/>
      <w:marTop w:val="0"/>
      <w:marBottom w:val="0"/>
      <w:divBdr>
        <w:top w:val="none" w:sz="0" w:space="0" w:color="auto"/>
        <w:left w:val="none" w:sz="0" w:space="0" w:color="auto"/>
        <w:bottom w:val="none" w:sz="0" w:space="0" w:color="auto"/>
        <w:right w:val="none" w:sz="0" w:space="0" w:color="auto"/>
      </w:divBdr>
    </w:div>
    <w:div w:id="1986810316">
      <w:bodyDiv w:val="1"/>
      <w:marLeft w:val="0"/>
      <w:marRight w:val="0"/>
      <w:marTop w:val="0"/>
      <w:marBottom w:val="0"/>
      <w:divBdr>
        <w:top w:val="none" w:sz="0" w:space="0" w:color="auto"/>
        <w:left w:val="none" w:sz="0" w:space="0" w:color="auto"/>
        <w:bottom w:val="none" w:sz="0" w:space="0" w:color="auto"/>
        <w:right w:val="none" w:sz="0" w:space="0" w:color="auto"/>
      </w:divBdr>
    </w:div>
    <w:div w:id="2054041874">
      <w:bodyDiv w:val="1"/>
      <w:marLeft w:val="0"/>
      <w:marRight w:val="0"/>
      <w:marTop w:val="0"/>
      <w:marBottom w:val="0"/>
      <w:divBdr>
        <w:top w:val="none" w:sz="0" w:space="0" w:color="auto"/>
        <w:left w:val="none" w:sz="0" w:space="0" w:color="auto"/>
        <w:bottom w:val="none" w:sz="0" w:space="0" w:color="auto"/>
        <w:right w:val="none" w:sz="0" w:space="0" w:color="auto"/>
      </w:divBdr>
    </w:div>
    <w:div w:id="2060745168">
      <w:bodyDiv w:val="1"/>
      <w:marLeft w:val="0"/>
      <w:marRight w:val="0"/>
      <w:marTop w:val="0"/>
      <w:marBottom w:val="0"/>
      <w:divBdr>
        <w:top w:val="none" w:sz="0" w:space="0" w:color="auto"/>
        <w:left w:val="none" w:sz="0" w:space="0" w:color="auto"/>
        <w:bottom w:val="none" w:sz="0" w:space="0" w:color="auto"/>
        <w:right w:val="none" w:sz="0" w:space="0" w:color="auto"/>
      </w:divBdr>
      <w:divsChild>
        <w:div w:id="1033192329">
          <w:marLeft w:val="0"/>
          <w:marRight w:val="0"/>
          <w:marTop w:val="0"/>
          <w:marBottom w:val="0"/>
          <w:divBdr>
            <w:top w:val="none" w:sz="0" w:space="0" w:color="auto"/>
            <w:left w:val="none" w:sz="0" w:space="0" w:color="auto"/>
            <w:bottom w:val="none" w:sz="0" w:space="0" w:color="auto"/>
            <w:right w:val="none" w:sz="0" w:space="0" w:color="auto"/>
          </w:divBdr>
          <w:divsChild>
            <w:div w:id="97067561">
              <w:marLeft w:val="0"/>
              <w:marRight w:val="0"/>
              <w:marTop w:val="0"/>
              <w:marBottom w:val="0"/>
              <w:divBdr>
                <w:top w:val="none" w:sz="0" w:space="0" w:color="auto"/>
                <w:left w:val="none" w:sz="0" w:space="0" w:color="auto"/>
                <w:bottom w:val="none" w:sz="0" w:space="0" w:color="auto"/>
                <w:right w:val="none" w:sz="0" w:space="0" w:color="auto"/>
              </w:divBdr>
              <w:divsChild>
                <w:div w:id="108623356">
                  <w:marLeft w:val="0"/>
                  <w:marRight w:val="0"/>
                  <w:marTop w:val="0"/>
                  <w:marBottom w:val="0"/>
                  <w:divBdr>
                    <w:top w:val="none" w:sz="0" w:space="0" w:color="auto"/>
                    <w:left w:val="none" w:sz="0" w:space="0" w:color="auto"/>
                    <w:bottom w:val="none" w:sz="0" w:space="0" w:color="auto"/>
                    <w:right w:val="none" w:sz="0" w:space="0" w:color="auto"/>
                  </w:divBdr>
                  <w:divsChild>
                    <w:div w:id="1005279048">
                      <w:marLeft w:val="0"/>
                      <w:marRight w:val="0"/>
                      <w:marTop w:val="0"/>
                      <w:marBottom w:val="0"/>
                      <w:divBdr>
                        <w:top w:val="none" w:sz="0" w:space="0" w:color="auto"/>
                        <w:left w:val="none" w:sz="0" w:space="0" w:color="auto"/>
                        <w:bottom w:val="none" w:sz="0" w:space="0" w:color="auto"/>
                        <w:right w:val="none" w:sz="0" w:space="0" w:color="auto"/>
                      </w:divBdr>
                    </w:div>
                  </w:divsChild>
                </w:div>
                <w:div w:id="2133203059">
                  <w:marLeft w:val="12"/>
                  <w:marRight w:val="0"/>
                  <w:marTop w:val="0"/>
                  <w:marBottom w:val="0"/>
                  <w:divBdr>
                    <w:top w:val="none" w:sz="0" w:space="0" w:color="auto"/>
                    <w:left w:val="none" w:sz="0" w:space="0" w:color="auto"/>
                    <w:bottom w:val="none" w:sz="0" w:space="0" w:color="auto"/>
                    <w:right w:val="none" w:sz="0" w:space="0" w:color="auto"/>
                  </w:divBdr>
                  <w:divsChild>
                    <w:div w:id="18435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2687">
              <w:marLeft w:val="0"/>
              <w:marRight w:val="0"/>
              <w:marTop w:val="0"/>
              <w:marBottom w:val="0"/>
              <w:divBdr>
                <w:top w:val="none" w:sz="0" w:space="0" w:color="auto"/>
                <w:left w:val="none" w:sz="0" w:space="0" w:color="auto"/>
                <w:bottom w:val="none" w:sz="0" w:space="0" w:color="auto"/>
                <w:right w:val="none" w:sz="0" w:space="0" w:color="auto"/>
              </w:divBdr>
              <w:divsChild>
                <w:div w:id="507990636">
                  <w:marLeft w:val="0"/>
                  <w:marRight w:val="0"/>
                  <w:marTop w:val="0"/>
                  <w:marBottom w:val="0"/>
                  <w:divBdr>
                    <w:top w:val="none" w:sz="0" w:space="0" w:color="auto"/>
                    <w:left w:val="none" w:sz="0" w:space="0" w:color="auto"/>
                    <w:bottom w:val="none" w:sz="0" w:space="0" w:color="auto"/>
                    <w:right w:val="none" w:sz="0" w:space="0" w:color="auto"/>
                  </w:divBdr>
                  <w:divsChild>
                    <w:div w:id="466243253">
                      <w:marLeft w:val="0"/>
                      <w:marRight w:val="0"/>
                      <w:marTop w:val="0"/>
                      <w:marBottom w:val="0"/>
                      <w:divBdr>
                        <w:top w:val="none" w:sz="0" w:space="0" w:color="auto"/>
                        <w:left w:val="none" w:sz="0" w:space="0" w:color="auto"/>
                        <w:bottom w:val="none" w:sz="0" w:space="0" w:color="auto"/>
                        <w:right w:val="none" w:sz="0" w:space="0" w:color="auto"/>
                      </w:divBdr>
                      <w:divsChild>
                        <w:div w:id="1801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2591">
              <w:marLeft w:val="0"/>
              <w:marRight w:val="0"/>
              <w:marTop w:val="0"/>
              <w:marBottom w:val="0"/>
              <w:divBdr>
                <w:top w:val="none" w:sz="0" w:space="0" w:color="auto"/>
                <w:left w:val="none" w:sz="0" w:space="0" w:color="auto"/>
                <w:bottom w:val="none" w:sz="0" w:space="0" w:color="auto"/>
                <w:right w:val="none" w:sz="0" w:space="0" w:color="auto"/>
              </w:divBdr>
              <w:divsChild>
                <w:div w:id="1155535090">
                  <w:marLeft w:val="0"/>
                  <w:marRight w:val="0"/>
                  <w:marTop w:val="0"/>
                  <w:marBottom w:val="0"/>
                  <w:divBdr>
                    <w:top w:val="none" w:sz="0" w:space="0" w:color="auto"/>
                    <w:left w:val="none" w:sz="0" w:space="0" w:color="auto"/>
                    <w:bottom w:val="none" w:sz="0" w:space="0" w:color="auto"/>
                    <w:right w:val="none" w:sz="0" w:space="0" w:color="auto"/>
                  </w:divBdr>
                  <w:divsChild>
                    <w:div w:id="1943301980">
                      <w:marLeft w:val="0"/>
                      <w:marRight w:val="0"/>
                      <w:marTop w:val="0"/>
                      <w:marBottom w:val="0"/>
                      <w:divBdr>
                        <w:top w:val="none" w:sz="0" w:space="0" w:color="auto"/>
                        <w:left w:val="none" w:sz="0" w:space="0" w:color="auto"/>
                        <w:bottom w:val="none" w:sz="0" w:space="0" w:color="auto"/>
                        <w:right w:val="none" w:sz="0" w:space="0" w:color="auto"/>
                      </w:divBdr>
                      <w:divsChild>
                        <w:div w:id="11395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71285">
              <w:marLeft w:val="0"/>
              <w:marRight w:val="0"/>
              <w:marTop w:val="0"/>
              <w:marBottom w:val="0"/>
              <w:divBdr>
                <w:top w:val="none" w:sz="0" w:space="0" w:color="auto"/>
                <w:left w:val="none" w:sz="0" w:space="0" w:color="auto"/>
                <w:bottom w:val="none" w:sz="0" w:space="0" w:color="auto"/>
                <w:right w:val="none" w:sz="0" w:space="0" w:color="auto"/>
              </w:divBdr>
              <w:divsChild>
                <w:div w:id="1449349066">
                  <w:marLeft w:val="0"/>
                  <w:marRight w:val="0"/>
                  <w:marTop w:val="0"/>
                  <w:marBottom w:val="0"/>
                  <w:divBdr>
                    <w:top w:val="none" w:sz="0" w:space="0" w:color="auto"/>
                    <w:left w:val="none" w:sz="0" w:space="0" w:color="auto"/>
                    <w:bottom w:val="none" w:sz="0" w:space="0" w:color="auto"/>
                    <w:right w:val="none" w:sz="0" w:space="0" w:color="auto"/>
                  </w:divBdr>
                </w:div>
              </w:divsChild>
            </w:div>
            <w:div w:id="582028608">
              <w:marLeft w:val="0"/>
              <w:marRight w:val="0"/>
              <w:marTop w:val="0"/>
              <w:marBottom w:val="0"/>
              <w:divBdr>
                <w:top w:val="none" w:sz="0" w:space="0" w:color="auto"/>
                <w:left w:val="none" w:sz="0" w:space="0" w:color="auto"/>
                <w:bottom w:val="none" w:sz="0" w:space="0" w:color="auto"/>
                <w:right w:val="none" w:sz="0" w:space="0" w:color="auto"/>
              </w:divBdr>
              <w:divsChild>
                <w:div w:id="354312967">
                  <w:marLeft w:val="12"/>
                  <w:marRight w:val="0"/>
                  <w:marTop w:val="0"/>
                  <w:marBottom w:val="0"/>
                  <w:divBdr>
                    <w:top w:val="none" w:sz="0" w:space="0" w:color="auto"/>
                    <w:left w:val="none" w:sz="0" w:space="0" w:color="auto"/>
                    <w:bottom w:val="none" w:sz="0" w:space="0" w:color="auto"/>
                    <w:right w:val="none" w:sz="0" w:space="0" w:color="auto"/>
                  </w:divBdr>
                  <w:divsChild>
                    <w:div w:id="236522484">
                      <w:marLeft w:val="0"/>
                      <w:marRight w:val="0"/>
                      <w:marTop w:val="0"/>
                      <w:marBottom w:val="0"/>
                      <w:divBdr>
                        <w:top w:val="none" w:sz="0" w:space="0" w:color="auto"/>
                        <w:left w:val="none" w:sz="0" w:space="0" w:color="auto"/>
                        <w:bottom w:val="none" w:sz="0" w:space="0" w:color="auto"/>
                        <w:right w:val="none" w:sz="0" w:space="0" w:color="auto"/>
                      </w:divBdr>
                      <w:divsChild>
                        <w:div w:id="5981845">
                          <w:marLeft w:val="0"/>
                          <w:marRight w:val="0"/>
                          <w:marTop w:val="0"/>
                          <w:marBottom w:val="0"/>
                          <w:divBdr>
                            <w:top w:val="none" w:sz="0" w:space="0" w:color="auto"/>
                            <w:left w:val="none" w:sz="0" w:space="0" w:color="auto"/>
                            <w:bottom w:val="none" w:sz="0" w:space="0" w:color="auto"/>
                            <w:right w:val="none" w:sz="0" w:space="0" w:color="auto"/>
                          </w:divBdr>
                          <w:divsChild>
                            <w:div w:id="269506546">
                              <w:marLeft w:val="0"/>
                              <w:marRight w:val="0"/>
                              <w:marTop w:val="0"/>
                              <w:marBottom w:val="0"/>
                              <w:divBdr>
                                <w:top w:val="none" w:sz="0" w:space="0" w:color="auto"/>
                                <w:left w:val="none" w:sz="0" w:space="0" w:color="auto"/>
                                <w:bottom w:val="none" w:sz="0" w:space="0" w:color="auto"/>
                                <w:right w:val="none" w:sz="0" w:space="0" w:color="auto"/>
                              </w:divBdr>
                              <w:divsChild>
                                <w:div w:id="710888260">
                                  <w:marLeft w:val="0"/>
                                  <w:marRight w:val="0"/>
                                  <w:marTop w:val="0"/>
                                  <w:marBottom w:val="0"/>
                                  <w:divBdr>
                                    <w:top w:val="none" w:sz="0" w:space="0" w:color="auto"/>
                                    <w:left w:val="none" w:sz="0" w:space="0" w:color="auto"/>
                                    <w:bottom w:val="none" w:sz="0" w:space="0" w:color="auto"/>
                                    <w:right w:val="none" w:sz="0" w:space="0" w:color="auto"/>
                                  </w:divBdr>
                                </w:div>
                                <w:div w:id="20343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871">
                          <w:marLeft w:val="0"/>
                          <w:marRight w:val="0"/>
                          <w:marTop w:val="0"/>
                          <w:marBottom w:val="0"/>
                          <w:divBdr>
                            <w:top w:val="none" w:sz="0" w:space="0" w:color="auto"/>
                            <w:left w:val="none" w:sz="0" w:space="0" w:color="auto"/>
                            <w:bottom w:val="none" w:sz="0" w:space="0" w:color="auto"/>
                            <w:right w:val="none" w:sz="0" w:space="0" w:color="auto"/>
                          </w:divBdr>
                          <w:divsChild>
                            <w:div w:id="1123769140">
                              <w:marLeft w:val="0"/>
                              <w:marRight w:val="0"/>
                              <w:marTop w:val="0"/>
                              <w:marBottom w:val="0"/>
                              <w:divBdr>
                                <w:top w:val="none" w:sz="0" w:space="0" w:color="auto"/>
                                <w:left w:val="none" w:sz="0" w:space="0" w:color="auto"/>
                                <w:bottom w:val="none" w:sz="0" w:space="0" w:color="auto"/>
                                <w:right w:val="none" w:sz="0" w:space="0" w:color="auto"/>
                              </w:divBdr>
                              <w:divsChild>
                                <w:div w:id="2862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1810">
                          <w:marLeft w:val="0"/>
                          <w:marRight w:val="0"/>
                          <w:marTop w:val="0"/>
                          <w:marBottom w:val="0"/>
                          <w:divBdr>
                            <w:top w:val="none" w:sz="0" w:space="0" w:color="auto"/>
                            <w:left w:val="none" w:sz="0" w:space="0" w:color="auto"/>
                            <w:bottom w:val="none" w:sz="0" w:space="0" w:color="auto"/>
                            <w:right w:val="none" w:sz="0" w:space="0" w:color="auto"/>
                          </w:divBdr>
                          <w:divsChild>
                            <w:div w:id="1975283630">
                              <w:marLeft w:val="0"/>
                              <w:marRight w:val="0"/>
                              <w:marTop w:val="0"/>
                              <w:marBottom w:val="0"/>
                              <w:divBdr>
                                <w:top w:val="none" w:sz="0" w:space="0" w:color="auto"/>
                                <w:left w:val="none" w:sz="0" w:space="0" w:color="auto"/>
                                <w:bottom w:val="none" w:sz="0" w:space="0" w:color="auto"/>
                                <w:right w:val="none" w:sz="0" w:space="0" w:color="auto"/>
                              </w:divBdr>
                              <w:divsChild>
                                <w:div w:id="14045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3899">
                          <w:marLeft w:val="0"/>
                          <w:marRight w:val="0"/>
                          <w:marTop w:val="0"/>
                          <w:marBottom w:val="0"/>
                          <w:divBdr>
                            <w:top w:val="none" w:sz="0" w:space="0" w:color="auto"/>
                            <w:left w:val="none" w:sz="0" w:space="0" w:color="auto"/>
                            <w:bottom w:val="none" w:sz="0" w:space="0" w:color="auto"/>
                            <w:right w:val="none" w:sz="0" w:space="0" w:color="auto"/>
                          </w:divBdr>
                          <w:divsChild>
                            <w:div w:id="794326193">
                              <w:marLeft w:val="0"/>
                              <w:marRight w:val="0"/>
                              <w:marTop w:val="0"/>
                              <w:marBottom w:val="0"/>
                              <w:divBdr>
                                <w:top w:val="none" w:sz="0" w:space="0" w:color="auto"/>
                                <w:left w:val="none" w:sz="0" w:space="0" w:color="auto"/>
                                <w:bottom w:val="none" w:sz="0" w:space="0" w:color="auto"/>
                                <w:right w:val="none" w:sz="0" w:space="0" w:color="auto"/>
                              </w:divBdr>
                              <w:divsChild>
                                <w:div w:id="585699157">
                                  <w:marLeft w:val="0"/>
                                  <w:marRight w:val="0"/>
                                  <w:marTop w:val="0"/>
                                  <w:marBottom w:val="0"/>
                                  <w:divBdr>
                                    <w:top w:val="none" w:sz="0" w:space="0" w:color="auto"/>
                                    <w:left w:val="none" w:sz="0" w:space="0" w:color="auto"/>
                                    <w:bottom w:val="none" w:sz="0" w:space="0" w:color="auto"/>
                                    <w:right w:val="none" w:sz="0" w:space="0" w:color="auto"/>
                                  </w:divBdr>
                                </w:div>
                                <w:div w:id="8190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706917">
                  <w:marLeft w:val="0"/>
                  <w:marRight w:val="0"/>
                  <w:marTop w:val="0"/>
                  <w:marBottom w:val="0"/>
                  <w:divBdr>
                    <w:top w:val="none" w:sz="0" w:space="0" w:color="auto"/>
                    <w:left w:val="none" w:sz="0" w:space="0" w:color="auto"/>
                    <w:bottom w:val="none" w:sz="0" w:space="0" w:color="auto"/>
                    <w:right w:val="none" w:sz="0" w:space="0" w:color="auto"/>
                  </w:divBdr>
                  <w:divsChild>
                    <w:div w:id="870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90833">
              <w:marLeft w:val="0"/>
              <w:marRight w:val="0"/>
              <w:marTop w:val="0"/>
              <w:marBottom w:val="0"/>
              <w:divBdr>
                <w:top w:val="single" w:sz="4" w:space="0" w:color="223F5D"/>
                <w:left w:val="single" w:sz="4" w:space="0" w:color="223F5D"/>
                <w:bottom w:val="single" w:sz="4" w:space="0" w:color="223F5D"/>
                <w:right w:val="single" w:sz="4" w:space="0" w:color="223F5D"/>
              </w:divBdr>
            </w:div>
            <w:div w:id="658197945">
              <w:marLeft w:val="0"/>
              <w:marRight w:val="0"/>
              <w:marTop w:val="0"/>
              <w:marBottom w:val="0"/>
              <w:divBdr>
                <w:top w:val="none" w:sz="0" w:space="0" w:color="auto"/>
                <w:left w:val="none" w:sz="0" w:space="0" w:color="auto"/>
                <w:bottom w:val="none" w:sz="0" w:space="0" w:color="auto"/>
                <w:right w:val="none" w:sz="0" w:space="0" w:color="auto"/>
              </w:divBdr>
              <w:divsChild>
                <w:div w:id="1776289263">
                  <w:marLeft w:val="0"/>
                  <w:marRight w:val="0"/>
                  <w:marTop w:val="0"/>
                  <w:marBottom w:val="0"/>
                  <w:divBdr>
                    <w:top w:val="none" w:sz="0" w:space="0" w:color="auto"/>
                    <w:left w:val="none" w:sz="0" w:space="0" w:color="auto"/>
                    <w:bottom w:val="none" w:sz="0" w:space="0" w:color="auto"/>
                    <w:right w:val="none" w:sz="0" w:space="0" w:color="auto"/>
                  </w:divBdr>
                  <w:divsChild>
                    <w:div w:id="9622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1003">
              <w:marLeft w:val="0"/>
              <w:marRight w:val="0"/>
              <w:marTop w:val="0"/>
              <w:marBottom w:val="0"/>
              <w:divBdr>
                <w:top w:val="none" w:sz="0" w:space="0" w:color="auto"/>
                <w:left w:val="none" w:sz="0" w:space="0" w:color="auto"/>
                <w:bottom w:val="none" w:sz="0" w:space="0" w:color="auto"/>
                <w:right w:val="none" w:sz="0" w:space="0" w:color="auto"/>
              </w:divBdr>
              <w:divsChild>
                <w:div w:id="390733184">
                  <w:marLeft w:val="0"/>
                  <w:marRight w:val="0"/>
                  <w:marTop w:val="0"/>
                  <w:marBottom w:val="0"/>
                  <w:divBdr>
                    <w:top w:val="none" w:sz="0" w:space="0" w:color="auto"/>
                    <w:left w:val="none" w:sz="0" w:space="0" w:color="auto"/>
                    <w:bottom w:val="none" w:sz="0" w:space="0" w:color="auto"/>
                    <w:right w:val="none" w:sz="0" w:space="0" w:color="auto"/>
                  </w:divBdr>
                  <w:divsChild>
                    <w:div w:id="13993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857">
              <w:marLeft w:val="0"/>
              <w:marRight w:val="0"/>
              <w:marTop w:val="0"/>
              <w:marBottom w:val="0"/>
              <w:divBdr>
                <w:top w:val="none" w:sz="0" w:space="0" w:color="auto"/>
                <w:left w:val="none" w:sz="0" w:space="0" w:color="auto"/>
                <w:bottom w:val="none" w:sz="0" w:space="0" w:color="auto"/>
                <w:right w:val="none" w:sz="0" w:space="0" w:color="auto"/>
              </w:divBdr>
              <w:divsChild>
                <w:div w:id="2040160865">
                  <w:marLeft w:val="0"/>
                  <w:marRight w:val="0"/>
                  <w:marTop w:val="0"/>
                  <w:marBottom w:val="0"/>
                  <w:divBdr>
                    <w:top w:val="none" w:sz="0" w:space="0" w:color="auto"/>
                    <w:left w:val="none" w:sz="0" w:space="0" w:color="auto"/>
                    <w:bottom w:val="none" w:sz="0" w:space="0" w:color="auto"/>
                    <w:right w:val="none" w:sz="0" w:space="0" w:color="auto"/>
                  </w:divBdr>
                </w:div>
              </w:divsChild>
            </w:div>
            <w:div w:id="955402864">
              <w:marLeft w:val="0"/>
              <w:marRight w:val="0"/>
              <w:marTop w:val="0"/>
              <w:marBottom w:val="0"/>
              <w:divBdr>
                <w:top w:val="none" w:sz="0" w:space="0" w:color="auto"/>
                <w:left w:val="none" w:sz="0" w:space="0" w:color="auto"/>
                <w:bottom w:val="none" w:sz="0" w:space="0" w:color="auto"/>
                <w:right w:val="none" w:sz="0" w:space="0" w:color="auto"/>
              </w:divBdr>
              <w:divsChild>
                <w:div w:id="558398768">
                  <w:marLeft w:val="12"/>
                  <w:marRight w:val="0"/>
                  <w:marTop w:val="0"/>
                  <w:marBottom w:val="0"/>
                  <w:divBdr>
                    <w:top w:val="none" w:sz="0" w:space="0" w:color="auto"/>
                    <w:left w:val="none" w:sz="0" w:space="0" w:color="auto"/>
                    <w:bottom w:val="none" w:sz="0" w:space="0" w:color="auto"/>
                    <w:right w:val="none" w:sz="0" w:space="0" w:color="auto"/>
                  </w:divBdr>
                  <w:divsChild>
                    <w:div w:id="329528134">
                      <w:marLeft w:val="0"/>
                      <w:marRight w:val="0"/>
                      <w:marTop w:val="0"/>
                      <w:marBottom w:val="0"/>
                      <w:divBdr>
                        <w:top w:val="none" w:sz="0" w:space="0" w:color="auto"/>
                        <w:left w:val="none" w:sz="0" w:space="0" w:color="auto"/>
                        <w:bottom w:val="none" w:sz="0" w:space="0" w:color="auto"/>
                        <w:right w:val="none" w:sz="0" w:space="0" w:color="auto"/>
                      </w:divBdr>
                      <w:divsChild>
                        <w:div w:id="694422651">
                          <w:marLeft w:val="0"/>
                          <w:marRight w:val="0"/>
                          <w:marTop w:val="0"/>
                          <w:marBottom w:val="0"/>
                          <w:divBdr>
                            <w:top w:val="none" w:sz="0" w:space="0" w:color="auto"/>
                            <w:left w:val="none" w:sz="0" w:space="0" w:color="auto"/>
                            <w:bottom w:val="none" w:sz="0" w:space="0" w:color="auto"/>
                            <w:right w:val="none" w:sz="0" w:space="0" w:color="auto"/>
                          </w:divBdr>
                        </w:div>
                        <w:div w:id="1528254727">
                          <w:marLeft w:val="0"/>
                          <w:marRight w:val="0"/>
                          <w:marTop w:val="0"/>
                          <w:marBottom w:val="0"/>
                          <w:divBdr>
                            <w:top w:val="none" w:sz="0" w:space="0" w:color="auto"/>
                            <w:left w:val="none" w:sz="0" w:space="0" w:color="auto"/>
                            <w:bottom w:val="none" w:sz="0" w:space="0" w:color="auto"/>
                            <w:right w:val="none" w:sz="0" w:space="0" w:color="auto"/>
                          </w:divBdr>
                        </w:div>
                        <w:div w:id="16005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4182">
                  <w:marLeft w:val="0"/>
                  <w:marRight w:val="0"/>
                  <w:marTop w:val="0"/>
                  <w:marBottom w:val="0"/>
                  <w:divBdr>
                    <w:top w:val="none" w:sz="0" w:space="0" w:color="auto"/>
                    <w:left w:val="none" w:sz="0" w:space="0" w:color="auto"/>
                    <w:bottom w:val="none" w:sz="0" w:space="0" w:color="auto"/>
                    <w:right w:val="none" w:sz="0" w:space="0" w:color="auto"/>
                  </w:divBdr>
                  <w:divsChild>
                    <w:div w:id="15514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3595">
              <w:marLeft w:val="0"/>
              <w:marRight w:val="0"/>
              <w:marTop w:val="0"/>
              <w:marBottom w:val="0"/>
              <w:divBdr>
                <w:top w:val="none" w:sz="0" w:space="0" w:color="auto"/>
                <w:left w:val="none" w:sz="0" w:space="0" w:color="auto"/>
                <w:bottom w:val="none" w:sz="0" w:space="0" w:color="auto"/>
                <w:right w:val="none" w:sz="0" w:space="0" w:color="auto"/>
              </w:divBdr>
              <w:divsChild>
                <w:div w:id="623771700">
                  <w:marLeft w:val="12"/>
                  <w:marRight w:val="0"/>
                  <w:marTop w:val="0"/>
                  <w:marBottom w:val="0"/>
                  <w:divBdr>
                    <w:top w:val="none" w:sz="0" w:space="0" w:color="auto"/>
                    <w:left w:val="none" w:sz="0" w:space="0" w:color="auto"/>
                    <w:bottom w:val="none" w:sz="0" w:space="0" w:color="auto"/>
                    <w:right w:val="none" w:sz="0" w:space="0" w:color="auto"/>
                  </w:divBdr>
                </w:div>
                <w:div w:id="1211503428">
                  <w:marLeft w:val="0"/>
                  <w:marRight w:val="0"/>
                  <w:marTop w:val="0"/>
                  <w:marBottom w:val="0"/>
                  <w:divBdr>
                    <w:top w:val="none" w:sz="0" w:space="0" w:color="auto"/>
                    <w:left w:val="none" w:sz="0" w:space="0" w:color="auto"/>
                    <w:bottom w:val="none" w:sz="0" w:space="0" w:color="auto"/>
                    <w:right w:val="none" w:sz="0" w:space="0" w:color="auto"/>
                  </w:divBdr>
                  <w:divsChild>
                    <w:div w:id="5982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8489">
              <w:marLeft w:val="0"/>
              <w:marRight w:val="0"/>
              <w:marTop w:val="0"/>
              <w:marBottom w:val="0"/>
              <w:divBdr>
                <w:top w:val="none" w:sz="0" w:space="0" w:color="auto"/>
                <w:left w:val="none" w:sz="0" w:space="0" w:color="auto"/>
                <w:bottom w:val="none" w:sz="0" w:space="0" w:color="auto"/>
                <w:right w:val="none" w:sz="0" w:space="0" w:color="auto"/>
              </w:divBdr>
              <w:divsChild>
                <w:div w:id="754593364">
                  <w:marLeft w:val="0"/>
                  <w:marRight w:val="0"/>
                  <w:marTop w:val="0"/>
                  <w:marBottom w:val="0"/>
                  <w:divBdr>
                    <w:top w:val="none" w:sz="0" w:space="0" w:color="auto"/>
                    <w:left w:val="none" w:sz="0" w:space="0" w:color="auto"/>
                    <w:bottom w:val="none" w:sz="0" w:space="0" w:color="auto"/>
                    <w:right w:val="none" w:sz="0" w:space="0" w:color="auto"/>
                  </w:divBdr>
                  <w:divsChild>
                    <w:div w:id="137772487">
                      <w:marLeft w:val="0"/>
                      <w:marRight w:val="0"/>
                      <w:marTop w:val="0"/>
                      <w:marBottom w:val="0"/>
                      <w:divBdr>
                        <w:top w:val="none" w:sz="0" w:space="0" w:color="auto"/>
                        <w:left w:val="none" w:sz="0" w:space="0" w:color="auto"/>
                        <w:bottom w:val="none" w:sz="0" w:space="0" w:color="auto"/>
                        <w:right w:val="none" w:sz="0" w:space="0" w:color="auto"/>
                      </w:divBdr>
                    </w:div>
                    <w:div w:id="709691387">
                      <w:marLeft w:val="0"/>
                      <w:marRight w:val="0"/>
                      <w:marTop w:val="0"/>
                      <w:marBottom w:val="0"/>
                      <w:divBdr>
                        <w:top w:val="none" w:sz="0" w:space="0" w:color="auto"/>
                        <w:left w:val="none" w:sz="0" w:space="0" w:color="auto"/>
                        <w:bottom w:val="none" w:sz="0" w:space="0" w:color="auto"/>
                        <w:right w:val="none" w:sz="0" w:space="0" w:color="auto"/>
                      </w:divBdr>
                      <w:divsChild>
                        <w:div w:id="355158075">
                          <w:marLeft w:val="0"/>
                          <w:marRight w:val="0"/>
                          <w:marTop w:val="0"/>
                          <w:marBottom w:val="0"/>
                          <w:divBdr>
                            <w:top w:val="none" w:sz="0" w:space="0" w:color="auto"/>
                            <w:left w:val="none" w:sz="0" w:space="0" w:color="auto"/>
                            <w:bottom w:val="none" w:sz="0" w:space="0" w:color="auto"/>
                            <w:right w:val="none" w:sz="0" w:space="0" w:color="auto"/>
                          </w:divBdr>
                        </w:div>
                        <w:div w:id="810825272">
                          <w:marLeft w:val="0"/>
                          <w:marRight w:val="0"/>
                          <w:marTop w:val="0"/>
                          <w:marBottom w:val="0"/>
                          <w:divBdr>
                            <w:top w:val="none" w:sz="0" w:space="0" w:color="auto"/>
                            <w:left w:val="none" w:sz="0" w:space="0" w:color="auto"/>
                            <w:bottom w:val="none" w:sz="0" w:space="0" w:color="auto"/>
                            <w:right w:val="none" w:sz="0" w:space="0" w:color="auto"/>
                          </w:divBdr>
                        </w:div>
                      </w:divsChild>
                    </w:div>
                    <w:div w:id="1361735921">
                      <w:marLeft w:val="0"/>
                      <w:marRight w:val="0"/>
                      <w:marTop w:val="0"/>
                      <w:marBottom w:val="0"/>
                      <w:divBdr>
                        <w:top w:val="none" w:sz="0" w:space="0" w:color="auto"/>
                        <w:left w:val="none" w:sz="0" w:space="0" w:color="auto"/>
                        <w:bottom w:val="none" w:sz="0" w:space="0" w:color="auto"/>
                        <w:right w:val="none" w:sz="0" w:space="0" w:color="auto"/>
                      </w:divBdr>
                    </w:div>
                    <w:div w:id="1375735236">
                      <w:marLeft w:val="0"/>
                      <w:marRight w:val="0"/>
                      <w:marTop w:val="0"/>
                      <w:marBottom w:val="0"/>
                      <w:divBdr>
                        <w:top w:val="none" w:sz="0" w:space="0" w:color="auto"/>
                        <w:left w:val="none" w:sz="0" w:space="0" w:color="auto"/>
                        <w:bottom w:val="none" w:sz="0" w:space="0" w:color="auto"/>
                        <w:right w:val="none" w:sz="0" w:space="0" w:color="auto"/>
                      </w:divBdr>
                      <w:divsChild>
                        <w:div w:id="229729336">
                          <w:marLeft w:val="0"/>
                          <w:marRight w:val="0"/>
                          <w:marTop w:val="0"/>
                          <w:marBottom w:val="0"/>
                          <w:divBdr>
                            <w:top w:val="none" w:sz="0" w:space="0" w:color="auto"/>
                            <w:left w:val="none" w:sz="0" w:space="0" w:color="auto"/>
                            <w:bottom w:val="none" w:sz="0" w:space="0" w:color="auto"/>
                            <w:right w:val="none" w:sz="0" w:space="0" w:color="auto"/>
                          </w:divBdr>
                        </w:div>
                        <w:div w:id="8711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7231">
              <w:marLeft w:val="0"/>
              <w:marRight w:val="0"/>
              <w:marTop w:val="0"/>
              <w:marBottom w:val="0"/>
              <w:divBdr>
                <w:top w:val="none" w:sz="0" w:space="0" w:color="auto"/>
                <w:left w:val="none" w:sz="0" w:space="0" w:color="auto"/>
                <w:bottom w:val="none" w:sz="0" w:space="0" w:color="auto"/>
                <w:right w:val="none" w:sz="0" w:space="0" w:color="auto"/>
              </w:divBdr>
              <w:divsChild>
                <w:div w:id="1144080988">
                  <w:marLeft w:val="0"/>
                  <w:marRight w:val="0"/>
                  <w:marTop w:val="0"/>
                  <w:marBottom w:val="0"/>
                  <w:divBdr>
                    <w:top w:val="none" w:sz="0" w:space="0" w:color="auto"/>
                    <w:left w:val="none" w:sz="0" w:space="0" w:color="auto"/>
                    <w:bottom w:val="none" w:sz="0" w:space="0" w:color="auto"/>
                    <w:right w:val="none" w:sz="0" w:space="0" w:color="auto"/>
                  </w:divBdr>
                </w:div>
              </w:divsChild>
            </w:div>
            <w:div w:id="1571887579">
              <w:marLeft w:val="0"/>
              <w:marRight w:val="0"/>
              <w:marTop w:val="0"/>
              <w:marBottom w:val="0"/>
              <w:divBdr>
                <w:top w:val="none" w:sz="0" w:space="0" w:color="auto"/>
                <w:left w:val="none" w:sz="0" w:space="0" w:color="auto"/>
                <w:bottom w:val="none" w:sz="0" w:space="0" w:color="auto"/>
                <w:right w:val="none" w:sz="0" w:space="0" w:color="auto"/>
              </w:divBdr>
              <w:divsChild>
                <w:div w:id="1613627815">
                  <w:marLeft w:val="0"/>
                  <w:marRight w:val="0"/>
                  <w:marTop w:val="0"/>
                  <w:marBottom w:val="0"/>
                  <w:divBdr>
                    <w:top w:val="none" w:sz="0" w:space="0" w:color="auto"/>
                    <w:left w:val="none" w:sz="0" w:space="0" w:color="auto"/>
                    <w:bottom w:val="none" w:sz="0" w:space="0" w:color="auto"/>
                    <w:right w:val="none" w:sz="0" w:space="0" w:color="auto"/>
                  </w:divBdr>
                </w:div>
              </w:divsChild>
            </w:div>
            <w:div w:id="1629895794">
              <w:marLeft w:val="0"/>
              <w:marRight w:val="0"/>
              <w:marTop w:val="0"/>
              <w:marBottom w:val="0"/>
              <w:divBdr>
                <w:top w:val="none" w:sz="0" w:space="0" w:color="auto"/>
                <w:left w:val="none" w:sz="0" w:space="0" w:color="auto"/>
                <w:bottom w:val="none" w:sz="0" w:space="0" w:color="auto"/>
                <w:right w:val="none" w:sz="0" w:space="0" w:color="auto"/>
              </w:divBdr>
            </w:div>
            <w:div w:id="1630553348">
              <w:marLeft w:val="0"/>
              <w:marRight w:val="0"/>
              <w:marTop w:val="0"/>
              <w:marBottom w:val="0"/>
              <w:divBdr>
                <w:top w:val="none" w:sz="0" w:space="0" w:color="auto"/>
                <w:left w:val="none" w:sz="0" w:space="0" w:color="auto"/>
                <w:bottom w:val="none" w:sz="0" w:space="0" w:color="auto"/>
                <w:right w:val="none" w:sz="0" w:space="0" w:color="auto"/>
              </w:divBdr>
              <w:divsChild>
                <w:div w:id="835655164">
                  <w:marLeft w:val="12"/>
                  <w:marRight w:val="0"/>
                  <w:marTop w:val="0"/>
                  <w:marBottom w:val="0"/>
                  <w:divBdr>
                    <w:top w:val="none" w:sz="0" w:space="0" w:color="auto"/>
                    <w:left w:val="none" w:sz="0" w:space="0" w:color="auto"/>
                    <w:bottom w:val="none" w:sz="0" w:space="0" w:color="auto"/>
                    <w:right w:val="none" w:sz="0" w:space="0" w:color="auto"/>
                  </w:divBdr>
                </w:div>
                <w:div w:id="1369601494">
                  <w:marLeft w:val="0"/>
                  <w:marRight w:val="0"/>
                  <w:marTop w:val="0"/>
                  <w:marBottom w:val="0"/>
                  <w:divBdr>
                    <w:top w:val="none" w:sz="0" w:space="0" w:color="auto"/>
                    <w:left w:val="none" w:sz="0" w:space="0" w:color="auto"/>
                    <w:bottom w:val="none" w:sz="0" w:space="0" w:color="auto"/>
                    <w:right w:val="none" w:sz="0" w:space="0" w:color="auto"/>
                  </w:divBdr>
                  <w:divsChild>
                    <w:div w:id="20868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2361">
              <w:marLeft w:val="0"/>
              <w:marRight w:val="0"/>
              <w:marTop w:val="0"/>
              <w:marBottom w:val="0"/>
              <w:divBdr>
                <w:top w:val="none" w:sz="0" w:space="0" w:color="auto"/>
                <w:left w:val="none" w:sz="0" w:space="0" w:color="auto"/>
                <w:bottom w:val="none" w:sz="0" w:space="0" w:color="auto"/>
                <w:right w:val="none" w:sz="0" w:space="0" w:color="auto"/>
              </w:divBdr>
              <w:divsChild>
                <w:div w:id="561798190">
                  <w:marLeft w:val="12"/>
                  <w:marRight w:val="0"/>
                  <w:marTop w:val="0"/>
                  <w:marBottom w:val="0"/>
                  <w:divBdr>
                    <w:top w:val="none" w:sz="0" w:space="0" w:color="auto"/>
                    <w:left w:val="none" w:sz="0" w:space="0" w:color="auto"/>
                    <w:bottom w:val="none" w:sz="0" w:space="0" w:color="auto"/>
                    <w:right w:val="none" w:sz="0" w:space="0" w:color="auto"/>
                  </w:divBdr>
                </w:div>
                <w:div w:id="577329369">
                  <w:marLeft w:val="0"/>
                  <w:marRight w:val="0"/>
                  <w:marTop w:val="0"/>
                  <w:marBottom w:val="0"/>
                  <w:divBdr>
                    <w:top w:val="none" w:sz="0" w:space="0" w:color="auto"/>
                    <w:left w:val="none" w:sz="0" w:space="0" w:color="auto"/>
                    <w:bottom w:val="none" w:sz="0" w:space="0" w:color="auto"/>
                    <w:right w:val="none" w:sz="0" w:space="0" w:color="auto"/>
                  </w:divBdr>
                  <w:divsChild>
                    <w:div w:id="20221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8075">
              <w:marLeft w:val="0"/>
              <w:marRight w:val="0"/>
              <w:marTop w:val="0"/>
              <w:marBottom w:val="0"/>
              <w:divBdr>
                <w:top w:val="none" w:sz="0" w:space="0" w:color="auto"/>
                <w:left w:val="none" w:sz="0" w:space="0" w:color="auto"/>
                <w:bottom w:val="none" w:sz="0" w:space="0" w:color="auto"/>
                <w:right w:val="none" w:sz="0" w:space="0" w:color="auto"/>
              </w:divBdr>
              <w:divsChild>
                <w:div w:id="857044889">
                  <w:marLeft w:val="0"/>
                  <w:marRight w:val="0"/>
                  <w:marTop w:val="0"/>
                  <w:marBottom w:val="0"/>
                  <w:divBdr>
                    <w:top w:val="none" w:sz="0" w:space="0" w:color="auto"/>
                    <w:left w:val="none" w:sz="0" w:space="0" w:color="auto"/>
                    <w:bottom w:val="none" w:sz="0" w:space="0" w:color="auto"/>
                    <w:right w:val="none" w:sz="0" w:space="0" w:color="auto"/>
                  </w:divBdr>
                  <w:divsChild>
                    <w:div w:id="25952294">
                      <w:marLeft w:val="0"/>
                      <w:marRight w:val="0"/>
                      <w:marTop w:val="0"/>
                      <w:marBottom w:val="0"/>
                      <w:divBdr>
                        <w:top w:val="none" w:sz="0" w:space="0" w:color="auto"/>
                        <w:left w:val="none" w:sz="0" w:space="0" w:color="auto"/>
                        <w:bottom w:val="none" w:sz="0" w:space="0" w:color="auto"/>
                        <w:right w:val="none" w:sz="0" w:space="0" w:color="auto"/>
                      </w:divBdr>
                    </w:div>
                  </w:divsChild>
                </w:div>
                <w:div w:id="1532961964">
                  <w:marLeft w:val="12"/>
                  <w:marRight w:val="0"/>
                  <w:marTop w:val="0"/>
                  <w:marBottom w:val="0"/>
                  <w:divBdr>
                    <w:top w:val="none" w:sz="0" w:space="0" w:color="auto"/>
                    <w:left w:val="none" w:sz="0" w:space="0" w:color="auto"/>
                    <w:bottom w:val="none" w:sz="0" w:space="0" w:color="auto"/>
                    <w:right w:val="none" w:sz="0" w:space="0" w:color="auto"/>
                  </w:divBdr>
                </w:div>
              </w:divsChild>
            </w:div>
            <w:div w:id="1943951751">
              <w:marLeft w:val="0"/>
              <w:marRight w:val="0"/>
              <w:marTop w:val="0"/>
              <w:marBottom w:val="0"/>
              <w:divBdr>
                <w:top w:val="none" w:sz="0" w:space="0" w:color="auto"/>
                <w:left w:val="none" w:sz="0" w:space="0" w:color="auto"/>
                <w:bottom w:val="none" w:sz="0" w:space="0" w:color="auto"/>
                <w:right w:val="none" w:sz="0" w:space="0" w:color="auto"/>
              </w:divBdr>
            </w:div>
            <w:div w:id="1985965287">
              <w:marLeft w:val="0"/>
              <w:marRight w:val="0"/>
              <w:marTop w:val="0"/>
              <w:marBottom w:val="0"/>
              <w:divBdr>
                <w:top w:val="none" w:sz="0" w:space="0" w:color="auto"/>
                <w:left w:val="none" w:sz="0" w:space="0" w:color="auto"/>
                <w:bottom w:val="none" w:sz="0" w:space="0" w:color="auto"/>
                <w:right w:val="none" w:sz="0" w:space="0" w:color="auto"/>
              </w:divBdr>
              <w:divsChild>
                <w:div w:id="742946140">
                  <w:marLeft w:val="12"/>
                  <w:marRight w:val="0"/>
                  <w:marTop w:val="0"/>
                  <w:marBottom w:val="0"/>
                  <w:divBdr>
                    <w:top w:val="none" w:sz="0" w:space="0" w:color="auto"/>
                    <w:left w:val="none" w:sz="0" w:space="0" w:color="auto"/>
                    <w:bottom w:val="none" w:sz="0" w:space="0" w:color="auto"/>
                    <w:right w:val="none" w:sz="0" w:space="0" w:color="auto"/>
                  </w:divBdr>
                </w:div>
                <w:div w:id="2111662939">
                  <w:marLeft w:val="0"/>
                  <w:marRight w:val="0"/>
                  <w:marTop w:val="0"/>
                  <w:marBottom w:val="0"/>
                  <w:divBdr>
                    <w:top w:val="none" w:sz="0" w:space="0" w:color="auto"/>
                    <w:left w:val="none" w:sz="0" w:space="0" w:color="auto"/>
                    <w:bottom w:val="none" w:sz="0" w:space="0" w:color="auto"/>
                    <w:right w:val="none" w:sz="0" w:space="0" w:color="auto"/>
                  </w:divBdr>
                  <w:divsChild>
                    <w:div w:id="18142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081">
              <w:marLeft w:val="0"/>
              <w:marRight w:val="0"/>
              <w:marTop w:val="0"/>
              <w:marBottom w:val="0"/>
              <w:divBdr>
                <w:top w:val="none" w:sz="0" w:space="0" w:color="auto"/>
                <w:left w:val="none" w:sz="0" w:space="0" w:color="auto"/>
                <w:bottom w:val="none" w:sz="0" w:space="0" w:color="auto"/>
                <w:right w:val="none" w:sz="0" w:space="0" w:color="auto"/>
              </w:divBdr>
              <w:divsChild>
                <w:div w:id="482088646">
                  <w:marLeft w:val="0"/>
                  <w:marRight w:val="0"/>
                  <w:marTop w:val="0"/>
                  <w:marBottom w:val="0"/>
                  <w:divBdr>
                    <w:top w:val="none" w:sz="0" w:space="0" w:color="auto"/>
                    <w:left w:val="none" w:sz="0" w:space="0" w:color="auto"/>
                    <w:bottom w:val="none" w:sz="0" w:space="0" w:color="auto"/>
                    <w:right w:val="none" w:sz="0" w:space="0" w:color="auto"/>
                  </w:divBdr>
                  <w:divsChild>
                    <w:div w:id="683439516">
                      <w:marLeft w:val="0"/>
                      <w:marRight w:val="0"/>
                      <w:marTop w:val="0"/>
                      <w:marBottom w:val="0"/>
                      <w:divBdr>
                        <w:top w:val="none" w:sz="0" w:space="0" w:color="auto"/>
                        <w:left w:val="none" w:sz="0" w:space="0" w:color="auto"/>
                        <w:bottom w:val="none" w:sz="0" w:space="0" w:color="auto"/>
                        <w:right w:val="none" w:sz="0" w:space="0" w:color="auto"/>
                      </w:divBdr>
                    </w:div>
                  </w:divsChild>
                </w:div>
                <w:div w:id="827597526">
                  <w:marLeft w:val="12"/>
                  <w:marRight w:val="0"/>
                  <w:marTop w:val="0"/>
                  <w:marBottom w:val="0"/>
                  <w:divBdr>
                    <w:top w:val="none" w:sz="0" w:space="0" w:color="auto"/>
                    <w:left w:val="none" w:sz="0" w:space="0" w:color="auto"/>
                    <w:bottom w:val="none" w:sz="0" w:space="0" w:color="auto"/>
                    <w:right w:val="none" w:sz="0" w:space="0" w:color="auto"/>
                  </w:divBdr>
                </w:div>
              </w:divsChild>
            </w:div>
            <w:div w:id="2087916901">
              <w:marLeft w:val="0"/>
              <w:marRight w:val="0"/>
              <w:marTop w:val="0"/>
              <w:marBottom w:val="0"/>
              <w:divBdr>
                <w:top w:val="none" w:sz="0" w:space="0" w:color="auto"/>
                <w:left w:val="none" w:sz="0" w:space="0" w:color="auto"/>
                <w:bottom w:val="none" w:sz="0" w:space="0" w:color="auto"/>
                <w:right w:val="none" w:sz="0" w:space="0" w:color="auto"/>
              </w:divBdr>
              <w:divsChild>
                <w:div w:id="2023824075">
                  <w:marLeft w:val="0"/>
                  <w:marRight w:val="0"/>
                  <w:marTop w:val="0"/>
                  <w:marBottom w:val="0"/>
                  <w:divBdr>
                    <w:top w:val="none" w:sz="0" w:space="0" w:color="auto"/>
                    <w:left w:val="none" w:sz="0" w:space="0" w:color="auto"/>
                    <w:bottom w:val="none" w:sz="0" w:space="0" w:color="auto"/>
                    <w:right w:val="none" w:sz="0" w:space="0" w:color="auto"/>
                  </w:divBdr>
                </w:div>
              </w:divsChild>
            </w:div>
            <w:div w:id="2147165515">
              <w:marLeft w:val="0"/>
              <w:marRight w:val="0"/>
              <w:marTop w:val="0"/>
              <w:marBottom w:val="0"/>
              <w:divBdr>
                <w:top w:val="none" w:sz="0" w:space="0" w:color="auto"/>
                <w:left w:val="none" w:sz="0" w:space="0" w:color="auto"/>
                <w:bottom w:val="none" w:sz="0" w:space="0" w:color="auto"/>
                <w:right w:val="none" w:sz="0" w:space="0" w:color="auto"/>
              </w:divBdr>
              <w:divsChild>
                <w:div w:id="530726739">
                  <w:marLeft w:val="0"/>
                  <w:marRight w:val="0"/>
                  <w:marTop w:val="0"/>
                  <w:marBottom w:val="0"/>
                  <w:divBdr>
                    <w:top w:val="none" w:sz="0" w:space="0" w:color="auto"/>
                    <w:left w:val="none" w:sz="0" w:space="0" w:color="auto"/>
                    <w:bottom w:val="none" w:sz="0" w:space="0" w:color="auto"/>
                    <w:right w:val="none" w:sz="0" w:space="0" w:color="auto"/>
                  </w:divBdr>
                  <w:divsChild>
                    <w:div w:id="14941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consultantplus://offline/ref=C386F84B217508C9382FFD87DCCB98D02B41BBBEE92653FB985DF4B6C79D6BCC732A4C87D41C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old.admoblkaluga.ru/New/Stroit/Architecture_New/ShemRegionPlan/2013/pprko791_2014_12_26.jpg"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ic.academic.ru/dic.nsf/ruwiki/1759411" TargetMode="External"/><Relationship Id="rId23" Type="http://schemas.openxmlformats.org/officeDocument/2006/relationships/header" Target="header7.xml"/><Relationship Id="rId10" Type="http://schemas.openxmlformats.org/officeDocument/2006/relationships/hyperlink" Target="consultantplus://offline/ref=64B7EDCE63FB6078C8C80E83F4E9296FD4D05CC70C2991C659ADE22D05F16D90316CE5F339D731994029B0J9A1J" TargetMode="External"/><Relationship Id="rId19" Type="http://schemas.openxmlformats.org/officeDocument/2006/relationships/hyperlink" Target="consultantplus://offline/ref=4FBF19F09335609C1D9BC030AAF336942789C3366B55B71394383433D183DEBFE4BB9D60FD9D5A7426BEBFF830F815936C1763EB163BE7316Fo3G" TargetMode="External"/><Relationship Id="rId4" Type="http://schemas.openxmlformats.org/officeDocument/2006/relationships/settings" Target="settings.xml"/><Relationship Id="rId9" Type="http://schemas.openxmlformats.org/officeDocument/2006/relationships/hyperlink" Target="consultantplus://offline/ref=7012D3DDF102A26BE9DA06FCE2619503AF9DFC8B80BFB00D0F9AD28B591B35F6179DDAB47972B5E9FC000F9273A0DBE4ABE168DC9ENDdFH"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82</Pages>
  <Words>24323</Words>
  <Characters>138643</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ПРИРОДНЫЕ УСЛОВИЯ</vt:lpstr>
    </vt:vector>
  </TitlesOfParts>
  <Company>ОКАиВП</Company>
  <LinksUpToDate>false</LinksUpToDate>
  <CharactersWithSpaces>162641</CharactersWithSpaces>
  <SharedDoc>false</SharedDoc>
  <HLinks>
    <vt:vector size="36" baseType="variant">
      <vt:variant>
        <vt:i4>2359402</vt:i4>
      </vt:variant>
      <vt:variant>
        <vt:i4>144</vt:i4>
      </vt:variant>
      <vt:variant>
        <vt:i4>0</vt:i4>
      </vt:variant>
      <vt:variant>
        <vt:i4>5</vt:i4>
      </vt:variant>
      <vt:variant>
        <vt:lpwstr>http://old.admoblkaluga.ru/New/Stroit/Architecture_New/ShemRegionPlan/2013/pprko791_2014_12_26.jpg</vt:lpwstr>
      </vt:variant>
      <vt:variant>
        <vt:lpwstr/>
      </vt:variant>
      <vt:variant>
        <vt:i4>2949231</vt:i4>
      </vt:variant>
      <vt:variant>
        <vt:i4>141</vt:i4>
      </vt:variant>
      <vt:variant>
        <vt:i4>0</vt:i4>
      </vt:variant>
      <vt:variant>
        <vt:i4>5</vt:i4>
      </vt:variant>
      <vt:variant>
        <vt:lpwstr>consultantplus://offline/ref=4FBF19F09335609C1D9BC030AAF336942789C3366B55B71394383433D183DEBFE4BB9D60FD9D5A7426BEBFF830F815936C1763EB163BE7316Fo3G</vt:lpwstr>
      </vt:variant>
      <vt:variant>
        <vt:lpwstr/>
      </vt:variant>
      <vt:variant>
        <vt:i4>2883688</vt:i4>
      </vt:variant>
      <vt:variant>
        <vt:i4>138</vt:i4>
      </vt:variant>
      <vt:variant>
        <vt:i4>0</vt:i4>
      </vt:variant>
      <vt:variant>
        <vt:i4>5</vt:i4>
      </vt:variant>
      <vt:variant>
        <vt:lpwstr>consultantplus://offline/ref=C386F84B217508C9382FFD87DCCB98D02B41BBBEE92653FB985DF4B6C79D6BCC732A4C87D41CK</vt:lpwstr>
      </vt:variant>
      <vt:variant>
        <vt:lpwstr/>
      </vt:variant>
      <vt:variant>
        <vt:i4>655428</vt:i4>
      </vt:variant>
      <vt:variant>
        <vt:i4>135</vt:i4>
      </vt:variant>
      <vt:variant>
        <vt:i4>0</vt:i4>
      </vt:variant>
      <vt:variant>
        <vt:i4>5</vt:i4>
      </vt:variant>
      <vt:variant>
        <vt:lpwstr>http://dic.academic.ru/dic.nsf/ruwiki/1759411</vt:lpwstr>
      </vt:variant>
      <vt:variant>
        <vt:lpwstr/>
      </vt:variant>
      <vt:variant>
        <vt:i4>4325387</vt:i4>
      </vt:variant>
      <vt:variant>
        <vt:i4>132</vt:i4>
      </vt:variant>
      <vt:variant>
        <vt:i4>0</vt:i4>
      </vt:variant>
      <vt:variant>
        <vt:i4>5</vt:i4>
      </vt:variant>
      <vt:variant>
        <vt:lpwstr>consultantplus://offline/ref=64B7EDCE63FB6078C8C80E83F4E9296FD4D05CC70C2991C659ADE22D05F16D90316CE5F339D731994029B0J9A1J</vt:lpwstr>
      </vt:variant>
      <vt:variant>
        <vt:lpwstr/>
      </vt:variant>
      <vt:variant>
        <vt:i4>4718685</vt:i4>
      </vt:variant>
      <vt:variant>
        <vt:i4>129</vt:i4>
      </vt:variant>
      <vt:variant>
        <vt:i4>0</vt:i4>
      </vt:variant>
      <vt:variant>
        <vt:i4>5</vt:i4>
      </vt:variant>
      <vt:variant>
        <vt:lpwstr>consultantplus://offline/ref=7012D3DDF102A26BE9DA06FCE2619503AF9DFC8B80BFB00D0F9AD28B591B35F6179DDAB47972B5E9FC000F9273A0DBE4ABE168DC9ENDdFH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ПРИРОДНЫЕ УСЛОВИЯ</dc:title>
  <dc:subject/>
  <dc:creator>Галина</dc:creator>
  <cp:keywords/>
  <cp:lastModifiedBy>1</cp:lastModifiedBy>
  <cp:revision>65</cp:revision>
  <cp:lastPrinted>2020-09-23T11:07:00Z</cp:lastPrinted>
  <dcterms:created xsi:type="dcterms:W3CDTF">2020-09-24T10:53:00Z</dcterms:created>
  <dcterms:modified xsi:type="dcterms:W3CDTF">2021-09-30T08:41:00Z</dcterms:modified>
</cp:coreProperties>
</file>